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7A592BEC"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946581">
        <w:rPr>
          <w:rFonts w:ascii="Cambria" w:hAnsi="Cambria"/>
          <w:color w:val="002060"/>
        </w:rPr>
        <w:t>1</w:t>
      </w:r>
      <w:r w:rsidR="00F600A0">
        <w:rPr>
          <w:rFonts w:ascii="Cambria" w:hAnsi="Cambria"/>
          <w:color w:val="002060"/>
        </w:rPr>
        <w:t>3</w:t>
      </w:r>
      <w:r w:rsidR="008E3C98">
        <w:rPr>
          <w:rFonts w:ascii="Cambria" w:hAnsi="Cambria"/>
          <w:color w:val="002060"/>
        </w:rPr>
        <w:t>a</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411FBE4D"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8E3C98">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Default="00B02C24" w:rsidP="006D4B0E">
      <w:pPr>
        <w:spacing w:after="0" w:line="240" w:lineRule="auto"/>
        <w:rPr>
          <w:b/>
          <w:bCs/>
        </w:rPr>
      </w:pPr>
      <w:r w:rsidRPr="00B02C24">
        <w:rPr>
          <w:b/>
          <w:bCs/>
        </w:rPr>
        <w:t>TEAC</w:t>
      </w:r>
      <w:r>
        <w:rPr>
          <w:b/>
          <w:bCs/>
        </w:rPr>
        <w:t>HING (5 minutes)</w:t>
      </w:r>
    </w:p>
    <w:p w14:paraId="1FCDCAF8" w14:textId="77777777" w:rsidR="001B0213" w:rsidRPr="00362BB0" w:rsidRDefault="001B0213" w:rsidP="00A41512">
      <w:pPr>
        <w:tabs>
          <w:tab w:val="left" w:pos="7114"/>
        </w:tabs>
        <w:spacing w:after="0" w:line="240" w:lineRule="auto"/>
        <w:jc w:val="both"/>
        <w:rPr>
          <w:rFonts w:cstheme="minorHAnsi"/>
        </w:rPr>
      </w:pPr>
    </w:p>
    <w:p w14:paraId="65544EF6" w14:textId="6E75E871" w:rsidR="004A1859" w:rsidRPr="00A24BAE" w:rsidRDefault="002C4A16" w:rsidP="004A1859">
      <w:pPr>
        <w:shd w:val="clear" w:color="auto" w:fill="FFFFFF"/>
        <w:spacing w:after="0" w:line="240" w:lineRule="auto"/>
        <w:jc w:val="both"/>
        <w:rPr>
          <w:rFonts w:eastAsia="Times New Roman" w:cs="Arial"/>
          <w:bCs/>
        </w:rPr>
      </w:pPr>
      <w:r>
        <w:rPr>
          <w:rFonts w:eastAsia="Times New Roman" w:cs="Arial"/>
          <w:bCs/>
        </w:rPr>
        <w:t xml:space="preserve">Toolbox: </w:t>
      </w:r>
      <w:r w:rsidR="004A1859" w:rsidRPr="00A24BAE">
        <w:rPr>
          <w:rFonts w:eastAsia="Times New Roman" w:cs="Arial"/>
          <w:bCs/>
        </w:rPr>
        <w:t>This month we are exploring KF Confession 3:</w:t>
      </w:r>
    </w:p>
    <w:p w14:paraId="6E6631EB" w14:textId="77777777" w:rsidR="004A1859" w:rsidRPr="00A24BAE" w:rsidRDefault="004A1859" w:rsidP="004A1859">
      <w:pPr>
        <w:shd w:val="clear" w:color="auto" w:fill="FFFFFF"/>
        <w:spacing w:after="0" w:line="240" w:lineRule="auto"/>
        <w:jc w:val="both"/>
        <w:rPr>
          <w:rFonts w:eastAsia="Times New Roman" w:cs="Arial"/>
          <w:bCs/>
        </w:rPr>
      </w:pPr>
    </w:p>
    <w:p w14:paraId="6195FC8E" w14:textId="77777777" w:rsidR="004A1859" w:rsidRPr="00A24BAE" w:rsidRDefault="004A1859" w:rsidP="004A1859">
      <w:pPr>
        <w:shd w:val="clear" w:color="auto" w:fill="FFFFFF"/>
        <w:spacing w:after="0" w:line="240" w:lineRule="auto"/>
        <w:jc w:val="center"/>
        <w:rPr>
          <w:rFonts w:eastAsia="Times New Roman" w:cs="Arial"/>
        </w:rPr>
      </w:pPr>
      <w:r w:rsidRPr="00A24BAE">
        <w:rPr>
          <w:rFonts w:eastAsia="Times New Roman" w:cs="Arial"/>
          <w:bCs/>
        </w:rPr>
        <w:t>We constructed</w:t>
      </w:r>
      <w:r w:rsidRPr="00A24BAE">
        <w:rPr>
          <w:rFonts w:eastAsia="Times New Roman" w:cs="Arial"/>
          <w:b/>
          <w:bCs/>
        </w:rPr>
        <w:t xml:space="preserve"> </w:t>
      </w:r>
      <w:r w:rsidRPr="00A24BAE">
        <w:rPr>
          <w:rFonts w:eastAsia="Times New Roman" w:cs="Arial"/>
        </w:rPr>
        <w:t>legal systems based on our own assessment of good and evil.</w:t>
      </w:r>
    </w:p>
    <w:p w14:paraId="5206BAE9" w14:textId="77777777" w:rsidR="004A1859" w:rsidRPr="00A24BAE" w:rsidRDefault="004A1859" w:rsidP="004A1859">
      <w:pPr>
        <w:shd w:val="clear" w:color="auto" w:fill="FFFFFF"/>
        <w:spacing w:after="0" w:line="240" w:lineRule="auto"/>
        <w:jc w:val="both"/>
        <w:rPr>
          <w:rFonts w:eastAsia="Times New Roman" w:cs="Arial"/>
          <w:b/>
          <w:bCs/>
          <w:color w:val="500050"/>
        </w:rPr>
      </w:pPr>
    </w:p>
    <w:p w14:paraId="673D68FD" w14:textId="77777777" w:rsidR="004A1859" w:rsidRPr="00A24BAE" w:rsidRDefault="004A1859" w:rsidP="004A1859">
      <w:pPr>
        <w:widowControl w:val="0"/>
        <w:shd w:val="clear" w:color="auto" w:fill="FFFFFF"/>
        <w:spacing w:after="0" w:line="240" w:lineRule="auto"/>
        <w:jc w:val="both"/>
        <w:rPr>
          <w:rFonts w:eastAsia="Times New Roman" w:cs="Arial"/>
          <w:color w:val="222222"/>
        </w:rPr>
      </w:pPr>
      <w:r w:rsidRPr="00A24BAE">
        <w:rPr>
          <w:rFonts w:eastAsia="Times New Roman" w:cs="Arial"/>
          <w:color w:val="222222"/>
        </w:rPr>
        <w:t xml:space="preserve">The </w:t>
      </w:r>
      <w:r w:rsidRPr="00A24BAE">
        <w:rPr>
          <w:rFonts w:eastAsia="Times New Roman" w:cs="Arial"/>
          <w:b/>
          <w:bCs/>
          <w:color w:val="222222"/>
        </w:rPr>
        <w:t>Two Paths Flowchart</w:t>
      </w:r>
      <w:r w:rsidRPr="00A24BAE">
        <w:rPr>
          <w:rFonts w:eastAsia="Times New Roman" w:cs="Arial"/>
          <w:color w:val="222222"/>
        </w:rPr>
        <w:t xml:space="preserve"> begins with an event. Right </w:t>
      </w:r>
      <w:proofErr w:type="gramStart"/>
      <w:r w:rsidRPr="00A24BAE">
        <w:rPr>
          <w:rFonts w:eastAsia="Times New Roman" w:cs="Arial"/>
          <w:color w:val="222222"/>
        </w:rPr>
        <w:t>now</w:t>
      </w:r>
      <w:proofErr w:type="gramEnd"/>
      <w:r w:rsidRPr="00A24BAE">
        <w:rPr>
          <w:rFonts w:eastAsia="Times New Roman" w:cs="Arial"/>
          <w:color w:val="222222"/>
        </w:rPr>
        <w:t xml:space="preserve"> we are concerned with events that trigger a fear reaction. </w:t>
      </w:r>
      <w:bookmarkStart w:id="0" w:name="_Hlk515817236"/>
      <w:r w:rsidRPr="00A24BAE">
        <w:rPr>
          <w:rFonts w:eastAsia="Times New Roman" w:cs="Arial"/>
          <w:color w:val="222222"/>
        </w:rPr>
        <w:t>If we perceive the event as a danger or a threat to our Idol Self</w:t>
      </w:r>
      <w:bookmarkEnd w:id="0"/>
      <w:r w:rsidRPr="00A24BAE">
        <w:rPr>
          <w:rFonts w:eastAsia="Times New Roman" w:cs="Arial"/>
          <w:color w:val="222222"/>
        </w:rPr>
        <w:t xml:space="preserve">, we judge it as evil. If the event seems to deliver us from danger, we judge it as good. </w:t>
      </w:r>
      <w:bookmarkStart w:id="1" w:name="_Hlk105309855"/>
      <w:r w:rsidRPr="00A24BAE">
        <w:rPr>
          <w:rFonts w:eastAsia="Times New Roman" w:cs="Arial"/>
          <w:i/>
          <w:iCs/>
          <w:color w:val="222222"/>
        </w:rPr>
        <w:t>The judgment, however, more than the event, is what hurts us. (Repeat)</w:t>
      </w:r>
    </w:p>
    <w:bookmarkEnd w:id="1"/>
    <w:p w14:paraId="39F1A4C7" w14:textId="77777777" w:rsidR="004A1859" w:rsidRPr="00A24BAE" w:rsidRDefault="004A1859" w:rsidP="004A1859">
      <w:pPr>
        <w:widowControl w:val="0"/>
        <w:shd w:val="clear" w:color="auto" w:fill="FFFFFF"/>
        <w:spacing w:after="0" w:line="240" w:lineRule="auto"/>
        <w:jc w:val="both"/>
        <w:rPr>
          <w:rFonts w:eastAsia="Times New Roman" w:cs="Arial"/>
          <w:color w:val="500050"/>
        </w:rPr>
      </w:pPr>
    </w:p>
    <w:p w14:paraId="064B2B3B" w14:textId="77777777" w:rsidR="004A1859" w:rsidRPr="00A24BAE" w:rsidRDefault="004A1859" w:rsidP="004A1859">
      <w:pPr>
        <w:widowControl w:val="0"/>
        <w:shd w:val="clear" w:color="auto" w:fill="FFFFFF"/>
        <w:spacing w:after="0" w:line="240" w:lineRule="auto"/>
        <w:jc w:val="both"/>
        <w:rPr>
          <w:rFonts w:eastAsia="Times New Roman" w:cs="Arial"/>
          <w:color w:val="222222"/>
        </w:rPr>
      </w:pPr>
      <w:bookmarkStart w:id="2" w:name="OLE_LINK11"/>
      <w:bookmarkStart w:id="3" w:name="OLE_LINK12"/>
      <w:bookmarkStart w:id="4" w:name="OLE_LINK13"/>
      <w:r w:rsidRPr="00A24BAE">
        <w:rPr>
          <w:rFonts w:eastAsia="Times New Roman" w:cs="Arial"/>
          <w:color w:val="222222"/>
        </w:rPr>
        <w:t xml:space="preserve">We are so afraid of messing up, of others messing up, or of life messing up according to our ideas of good or evil, and yet these feelings of fear are not evil in themselves—the fear of lost opportunity and potential may </w:t>
      </w:r>
      <w:proofErr w:type="gramStart"/>
      <w:r w:rsidRPr="00A24BAE">
        <w:rPr>
          <w:rFonts w:eastAsia="Times New Roman" w:cs="Arial"/>
          <w:color w:val="222222"/>
        </w:rPr>
        <w:t>actually motivate</w:t>
      </w:r>
      <w:proofErr w:type="gramEnd"/>
      <w:r w:rsidRPr="00A24BAE">
        <w:rPr>
          <w:rFonts w:eastAsia="Times New Roman" w:cs="Arial"/>
          <w:color w:val="222222"/>
        </w:rPr>
        <w:t xml:space="preserve"> us to do the work of recovery. You can learn to recognize fear in your body whenever you feel strain, the need to force your reality, the craving to run away, the urge to appease, or the need to control, undermine, attack, or play the victim. Even if you can’t name your fear, you can take the Believe It Path instead of reacting on autopilot like a silly rabbit that runs into the hunter’s snare. As you work through the </w:t>
      </w:r>
      <w:r w:rsidRPr="00A24BAE">
        <w:rPr>
          <w:rFonts w:eastAsia="Times New Roman" w:cs="Arial"/>
          <w:b/>
          <w:color w:val="222222"/>
        </w:rPr>
        <w:t>Two Paths Worksheet</w:t>
      </w:r>
      <w:r w:rsidRPr="00A24BAE">
        <w:rPr>
          <w:rFonts w:eastAsia="Times New Roman" w:cs="Arial"/>
          <w:color w:val="222222"/>
        </w:rPr>
        <w:t xml:space="preserve">, you are training yourself to ask: </w:t>
      </w:r>
      <w:r w:rsidRPr="00A24BAE">
        <w:rPr>
          <w:rFonts w:eastAsia="Times New Roman" w:cs="Arial"/>
          <w:i/>
          <w:color w:val="222222"/>
        </w:rPr>
        <w:t>Do</w:t>
      </w:r>
      <w:r w:rsidRPr="00A24BAE">
        <w:rPr>
          <w:rFonts w:eastAsia="Times New Roman" w:cs="Arial"/>
          <w:i/>
          <w:iCs/>
          <w:color w:val="222222"/>
        </w:rPr>
        <w:t xml:space="preserve"> I want to take the Judgment Path or the Believe It Path? </w:t>
      </w:r>
      <w:bookmarkStart w:id="5" w:name="_Hlk515817299"/>
      <w:bookmarkStart w:id="6" w:name="_Hlk16678796"/>
      <w:r w:rsidRPr="00A24BAE">
        <w:rPr>
          <w:rFonts w:eastAsia="Times New Roman" w:cs="Arial"/>
          <w:color w:val="222222"/>
        </w:rPr>
        <w:t xml:space="preserve">Just by asking yourself that question, you choose to disengage from autopilot and refuse to be unwittingly driven into slavery by your fear; you pause and consciously choose </w:t>
      </w:r>
      <w:bookmarkEnd w:id="5"/>
      <w:r w:rsidRPr="00A24BAE">
        <w:rPr>
          <w:rFonts w:eastAsia="Times New Roman" w:cs="Arial"/>
          <w:color w:val="222222"/>
        </w:rPr>
        <w:t xml:space="preserve">to endure the tension of saying </w:t>
      </w:r>
      <w:r w:rsidRPr="00A24BAE">
        <w:rPr>
          <w:rFonts w:eastAsia="Times New Roman" w:cs="Arial"/>
          <w:iCs/>
          <w:color w:val="222222"/>
        </w:rPr>
        <w:t>no</w:t>
      </w:r>
      <w:r w:rsidRPr="00A24BAE">
        <w:rPr>
          <w:rFonts w:eastAsia="Times New Roman" w:cs="Arial"/>
          <w:i/>
          <w:color w:val="222222"/>
        </w:rPr>
        <w:t xml:space="preserve"> </w:t>
      </w:r>
      <w:r w:rsidRPr="00A24BAE">
        <w:rPr>
          <w:rFonts w:eastAsia="Times New Roman" w:cs="Arial"/>
          <w:color w:val="222222"/>
        </w:rPr>
        <w:t>to fear while you train to achieve a healthier outcome.</w:t>
      </w:r>
      <w:bookmarkEnd w:id="6"/>
    </w:p>
    <w:bookmarkEnd w:id="2"/>
    <w:bookmarkEnd w:id="3"/>
    <w:bookmarkEnd w:id="4"/>
    <w:p w14:paraId="0CC62E1C" w14:textId="77777777" w:rsidR="004A1859" w:rsidRPr="00A24BAE" w:rsidRDefault="004A1859" w:rsidP="004A1859">
      <w:pPr>
        <w:shd w:val="clear" w:color="auto" w:fill="FFFFFF"/>
        <w:spacing w:after="0" w:line="240" w:lineRule="auto"/>
        <w:jc w:val="both"/>
        <w:rPr>
          <w:rFonts w:eastAsia="Times New Roman" w:cs="Arial"/>
          <w:color w:val="222222"/>
        </w:rPr>
      </w:pPr>
    </w:p>
    <w:p w14:paraId="29E39A13" w14:textId="77777777" w:rsidR="004A1859" w:rsidRPr="00A24BAE" w:rsidRDefault="004A1859" w:rsidP="004A1859">
      <w:pPr>
        <w:shd w:val="clear" w:color="auto" w:fill="FFFFFF"/>
        <w:spacing w:after="0" w:line="240" w:lineRule="auto"/>
        <w:jc w:val="both"/>
        <w:rPr>
          <w:rFonts w:eastAsia="Times New Roman" w:cs="Arial"/>
          <w:color w:val="222222"/>
        </w:rPr>
      </w:pPr>
      <w:bookmarkStart w:id="7" w:name="_Hlk11076293"/>
      <w:bookmarkStart w:id="8" w:name="_Hlk136752717"/>
      <w:bookmarkStart w:id="9" w:name="OLE_LINK4"/>
      <w:bookmarkStart w:id="10" w:name="OLE_LINK5"/>
      <w:bookmarkStart w:id="11" w:name="OLE_LINK14"/>
      <w:r w:rsidRPr="00A24BAE">
        <w:rPr>
          <w:rFonts w:eastAsia="Times New Roman" w:cs="Arial"/>
          <w:color w:val="222222"/>
        </w:rPr>
        <w:t xml:space="preserve">Unexamined fear tricks you into taking the Judgment Path </w:t>
      </w:r>
      <w:proofErr w:type="gramStart"/>
      <w:r w:rsidRPr="00A24BAE">
        <w:rPr>
          <w:rFonts w:eastAsia="Times New Roman" w:cs="Arial"/>
          <w:color w:val="222222"/>
        </w:rPr>
        <w:t>over and over again</w:t>
      </w:r>
      <w:bookmarkEnd w:id="7"/>
      <w:proofErr w:type="gramEnd"/>
      <w:r w:rsidRPr="00A24BAE">
        <w:rPr>
          <w:rFonts w:eastAsia="Times New Roman" w:cs="Arial"/>
          <w:color w:val="222222"/>
        </w:rPr>
        <w:t xml:space="preserve">. </w:t>
      </w:r>
      <w:bookmarkStart w:id="12" w:name="_Hlk105309959"/>
      <w:bookmarkStart w:id="13" w:name="_Hlk11076312"/>
      <w:r w:rsidRPr="00A24BAE">
        <w:rPr>
          <w:rFonts w:eastAsia="Times New Roman" w:cs="Arial"/>
          <w:color w:val="222222"/>
        </w:rPr>
        <w:t xml:space="preserve">In KF, you are learning to recognize misoriented fear for what it is—simply a habitual physical reaction triggered by unprocessed trauma. </w:t>
      </w:r>
      <w:bookmarkEnd w:id="8"/>
      <w:r w:rsidRPr="00A24BAE">
        <w:rPr>
          <w:rFonts w:eastAsia="Times New Roman" w:cs="Arial"/>
          <w:color w:val="222222"/>
        </w:rPr>
        <w:t xml:space="preserve">Exchange your fear for wonder. </w:t>
      </w:r>
      <w:bookmarkEnd w:id="12"/>
      <w:r w:rsidRPr="00A24BAE">
        <w:rPr>
          <w:rFonts w:eastAsia="Times New Roman" w:cs="Arial"/>
          <w:color w:val="222222"/>
        </w:rPr>
        <w:t xml:space="preserve">Practice using the energy devoted to your fear to develop your </w:t>
      </w:r>
      <w:r w:rsidRPr="00A24BAE">
        <w:rPr>
          <w:rFonts w:eastAsia="Times New Roman" w:cs="Arial"/>
          <w:color w:val="222222"/>
        </w:rPr>
        <w:lastRenderedPageBreak/>
        <w:t>faith, or your trust, in God and in His design. As you develop your trust, you will become less and less fearful and spend less of your life on autopilot.</w:t>
      </w:r>
    </w:p>
    <w:bookmarkEnd w:id="9"/>
    <w:bookmarkEnd w:id="10"/>
    <w:bookmarkEnd w:id="11"/>
    <w:bookmarkEnd w:id="13"/>
    <w:p w14:paraId="1B9AA3B2" w14:textId="77777777" w:rsidR="004A1859" w:rsidRPr="00A24BAE" w:rsidRDefault="004A1859" w:rsidP="004A1859">
      <w:pPr>
        <w:shd w:val="clear" w:color="auto" w:fill="FFFFFF"/>
        <w:spacing w:after="0" w:line="240" w:lineRule="auto"/>
        <w:jc w:val="both"/>
        <w:rPr>
          <w:rFonts w:eastAsia="Times New Roman" w:cs="Arial"/>
          <w:color w:val="222222"/>
        </w:rPr>
      </w:pPr>
    </w:p>
    <w:p w14:paraId="1686A082" w14:textId="77777777" w:rsidR="004A1859" w:rsidRPr="00A24BAE" w:rsidRDefault="004A1859" w:rsidP="004A1859">
      <w:pPr>
        <w:shd w:val="clear" w:color="auto" w:fill="FFFFFF"/>
        <w:spacing w:after="0" w:line="240" w:lineRule="auto"/>
        <w:jc w:val="both"/>
        <w:rPr>
          <w:rFonts w:eastAsia="Times New Roman" w:cs="Arial"/>
          <w:color w:val="222222"/>
        </w:rPr>
      </w:pPr>
      <w:r w:rsidRPr="00A24BAE">
        <w:rPr>
          <w:rFonts w:eastAsia="Times New Roman" w:cs="Arial"/>
          <w:color w:val="222222"/>
        </w:rPr>
        <w:t xml:space="preserve">Your faith or trust is your business, and learning to trust is your responsibility. You cannot depend on anyone else to learn and exercise faith for you. However, you will need training. Training means that you submit to a program for a time until you can learn </w:t>
      </w:r>
      <w:proofErr w:type="gramStart"/>
      <w:r w:rsidRPr="00A24BAE">
        <w:rPr>
          <w:rFonts w:eastAsia="Times New Roman" w:cs="Arial"/>
          <w:color w:val="222222"/>
        </w:rPr>
        <w:t>to</w:t>
      </w:r>
      <w:proofErr w:type="gramEnd"/>
      <w:r w:rsidRPr="00A24BAE">
        <w:rPr>
          <w:rFonts w:eastAsia="Times New Roman" w:cs="Arial"/>
          <w:color w:val="222222"/>
        </w:rPr>
        <w:t xml:space="preserve"> productively direct yourself. </w:t>
      </w:r>
      <w:bookmarkStart w:id="14" w:name="_Hlk136846500"/>
      <w:r w:rsidRPr="00A24BAE">
        <w:rPr>
          <w:rFonts w:eastAsia="Times New Roman" w:cs="Arial"/>
          <w:color w:val="222222"/>
        </w:rPr>
        <w:t>Training gives you vision for what is possible, and it helps you develop the skills and resources required to achieve that vision.</w:t>
      </w:r>
      <w:bookmarkEnd w:id="14"/>
    </w:p>
    <w:p w14:paraId="45C86196" w14:textId="77777777" w:rsidR="004A1859" w:rsidRPr="00A24BAE" w:rsidRDefault="004A1859" w:rsidP="004A1859">
      <w:pPr>
        <w:shd w:val="clear" w:color="auto" w:fill="FFFFFF"/>
        <w:spacing w:after="0" w:line="240" w:lineRule="auto"/>
        <w:jc w:val="both"/>
        <w:rPr>
          <w:rFonts w:eastAsia="Times New Roman" w:cs="Arial"/>
          <w:color w:val="222222"/>
        </w:rPr>
      </w:pPr>
    </w:p>
    <w:p w14:paraId="33548079" w14:textId="77777777" w:rsidR="004A1859" w:rsidRPr="00A24BAE" w:rsidRDefault="004A1859" w:rsidP="004A1859">
      <w:pPr>
        <w:shd w:val="clear" w:color="auto" w:fill="FFFFFF"/>
        <w:spacing w:after="0" w:line="240" w:lineRule="auto"/>
        <w:jc w:val="both"/>
        <w:rPr>
          <w:rFonts w:eastAsia="Times New Roman" w:cs="Arial"/>
          <w:color w:val="222222"/>
        </w:rPr>
      </w:pPr>
      <w:bookmarkStart w:id="15" w:name="OLE_LINK15"/>
      <w:bookmarkStart w:id="16" w:name="OLE_LINK16"/>
      <w:bookmarkStart w:id="17" w:name="OLE_LINK17"/>
      <w:r w:rsidRPr="00A24BAE">
        <w:rPr>
          <w:rFonts w:eastAsia="Times New Roman" w:cs="Arial"/>
          <w:color w:val="222222"/>
        </w:rPr>
        <w:t>The Idol Self would have you believe that you can tackle all kinds of situations, relationships, or work, without any training or effort. It even tells you that God makes things happen for you without your participation. Like magic, you should be able to manage every situation heroically. It’s crazy! The Idol cannot tolerate being a mere mortal in need of training. Everyone needs training in everything, and Karis Fellowships is one of the many programs available to help you train.</w:t>
      </w:r>
    </w:p>
    <w:bookmarkEnd w:id="15"/>
    <w:bookmarkEnd w:id="16"/>
    <w:bookmarkEnd w:id="17"/>
    <w:p w14:paraId="4BD178A6" w14:textId="77777777" w:rsidR="004A1859" w:rsidRPr="00A24BAE" w:rsidRDefault="004A1859" w:rsidP="004A1859">
      <w:pPr>
        <w:shd w:val="clear" w:color="auto" w:fill="FFFFFF"/>
        <w:spacing w:after="0" w:line="240" w:lineRule="auto"/>
        <w:jc w:val="both"/>
        <w:rPr>
          <w:rFonts w:eastAsia="Times New Roman" w:cs="Arial"/>
          <w:color w:val="222222"/>
        </w:rPr>
      </w:pPr>
    </w:p>
    <w:p w14:paraId="3E0E5837" w14:textId="77777777" w:rsidR="004A1859" w:rsidRPr="00A24BAE" w:rsidRDefault="004A1859" w:rsidP="004A1859">
      <w:pPr>
        <w:shd w:val="clear" w:color="auto" w:fill="FFFFFF"/>
        <w:spacing w:after="0" w:line="240" w:lineRule="auto"/>
        <w:jc w:val="both"/>
        <w:rPr>
          <w:rFonts w:eastAsia="Times New Roman" w:cs="Arial"/>
        </w:rPr>
      </w:pPr>
      <w:r w:rsidRPr="00A24BAE">
        <w:rPr>
          <w:rFonts w:eastAsia="Times New Roman" w:cs="Arial"/>
        </w:rPr>
        <w:t xml:space="preserve">Your business is to get training, but the Idol Self is against you doing your business, so you may actively distract yourself from that pursuit. </w:t>
      </w:r>
      <w:bookmarkStart w:id="18" w:name="OLE_LINK27"/>
      <w:bookmarkStart w:id="19" w:name="OLE_LINK28"/>
      <w:bookmarkStart w:id="20" w:name="OLE_LINK29"/>
      <w:r w:rsidRPr="00A24BAE">
        <w:rPr>
          <w:rFonts w:eastAsia="Times New Roman" w:cs="Arial"/>
        </w:rPr>
        <w:t>Working on your business may feel loathsome for a little while, and that’s why the effort you make to deal with your business is another way of losing your life for Christ’s sake.</w:t>
      </w:r>
      <w:r w:rsidRPr="00A24BAE">
        <w:rPr>
          <w:rStyle w:val="EndnoteReference"/>
          <w:rFonts w:eastAsia="Times New Roman" w:cs="Arial"/>
        </w:rPr>
        <w:endnoteReference w:id="1"/>
      </w:r>
      <w:r w:rsidRPr="00A24BAE">
        <w:rPr>
          <w:rFonts w:eastAsia="Times New Roman" w:cs="Arial"/>
        </w:rPr>
        <w:t xml:space="preserve"> You can learn to submit to the limitation that your business has to be done in this world and can only be done by you. That worthwhile and rewarding process requires endurance and cooperation with God’s training as He works to bring you into your real glory and potential.</w:t>
      </w:r>
    </w:p>
    <w:bookmarkEnd w:id="18"/>
    <w:bookmarkEnd w:id="19"/>
    <w:bookmarkEnd w:id="20"/>
    <w:p w14:paraId="475AFCA3" w14:textId="77777777" w:rsidR="004A1859" w:rsidRPr="00A24BAE" w:rsidRDefault="004A1859" w:rsidP="004A1859">
      <w:pPr>
        <w:shd w:val="clear" w:color="auto" w:fill="FFFFFF"/>
        <w:spacing w:after="0" w:line="240" w:lineRule="auto"/>
        <w:jc w:val="both"/>
        <w:rPr>
          <w:rFonts w:eastAsia="Times New Roman" w:cs="Arial"/>
        </w:rPr>
      </w:pPr>
    </w:p>
    <w:p w14:paraId="089ADE12" w14:textId="77777777" w:rsidR="004A1859" w:rsidRPr="00A24BAE" w:rsidRDefault="004A1859" w:rsidP="004A1859">
      <w:pPr>
        <w:shd w:val="clear" w:color="auto" w:fill="FFFFFF"/>
        <w:spacing w:after="0" w:line="240" w:lineRule="auto"/>
        <w:jc w:val="both"/>
        <w:rPr>
          <w:rFonts w:eastAsia="Times New Roman" w:cs="Arial"/>
        </w:rPr>
      </w:pPr>
      <w:bookmarkStart w:id="21" w:name="OLE_LINK24"/>
      <w:bookmarkStart w:id="22" w:name="OLE_LINK26"/>
      <w:bookmarkStart w:id="23" w:name="OLE_LINK34"/>
      <w:bookmarkStart w:id="24" w:name="OLE_LINK35"/>
      <w:r w:rsidRPr="00A24BAE">
        <w:rPr>
          <w:rFonts w:eastAsia="Times New Roman" w:cs="Arial"/>
        </w:rPr>
        <w:t xml:space="preserve">The </w:t>
      </w:r>
      <w:r w:rsidRPr="00A24BAE">
        <w:rPr>
          <w:rFonts w:eastAsia="Times New Roman" w:cs="Arial"/>
          <w:b/>
        </w:rPr>
        <w:t xml:space="preserve">Two Paths Worksheet </w:t>
      </w:r>
      <w:r w:rsidRPr="00A24BAE">
        <w:rPr>
          <w:rFonts w:eastAsia="Times New Roman" w:cs="Arial"/>
        </w:rPr>
        <w:t xml:space="preserve">trains you to take the path of love, which leads to oriented outcomes. It teaches you how to untangle the jumble of judgments, thoughts, and feelings that are often triggered by life’s events and people’s choices. When you practice the Believe it Path, you learn not only to recognize your business but to manage your business and to stop wasting your energy on unproductive judging. </w:t>
      </w:r>
    </w:p>
    <w:bookmarkEnd w:id="21"/>
    <w:bookmarkEnd w:id="22"/>
    <w:bookmarkEnd w:id="23"/>
    <w:bookmarkEnd w:id="24"/>
    <w:p w14:paraId="777258AD" w14:textId="77777777" w:rsidR="004A1859" w:rsidRPr="00A24BAE" w:rsidRDefault="004A1859" w:rsidP="004A1859">
      <w:pPr>
        <w:shd w:val="clear" w:color="auto" w:fill="FFFFFF"/>
        <w:spacing w:after="0" w:line="240" w:lineRule="auto"/>
        <w:jc w:val="both"/>
        <w:rPr>
          <w:rFonts w:eastAsia="Times New Roman" w:cs="Arial"/>
        </w:rPr>
      </w:pPr>
    </w:p>
    <w:p w14:paraId="78C0EA71" w14:textId="77777777" w:rsidR="004A1859" w:rsidRPr="00A24BAE" w:rsidRDefault="004A1859" w:rsidP="004A1859">
      <w:pPr>
        <w:spacing w:after="0" w:line="240" w:lineRule="auto"/>
        <w:jc w:val="both"/>
        <w:rPr>
          <w:rFonts w:cstheme="minorHAnsi"/>
          <w:color w:val="000000"/>
        </w:rPr>
      </w:pPr>
      <w:r w:rsidRPr="00A24BAE">
        <w:rPr>
          <w:rFonts w:cstheme="minorHAnsi"/>
          <w:color w:val="000000"/>
        </w:rPr>
        <w:t xml:space="preserve">Our prayer might go something like this: </w:t>
      </w:r>
    </w:p>
    <w:p w14:paraId="1BEEEC29" w14:textId="77777777" w:rsidR="004A1859" w:rsidRPr="00A24BAE" w:rsidRDefault="004A1859" w:rsidP="004A1859">
      <w:pPr>
        <w:spacing w:after="0" w:line="240" w:lineRule="auto"/>
        <w:jc w:val="both"/>
        <w:rPr>
          <w:rFonts w:cstheme="minorHAnsi"/>
          <w:color w:val="000000"/>
        </w:rPr>
      </w:pPr>
    </w:p>
    <w:p w14:paraId="37E6A528" w14:textId="77777777" w:rsidR="004A1859" w:rsidRPr="00A24BAE" w:rsidRDefault="004A1859" w:rsidP="004A1859">
      <w:pPr>
        <w:spacing w:after="0" w:line="240" w:lineRule="auto"/>
        <w:jc w:val="center"/>
        <w:rPr>
          <w:rFonts w:cstheme="minorHAnsi"/>
          <w:i/>
          <w:color w:val="000000"/>
        </w:rPr>
      </w:pPr>
      <w:r w:rsidRPr="00A24BAE">
        <w:rPr>
          <w:rFonts w:cstheme="minorHAnsi"/>
          <w:i/>
          <w:color w:val="000000"/>
        </w:rPr>
        <w:t>Lord, help me take up the work of my business. (Repeat)</w:t>
      </w:r>
    </w:p>
    <w:p w14:paraId="265AB537" w14:textId="77777777" w:rsidR="004A1859" w:rsidRPr="00A24BAE" w:rsidRDefault="004A1859" w:rsidP="004A1859">
      <w:pPr>
        <w:spacing w:after="0" w:line="240" w:lineRule="auto"/>
        <w:jc w:val="both"/>
        <w:rPr>
          <w:rFonts w:cstheme="minorHAnsi"/>
          <w:color w:val="000000"/>
        </w:rPr>
      </w:pPr>
    </w:p>
    <w:p w14:paraId="00E6D5FA" w14:textId="77777777" w:rsidR="004A1859" w:rsidRPr="00A24BAE" w:rsidRDefault="004A1859" w:rsidP="004A1859">
      <w:pPr>
        <w:spacing w:after="0" w:line="240" w:lineRule="auto"/>
        <w:jc w:val="both"/>
        <w:rPr>
          <w:rFonts w:cstheme="minorHAnsi"/>
          <w:color w:val="000000"/>
        </w:rPr>
      </w:pPr>
      <w:r w:rsidRPr="00A24BAE">
        <w:rPr>
          <w:rFonts w:cstheme="minorHAnsi"/>
          <w:color w:val="000000"/>
        </w:rPr>
        <w:t>Take a deep breath.</w:t>
      </w:r>
    </w:p>
    <w:p w14:paraId="289E88C7" w14:textId="77777777" w:rsidR="00542200" w:rsidRPr="00850C70" w:rsidRDefault="00542200" w:rsidP="00542200">
      <w:pPr>
        <w:spacing w:after="0" w:line="240" w:lineRule="auto"/>
        <w:jc w:val="center"/>
        <w:rPr>
          <w:rFonts w:cstheme="minorHAnsi"/>
        </w:rPr>
      </w:pPr>
    </w:p>
    <w:p w14:paraId="44D08654" w14:textId="77777777" w:rsidR="004A1859" w:rsidRPr="00A24BAE" w:rsidRDefault="004A1859" w:rsidP="004A1859">
      <w:pPr>
        <w:spacing w:after="0" w:line="240" w:lineRule="auto"/>
        <w:jc w:val="both"/>
      </w:pPr>
      <w:r w:rsidRPr="00A24BAE">
        <w:t>Dear Father and Creator,</w:t>
      </w:r>
    </w:p>
    <w:p w14:paraId="0EBE2F24" w14:textId="77777777" w:rsidR="004A1859" w:rsidRPr="00A24BAE" w:rsidRDefault="004A1859" w:rsidP="004A1859">
      <w:pPr>
        <w:spacing w:after="0" w:line="240" w:lineRule="auto"/>
        <w:jc w:val="both"/>
      </w:pPr>
      <w:r w:rsidRPr="00A24BAE">
        <w:t>We are so grateful for this time together to heal and train. Hold us in the power of this new understanding as You guide us to the truth about our glory and about ourselves. Lead us to the next step in our healing this week as we co-labor with You to reorient our lives for a more effective flow and to flourish in our connection with our True Self, with the Creation, and with You, for the glory and honor of our Lord Jesus. Amen.</w:t>
      </w:r>
    </w:p>
    <w:p w14:paraId="3E1930CC" w14:textId="77777777" w:rsidR="00BA2E8A" w:rsidRPr="00195C42" w:rsidRDefault="00BA2E8A" w:rsidP="00371970">
      <w:pPr>
        <w:spacing w:after="0" w:line="240" w:lineRule="auto"/>
        <w:jc w:val="both"/>
        <w:rPr>
          <w:rFonts w:cstheme="minorHAnsi"/>
        </w:rPr>
      </w:pPr>
    </w:p>
    <w:sectPr w:rsidR="00BA2E8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5888E" w14:textId="77777777" w:rsidR="00360D7C" w:rsidRDefault="00360D7C" w:rsidP="00F045DD">
      <w:pPr>
        <w:spacing w:after="0" w:line="240" w:lineRule="auto"/>
      </w:pPr>
      <w:r>
        <w:separator/>
      </w:r>
    </w:p>
  </w:endnote>
  <w:endnote w:type="continuationSeparator" w:id="0">
    <w:p w14:paraId="1CB25F48" w14:textId="77777777" w:rsidR="00360D7C" w:rsidRDefault="00360D7C" w:rsidP="00F045DD">
      <w:pPr>
        <w:spacing w:after="0" w:line="240" w:lineRule="auto"/>
      </w:pPr>
      <w:r>
        <w:continuationSeparator/>
      </w:r>
    </w:p>
  </w:endnote>
  <w:endnote w:id="1">
    <w:p w14:paraId="32AB86E0" w14:textId="77777777" w:rsidR="004A1859" w:rsidRDefault="004A1859" w:rsidP="004A1859">
      <w:pPr>
        <w:pStyle w:val="EndnoteText"/>
        <w:tabs>
          <w:tab w:val="left" w:pos="270"/>
        </w:tabs>
      </w:pPr>
      <w:r>
        <w:rPr>
          <w:rStyle w:val="EndnoteReference"/>
        </w:rPr>
        <w:endnoteRef/>
      </w:r>
      <w:r>
        <w:t xml:space="preserve"> Matt. 16:25.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74D7154D" w:rsidR="00F045DD" w:rsidRDefault="009D1A95">
    <w:pPr>
      <w:pStyle w:val="Footer"/>
    </w:pPr>
    <w:r>
      <w:t>k</w:t>
    </w:r>
    <w:r w:rsidR="00F045DD">
      <w:t>arisfellowships.com</w:t>
    </w:r>
    <w:r w:rsidR="00F045DD">
      <w:tab/>
      <w:t>KF</w:t>
    </w:r>
    <w:r w:rsidR="00BA2E8A">
      <w:t>1</w:t>
    </w:r>
    <w:r w:rsidR="00543090">
      <w:t>3</w:t>
    </w:r>
    <w:r w:rsidR="008E3C98">
      <w:t>a</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4AC02" w14:textId="77777777" w:rsidR="00360D7C" w:rsidRDefault="00360D7C" w:rsidP="00F045DD">
      <w:pPr>
        <w:spacing w:after="0" w:line="240" w:lineRule="auto"/>
      </w:pPr>
      <w:r>
        <w:separator/>
      </w:r>
    </w:p>
  </w:footnote>
  <w:footnote w:type="continuationSeparator" w:id="0">
    <w:p w14:paraId="5C23C8EF" w14:textId="77777777" w:rsidR="00360D7C" w:rsidRDefault="00360D7C"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2"/>
  </w:num>
  <w:num w:numId="2" w16cid:durableId="562302950">
    <w:abstractNumId w:val="1"/>
  </w:num>
  <w:num w:numId="3" w16cid:durableId="357319983">
    <w:abstractNumId w:val="5"/>
  </w:num>
  <w:num w:numId="4" w16cid:durableId="1733776422">
    <w:abstractNumId w:val="6"/>
  </w:num>
  <w:num w:numId="5" w16cid:durableId="1296255716">
    <w:abstractNumId w:val="7"/>
  </w:num>
  <w:num w:numId="6" w16cid:durableId="1617567726">
    <w:abstractNumId w:val="10"/>
  </w:num>
  <w:num w:numId="7" w16cid:durableId="227232773">
    <w:abstractNumId w:val="4"/>
  </w:num>
  <w:num w:numId="8" w16cid:durableId="311452590">
    <w:abstractNumId w:val="0"/>
  </w:num>
  <w:num w:numId="9" w16cid:durableId="244923836">
    <w:abstractNumId w:val="3"/>
  </w:num>
  <w:num w:numId="10" w16cid:durableId="611397510">
    <w:abstractNumId w:val="8"/>
  </w:num>
  <w:num w:numId="11" w16cid:durableId="2661585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81F59"/>
    <w:rsid w:val="0009668C"/>
    <w:rsid w:val="000A6C02"/>
    <w:rsid w:val="00115202"/>
    <w:rsid w:val="00117D13"/>
    <w:rsid w:val="0017040A"/>
    <w:rsid w:val="00195C42"/>
    <w:rsid w:val="001B0213"/>
    <w:rsid w:val="00267C51"/>
    <w:rsid w:val="002705D7"/>
    <w:rsid w:val="00275C17"/>
    <w:rsid w:val="002A19D3"/>
    <w:rsid w:val="002B43F4"/>
    <w:rsid w:val="002B6D5D"/>
    <w:rsid w:val="002C4A16"/>
    <w:rsid w:val="00360D7C"/>
    <w:rsid w:val="00371970"/>
    <w:rsid w:val="0038097D"/>
    <w:rsid w:val="003A4B18"/>
    <w:rsid w:val="003D5B5C"/>
    <w:rsid w:val="003D7C39"/>
    <w:rsid w:val="003F4AA6"/>
    <w:rsid w:val="00443D75"/>
    <w:rsid w:val="004A1859"/>
    <w:rsid w:val="00536633"/>
    <w:rsid w:val="00536B02"/>
    <w:rsid w:val="00542200"/>
    <w:rsid w:val="00543090"/>
    <w:rsid w:val="00545928"/>
    <w:rsid w:val="00601FF7"/>
    <w:rsid w:val="006219BB"/>
    <w:rsid w:val="0068040D"/>
    <w:rsid w:val="006871B6"/>
    <w:rsid w:val="006D4B0E"/>
    <w:rsid w:val="007124C5"/>
    <w:rsid w:val="00737984"/>
    <w:rsid w:val="00765912"/>
    <w:rsid w:val="00770A39"/>
    <w:rsid w:val="007E58A3"/>
    <w:rsid w:val="00841AAE"/>
    <w:rsid w:val="008E3C98"/>
    <w:rsid w:val="00921C49"/>
    <w:rsid w:val="00946581"/>
    <w:rsid w:val="00963C81"/>
    <w:rsid w:val="009D1A95"/>
    <w:rsid w:val="009F744C"/>
    <w:rsid w:val="00A06BA2"/>
    <w:rsid w:val="00A41512"/>
    <w:rsid w:val="00A72CBB"/>
    <w:rsid w:val="00B02C24"/>
    <w:rsid w:val="00B43559"/>
    <w:rsid w:val="00B627A2"/>
    <w:rsid w:val="00B92086"/>
    <w:rsid w:val="00B93920"/>
    <w:rsid w:val="00B975E6"/>
    <w:rsid w:val="00BA2E8A"/>
    <w:rsid w:val="00BB1E6F"/>
    <w:rsid w:val="00BD0E7A"/>
    <w:rsid w:val="00BD77D2"/>
    <w:rsid w:val="00C35FD2"/>
    <w:rsid w:val="00C779A2"/>
    <w:rsid w:val="00C964BB"/>
    <w:rsid w:val="00D23D3E"/>
    <w:rsid w:val="00D35A8B"/>
    <w:rsid w:val="00D65BC7"/>
    <w:rsid w:val="00DD5371"/>
    <w:rsid w:val="00DE3AA0"/>
    <w:rsid w:val="00E0037E"/>
    <w:rsid w:val="00E269E3"/>
    <w:rsid w:val="00E3332D"/>
    <w:rsid w:val="00E61247"/>
    <w:rsid w:val="00E77DDD"/>
    <w:rsid w:val="00EC31E8"/>
    <w:rsid w:val="00F045DD"/>
    <w:rsid w:val="00F26A93"/>
    <w:rsid w:val="00F600A0"/>
    <w:rsid w:val="00FD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6</cp:revision>
  <dcterms:created xsi:type="dcterms:W3CDTF">2023-08-06T15:54:00Z</dcterms:created>
  <dcterms:modified xsi:type="dcterms:W3CDTF">2023-09-22T02:10:00Z</dcterms:modified>
</cp:coreProperties>
</file>