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0AE64" w14:textId="62520A75" w:rsidR="007A2AE4" w:rsidRPr="007A2AE4" w:rsidRDefault="007A2AE4" w:rsidP="007A2AE4">
      <w:pPr>
        <w:rPr>
          <w:rFonts w:asciiTheme="minorHAnsi" w:hAnsiTheme="minorHAnsi" w:cstheme="minorHAnsi"/>
          <w:b/>
          <w:bCs/>
        </w:rPr>
      </w:pPr>
      <w:r w:rsidRPr="007A2AE4">
        <w:rPr>
          <w:rFonts w:asciiTheme="minorHAnsi" w:hAnsiTheme="minorHAnsi" w:cstheme="minorHAnsi"/>
          <w:b/>
          <w:bCs/>
        </w:rPr>
        <w:t xml:space="preserve">                                                </w:t>
      </w:r>
      <w:r w:rsidRPr="007A2AE4">
        <w:rPr>
          <w:rFonts w:asciiTheme="minorHAnsi" w:hAnsiTheme="minorHAnsi" w:cstheme="minorHAnsi"/>
          <w:b/>
          <w:bCs/>
          <w:sz w:val="24"/>
          <w:szCs w:val="24"/>
          <w:u w:val="single"/>
        </w:rPr>
        <w:t>Day 5 Task Report (Home Task</w:t>
      </w:r>
      <w:r w:rsidRPr="007A2AE4">
        <w:rPr>
          <w:rFonts w:asciiTheme="minorHAnsi" w:hAnsiTheme="minorHAnsi" w:cstheme="minorHAnsi"/>
          <w:b/>
          <w:bCs/>
        </w:rPr>
        <w:t>)</w:t>
      </w:r>
    </w:p>
    <w:p w14:paraId="55968D22" w14:textId="77777777" w:rsidR="007A2AE4" w:rsidRPr="007A2AE4" w:rsidRDefault="007A2AE4" w:rsidP="007A2AE4">
      <w:pPr>
        <w:rPr>
          <w:rFonts w:asciiTheme="minorHAnsi" w:hAnsiTheme="minorHAnsi" w:cstheme="minorHAnsi"/>
          <w:b/>
          <w:bCs/>
        </w:rPr>
      </w:pPr>
    </w:p>
    <w:p w14:paraId="25997692" w14:textId="77777777" w:rsidR="007A2AE4" w:rsidRPr="007A2AE4" w:rsidRDefault="007A2AE4" w:rsidP="007A2AE4">
      <w:pPr>
        <w:rPr>
          <w:rFonts w:asciiTheme="minorHAnsi" w:hAnsiTheme="minorHAnsi" w:cstheme="minorHAnsi"/>
          <w:b/>
          <w:bCs/>
        </w:rPr>
      </w:pPr>
    </w:p>
    <w:p w14:paraId="4D6F1B14" w14:textId="0B668D45" w:rsidR="007A2AE4" w:rsidRPr="007A2AE4" w:rsidRDefault="007A2AE4" w:rsidP="007A2AE4">
      <w:pPr>
        <w:rPr>
          <w:rFonts w:asciiTheme="minorHAnsi" w:hAnsiTheme="minorHAnsi" w:cstheme="minorHAnsi"/>
          <w:b/>
          <w:bCs/>
          <w:u w:val="single"/>
        </w:rPr>
      </w:pPr>
      <w:r w:rsidRPr="007A2AE4">
        <w:rPr>
          <w:rFonts w:asciiTheme="minorHAnsi" w:hAnsiTheme="minorHAnsi" w:cstheme="minorHAnsi"/>
          <w:b/>
          <w:bCs/>
          <w:u w:val="single"/>
        </w:rPr>
        <w:t>Understanding Data Visualization Charts for EDA Insights</w:t>
      </w:r>
      <w:r w:rsidRPr="007A2AE4">
        <w:rPr>
          <w:rFonts w:asciiTheme="minorHAnsi" w:hAnsiTheme="minorHAnsi" w:cstheme="minorHAnsi"/>
          <w:b/>
          <w:bCs/>
          <w:u w:val="single"/>
        </w:rPr>
        <w:t>:</w:t>
      </w:r>
    </w:p>
    <w:p w14:paraId="387D957B" w14:textId="77777777" w:rsidR="007A2AE4" w:rsidRPr="007A2AE4" w:rsidRDefault="007A2AE4" w:rsidP="007A2AE4">
      <w:pPr>
        <w:rPr>
          <w:rFonts w:asciiTheme="minorHAnsi" w:hAnsiTheme="minorHAnsi" w:cstheme="minorHAnsi"/>
          <w:b/>
          <w:bCs/>
          <w:u w:val="single"/>
        </w:rPr>
      </w:pPr>
    </w:p>
    <w:p w14:paraId="57DCFEEF" w14:textId="77777777" w:rsidR="007A2AE4" w:rsidRPr="007A2AE4" w:rsidRDefault="007A2AE4" w:rsidP="007A2AE4">
      <w:pPr>
        <w:rPr>
          <w:rFonts w:asciiTheme="minorHAnsi" w:hAnsiTheme="minorHAnsi" w:cstheme="minorHAnsi"/>
          <w:b/>
          <w:bCs/>
          <w:u w:val="single"/>
        </w:rPr>
      </w:pPr>
    </w:p>
    <w:p w14:paraId="5EFC0EAE" w14:textId="558016D6" w:rsidR="007A2AE4" w:rsidRPr="007A2AE4" w:rsidRDefault="007A2AE4" w:rsidP="007A2AE4">
      <w:pPr>
        <w:rPr>
          <w:rFonts w:asciiTheme="minorHAnsi" w:hAnsiTheme="minorHAnsi" w:cstheme="minorHAnsi"/>
        </w:rPr>
      </w:pPr>
      <w:r w:rsidRPr="007A2AE4">
        <w:rPr>
          <w:rFonts w:asciiTheme="minorHAnsi" w:hAnsiTheme="minorHAnsi" w:cstheme="minorHAnsi"/>
        </w:rPr>
        <w:t>On Day 5, different types of Data Visualization Charts used in Exploratory Data Analysis (EDA) were studied. Data visualization is an important part of data analysis because it helps represent data in graphical form. Charts make large amounts of data easier to understand and help identify patterns, comparisons, trends, and relationships between different values in the dataset. Different charts are used based on the type of data and the purpose of analysis.</w:t>
      </w:r>
    </w:p>
    <w:p w14:paraId="1143FDCE" w14:textId="77777777" w:rsidR="007A2AE4" w:rsidRPr="007A2AE4" w:rsidRDefault="007A2AE4" w:rsidP="007A2AE4">
      <w:pPr>
        <w:rPr>
          <w:rFonts w:asciiTheme="minorHAnsi" w:hAnsiTheme="minorHAnsi" w:cstheme="minorHAnsi"/>
        </w:rPr>
      </w:pPr>
    </w:p>
    <w:p w14:paraId="41D7E99E" w14:textId="77777777" w:rsidR="007A2AE4" w:rsidRPr="007A2AE4" w:rsidRDefault="007A2AE4" w:rsidP="007A2AE4">
      <w:pPr>
        <w:rPr>
          <w:rFonts w:asciiTheme="minorHAnsi" w:hAnsiTheme="minorHAnsi" w:cstheme="minorHAnsi"/>
        </w:rPr>
      </w:pPr>
      <w:r w:rsidRPr="007A2AE4">
        <w:rPr>
          <w:rFonts w:asciiTheme="minorHAnsi" w:hAnsiTheme="minorHAnsi" w:cstheme="minorHAnsi"/>
        </w:rPr>
        <w:pict w14:anchorId="149988D6">
          <v:rect id="_x0000_i1061" style="width:0;height:1.5pt" o:hralign="center" o:hrstd="t" o:hr="t" fillcolor="#a0a0a0" stroked="f"/>
        </w:pict>
      </w:r>
    </w:p>
    <w:p w14:paraId="268C7755" w14:textId="77777777" w:rsidR="007A2AE4" w:rsidRPr="007A2AE4" w:rsidRDefault="007A2AE4" w:rsidP="007A2AE4">
      <w:pPr>
        <w:rPr>
          <w:rFonts w:asciiTheme="minorHAnsi" w:hAnsiTheme="minorHAnsi" w:cstheme="minorHAnsi"/>
        </w:rPr>
      </w:pPr>
    </w:p>
    <w:p w14:paraId="132A3C93" w14:textId="77DC7656" w:rsidR="007A2AE4" w:rsidRPr="007A2AE4" w:rsidRDefault="007A2AE4" w:rsidP="007A2AE4">
      <w:pPr>
        <w:pStyle w:val="ListParagraph"/>
        <w:numPr>
          <w:ilvl w:val="0"/>
          <w:numId w:val="1"/>
        </w:numPr>
        <w:rPr>
          <w:rFonts w:asciiTheme="minorHAnsi" w:hAnsiTheme="minorHAnsi" w:cstheme="minorHAnsi"/>
          <w:b/>
          <w:bCs/>
        </w:rPr>
      </w:pPr>
      <w:r w:rsidRPr="007A2AE4">
        <w:rPr>
          <w:rFonts w:asciiTheme="minorHAnsi" w:hAnsiTheme="minorHAnsi" w:cstheme="minorHAnsi"/>
          <w:b/>
          <w:bCs/>
          <w:sz w:val="24"/>
          <w:szCs w:val="24"/>
          <w:u w:val="single"/>
        </w:rPr>
        <w:t>Bar Chart</w:t>
      </w:r>
      <w:r w:rsidRPr="007A2AE4">
        <w:rPr>
          <w:rFonts w:asciiTheme="minorHAnsi" w:hAnsiTheme="minorHAnsi" w:cstheme="minorHAnsi"/>
          <w:b/>
          <w:bCs/>
        </w:rPr>
        <w:t>:</w:t>
      </w:r>
    </w:p>
    <w:p w14:paraId="47C1FB8F" w14:textId="77777777" w:rsidR="007A2AE4" w:rsidRPr="007A2AE4" w:rsidRDefault="007A2AE4" w:rsidP="007A2AE4">
      <w:pPr>
        <w:pStyle w:val="ListParagraph"/>
        <w:ind w:left="720"/>
        <w:rPr>
          <w:rFonts w:asciiTheme="minorHAnsi" w:hAnsiTheme="minorHAnsi" w:cstheme="minorHAnsi"/>
          <w:b/>
          <w:bCs/>
        </w:rPr>
      </w:pPr>
    </w:p>
    <w:p w14:paraId="566295A3" w14:textId="77777777" w:rsidR="007A2AE4" w:rsidRDefault="007A2AE4" w:rsidP="007A2AE4">
      <w:pPr>
        <w:rPr>
          <w:rFonts w:asciiTheme="minorHAnsi" w:hAnsiTheme="minorHAnsi" w:cstheme="minorHAnsi"/>
          <w:sz w:val="24"/>
          <w:szCs w:val="24"/>
        </w:rPr>
      </w:pPr>
      <w:r w:rsidRPr="007A2AE4">
        <w:rPr>
          <w:rFonts w:asciiTheme="minorHAnsi" w:hAnsiTheme="minorHAnsi" w:cstheme="minorHAnsi"/>
          <w:sz w:val="24"/>
          <w:szCs w:val="24"/>
        </w:rPr>
        <w:t>A Bar Chart is used to compare values between different categories using rectangular bars. It helps in understanding comparisons clearly and is one of the most commonly used charts in data analysis. The height or length of the bars represents the value of the data.</w:t>
      </w:r>
    </w:p>
    <w:p w14:paraId="05BD90E2" w14:textId="77777777" w:rsidR="007A2AE4" w:rsidRPr="007A2AE4" w:rsidRDefault="007A2AE4" w:rsidP="007A2AE4">
      <w:pPr>
        <w:rPr>
          <w:rFonts w:asciiTheme="minorHAnsi" w:hAnsiTheme="minorHAnsi" w:cstheme="minorHAnsi"/>
          <w:sz w:val="24"/>
          <w:szCs w:val="24"/>
        </w:rPr>
      </w:pPr>
    </w:p>
    <w:p w14:paraId="1F137DEF" w14:textId="77777777" w:rsidR="007A2AE4" w:rsidRDefault="007A2AE4" w:rsidP="007A2AE4">
      <w:pPr>
        <w:rPr>
          <w:rFonts w:asciiTheme="minorHAnsi" w:hAnsiTheme="minorHAnsi" w:cstheme="minorHAnsi"/>
        </w:rPr>
      </w:pPr>
      <w:r w:rsidRPr="007A2AE4">
        <w:rPr>
          <w:rFonts w:asciiTheme="minorHAnsi" w:hAnsiTheme="minorHAnsi" w:cstheme="minorHAnsi"/>
        </w:rPr>
        <w:pict w14:anchorId="612340EC">
          <v:rect id="_x0000_i1062" style="width:0;height:1.5pt" o:hralign="center" o:hrstd="t" o:hr="t" fillcolor="#a0a0a0" stroked="f"/>
        </w:pict>
      </w:r>
    </w:p>
    <w:p w14:paraId="470232BA" w14:textId="77777777" w:rsidR="007A2AE4" w:rsidRPr="007A2AE4" w:rsidRDefault="007A2AE4" w:rsidP="007A2AE4">
      <w:pPr>
        <w:rPr>
          <w:rFonts w:asciiTheme="minorHAnsi" w:hAnsiTheme="minorHAnsi" w:cstheme="minorHAnsi"/>
        </w:rPr>
      </w:pPr>
    </w:p>
    <w:p w14:paraId="49D30CFF" w14:textId="147024F6" w:rsidR="007A2AE4" w:rsidRPr="007A2AE4" w:rsidRDefault="007A2AE4" w:rsidP="007A2AE4">
      <w:pPr>
        <w:pStyle w:val="ListParagraph"/>
        <w:numPr>
          <w:ilvl w:val="0"/>
          <w:numId w:val="1"/>
        </w:numPr>
        <w:rPr>
          <w:rFonts w:asciiTheme="minorHAnsi" w:hAnsiTheme="minorHAnsi" w:cstheme="minorHAnsi"/>
          <w:b/>
          <w:bCs/>
          <w:sz w:val="24"/>
          <w:szCs w:val="24"/>
          <w:u w:val="single"/>
        </w:rPr>
      </w:pPr>
      <w:r w:rsidRPr="007A2AE4">
        <w:rPr>
          <w:rFonts w:asciiTheme="minorHAnsi" w:hAnsiTheme="minorHAnsi" w:cstheme="minorHAnsi"/>
          <w:b/>
          <w:bCs/>
        </w:rPr>
        <w:t xml:space="preserve"> </w:t>
      </w:r>
      <w:r w:rsidRPr="007A2AE4">
        <w:rPr>
          <w:rFonts w:asciiTheme="minorHAnsi" w:hAnsiTheme="minorHAnsi" w:cstheme="minorHAnsi"/>
          <w:b/>
          <w:bCs/>
          <w:sz w:val="24"/>
          <w:szCs w:val="24"/>
          <w:u w:val="single"/>
        </w:rPr>
        <w:t>Pie Chart</w:t>
      </w:r>
      <w:r w:rsidRPr="007A2AE4">
        <w:rPr>
          <w:rFonts w:asciiTheme="minorHAnsi" w:hAnsiTheme="minorHAnsi" w:cstheme="minorHAnsi"/>
          <w:b/>
          <w:bCs/>
          <w:sz w:val="24"/>
          <w:szCs w:val="24"/>
          <w:u w:val="single"/>
        </w:rPr>
        <w:t>:</w:t>
      </w:r>
    </w:p>
    <w:p w14:paraId="0BC1320A" w14:textId="77777777" w:rsidR="007A2AE4" w:rsidRPr="007A2AE4" w:rsidRDefault="007A2AE4" w:rsidP="007A2AE4">
      <w:pPr>
        <w:ind w:left="360"/>
        <w:rPr>
          <w:rFonts w:asciiTheme="minorHAnsi" w:hAnsiTheme="minorHAnsi" w:cstheme="minorHAnsi"/>
          <w:b/>
          <w:bCs/>
          <w:u w:val="single"/>
        </w:rPr>
      </w:pPr>
    </w:p>
    <w:p w14:paraId="40A65DF1" w14:textId="77777777" w:rsidR="007A2AE4" w:rsidRDefault="007A2AE4" w:rsidP="007A2AE4">
      <w:pPr>
        <w:rPr>
          <w:rFonts w:asciiTheme="minorHAnsi" w:hAnsiTheme="minorHAnsi" w:cstheme="minorHAnsi"/>
        </w:rPr>
      </w:pPr>
      <w:r w:rsidRPr="007A2AE4">
        <w:rPr>
          <w:rFonts w:asciiTheme="minorHAnsi" w:hAnsiTheme="minorHAnsi" w:cstheme="minorHAnsi"/>
        </w:rPr>
        <w:t>A Pie Chart is used to represent data in percentage or proportional form using slices of a circle. Each slice shows the contribution of a category to the complete dataset. It is useful for understanding category distribution visually.</w:t>
      </w:r>
    </w:p>
    <w:p w14:paraId="0F31555E" w14:textId="77777777" w:rsidR="007A2AE4" w:rsidRPr="007A2AE4" w:rsidRDefault="007A2AE4" w:rsidP="007A2AE4">
      <w:pPr>
        <w:rPr>
          <w:rFonts w:asciiTheme="minorHAnsi" w:hAnsiTheme="minorHAnsi" w:cstheme="minorHAnsi"/>
        </w:rPr>
      </w:pPr>
    </w:p>
    <w:p w14:paraId="496EAF15" w14:textId="77777777" w:rsidR="007A2AE4" w:rsidRDefault="007A2AE4" w:rsidP="007A2AE4">
      <w:pPr>
        <w:rPr>
          <w:rFonts w:asciiTheme="minorHAnsi" w:hAnsiTheme="minorHAnsi" w:cstheme="minorHAnsi"/>
        </w:rPr>
      </w:pPr>
      <w:r w:rsidRPr="007A2AE4">
        <w:rPr>
          <w:rFonts w:asciiTheme="minorHAnsi" w:hAnsiTheme="minorHAnsi" w:cstheme="minorHAnsi"/>
        </w:rPr>
        <w:pict w14:anchorId="207E8D01">
          <v:rect id="_x0000_i1063" style="width:0;height:1.5pt" o:hralign="center" o:hrstd="t" o:hr="t" fillcolor="#a0a0a0" stroked="f"/>
        </w:pict>
      </w:r>
    </w:p>
    <w:p w14:paraId="333B01E6" w14:textId="77777777" w:rsidR="007A2AE4" w:rsidRPr="007A2AE4" w:rsidRDefault="007A2AE4" w:rsidP="007A2AE4">
      <w:pPr>
        <w:rPr>
          <w:rFonts w:asciiTheme="minorHAnsi" w:hAnsiTheme="minorHAnsi" w:cstheme="minorHAnsi"/>
        </w:rPr>
      </w:pPr>
    </w:p>
    <w:p w14:paraId="363F8BE0" w14:textId="649E0032" w:rsidR="007A2AE4" w:rsidRDefault="007A2AE4" w:rsidP="007A2AE4">
      <w:pPr>
        <w:pStyle w:val="ListParagraph"/>
        <w:numPr>
          <w:ilvl w:val="0"/>
          <w:numId w:val="1"/>
        </w:numPr>
        <w:rPr>
          <w:rFonts w:asciiTheme="minorHAnsi" w:hAnsiTheme="minorHAnsi" w:cstheme="minorHAnsi"/>
          <w:b/>
          <w:bCs/>
        </w:rPr>
      </w:pPr>
      <w:r w:rsidRPr="007A2AE4">
        <w:rPr>
          <w:rFonts w:asciiTheme="minorHAnsi" w:hAnsiTheme="minorHAnsi" w:cstheme="minorHAnsi"/>
          <w:b/>
          <w:bCs/>
          <w:sz w:val="24"/>
          <w:szCs w:val="24"/>
          <w:u w:val="single"/>
        </w:rPr>
        <w:t>Histogram</w:t>
      </w:r>
      <w:r w:rsidRPr="007A2AE4">
        <w:rPr>
          <w:rFonts w:asciiTheme="minorHAnsi" w:hAnsiTheme="minorHAnsi" w:cstheme="minorHAnsi"/>
          <w:b/>
          <w:bCs/>
        </w:rPr>
        <w:t>:</w:t>
      </w:r>
    </w:p>
    <w:p w14:paraId="4DB96C23" w14:textId="77777777" w:rsidR="007A2AE4" w:rsidRPr="007A2AE4" w:rsidRDefault="007A2AE4" w:rsidP="007A2AE4">
      <w:pPr>
        <w:rPr>
          <w:rFonts w:asciiTheme="minorHAnsi" w:hAnsiTheme="minorHAnsi" w:cstheme="minorHAnsi"/>
          <w:b/>
          <w:bCs/>
        </w:rPr>
      </w:pPr>
    </w:p>
    <w:p w14:paraId="3EE5E2A6" w14:textId="77777777" w:rsidR="007A2AE4" w:rsidRDefault="007A2AE4" w:rsidP="007A2AE4">
      <w:pPr>
        <w:rPr>
          <w:rFonts w:asciiTheme="minorHAnsi" w:hAnsiTheme="minorHAnsi" w:cstheme="minorHAnsi"/>
        </w:rPr>
      </w:pPr>
      <w:r w:rsidRPr="007A2AE4">
        <w:rPr>
          <w:rFonts w:asciiTheme="minorHAnsi" w:hAnsiTheme="minorHAnsi" w:cstheme="minorHAnsi"/>
        </w:rPr>
        <w:t>A Histogram is used to display the frequency distribution of numerical data. It groups data into ranges called bins and shows how often values occur within each range. Histograms help in understanding the spread and distribution of data.</w:t>
      </w:r>
    </w:p>
    <w:p w14:paraId="2851E79D" w14:textId="77777777" w:rsidR="007A2AE4" w:rsidRPr="007A2AE4" w:rsidRDefault="007A2AE4" w:rsidP="007A2AE4">
      <w:pPr>
        <w:rPr>
          <w:rFonts w:asciiTheme="minorHAnsi" w:hAnsiTheme="minorHAnsi" w:cstheme="minorHAnsi"/>
        </w:rPr>
      </w:pPr>
    </w:p>
    <w:p w14:paraId="1434BEB8" w14:textId="77777777" w:rsidR="007A2AE4" w:rsidRDefault="007A2AE4" w:rsidP="007A2AE4">
      <w:pPr>
        <w:rPr>
          <w:rFonts w:asciiTheme="minorHAnsi" w:hAnsiTheme="minorHAnsi" w:cstheme="minorHAnsi"/>
        </w:rPr>
      </w:pPr>
      <w:r w:rsidRPr="007A2AE4">
        <w:rPr>
          <w:rFonts w:asciiTheme="minorHAnsi" w:hAnsiTheme="minorHAnsi" w:cstheme="minorHAnsi"/>
        </w:rPr>
        <w:pict w14:anchorId="31F42F17">
          <v:rect id="_x0000_i1064" style="width:0;height:1.5pt" o:hralign="center" o:hrstd="t" o:hr="t" fillcolor="#a0a0a0" stroked="f"/>
        </w:pict>
      </w:r>
    </w:p>
    <w:p w14:paraId="51F8362A" w14:textId="77777777" w:rsidR="007A2AE4" w:rsidRPr="007A2AE4" w:rsidRDefault="007A2AE4" w:rsidP="007A2AE4">
      <w:pPr>
        <w:rPr>
          <w:rFonts w:asciiTheme="minorHAnsi" w:hAnsiTheme="minorHAnsi" w:cstheme="minorHAnsi"/>
        </w:rPr>
      </w:pPr>
    </w:p>
    <w:p w14:paraId="4685461A" w14:textId="282FF669" w:rsidR="007A2AE4" w:rsidRDefault="007A2AE4" w:rsidP="007A2AE4">
      <w:pPr>
        <w:pStyle w:val="ListParagraph"/>
        <w:numPr>
          <w:ilvl w:val="0"/>
          <w:numId w:val="1"/>
        </w:numPr>
        <w:rPr>
          <w:rFonts w:asciiTheme="minorHAnsi" w:hAnsiTheme="minorHAnsi" w:cstheme="minorHAnsi"/>
          <w:b/>
          <w:bCs/>
          <w:sz w:val="24"/>
          <w:szCs w:val="24"/>
        </w:rPr>
      </w:pPr>
      <w:r w:rsidRPr="007A2AE4">
        <w:rPr>
          <w:rFonts w:asciiTheme="minorHAnsi" w:hAnsiTheme="minorHAnsi" w:cstheme="minorHAnsi"/>
          <w:b/>
          <w:bCs/>
          <w:sz w:val="24"/>
          <w:szCs w:val="24"/>
        </w:rPr>
        <w:t xml:space="preserve"> </w:t>
      </w:r>
      <w:r w:rsidRPr="007A2AE4">
        <w:rPr>
          <w:rFonts w:asciiTheme="minorHAnsi" w:hAnsiTheme="minorHAnsi" w:cstheme="minorHAnsi"/>
          <w:b/>
          <w:bCs/>
          <w:sz w:val="24"/>
          <w:szCs w:val="24"/>
          <w:u w:val="single"/>
        </w:rPr>
        <w:t>Line Chart</w:t>
      </w:r>
      <w:r>
        <w:rPr>
          <w:rFonts w:asciiTheme="minorHAnsi" w:hAnsiTheme="minorHAnsi" w:cstheme="minorHAnsi"/>
          <w:b/>
          <w:bCs/>
          <w:sz w:val="24"/>
          <w:szCs w:val="24"/>
        </w:rPr>
        <w:t>:</w:t>
      </w:r>
    </w:p>
    <w:p w14:paraId="4A86B16B" w14:textId="77777777" w:rsidR="007A2AE4" w:rsidRPr="007A2AE4" w:rsidRDefault="007A2AE4" w:rsidP="007A2AE4">
      <w:pPr>
        <w:pStyle w:val="ListParagraph"/>
        <w:ind w:left="720"/>
        <w:rPr>
          <w:rFonts w:asciiTheme="minorHAnsi" w:hAnsiTheme="minorHAnsi" w:cstheme="minorHAnsi"/>
          <w:b/>
          <w:bCs/>
          <w:sz w:val="24"/>
          <w:szCs w:val="24"/>
        </w:rPr>
      </w:pPr>
    </w:p>
    <w:p w14:paraId="01DF2233" w14:textId="77777777" w:rsidR="007A2AE4" w:rsidRDefault="007A2AE4" w:rsidP="007A2AE4">
      <w:pPr>
        <w:rPr>
          <w:rFonts w:asciiTheme="minorHAnsi" w:hAnsiTheme="minorHAnsi" w:cstheme="minorHAnsi"/>
        </w:rPr>
      </w:pPr>
      <w:r w:rsidRPr="007A2AE4">
        <w:rPr>
          <w:rFonts w:asciiTheme="minorHAnsi" w:hAnsiTheme="minorHAnsi" w:cstheme="minorHAnsi"/>
        </w:rPr>
        <w:t>A Line Chart is used to show trends and continuous changes in data over time. Data points are connected using lines, making it easier to observe increases, decreases, or fluctuations in values.</w:t>
      </w:r>
    </w:p>
    <w:p w14:paraId="405E3946" w14:textId="77777777" w:rsidR="007A2AE4" w:rsidRPr="007A2AE4" w:rsidRDefault="007A2AE4" w:rsidP="007A2AE4">
      <w:pPr>
        <w:rPr>
          <w:rFonts w:asciiTheme="minorHAnsi" w:hAnsiTheme="minorHAnsi" w:cstheme="minorHAnsi"/>
        </w:rPr>
      </w:pPr>
    </w:p>
    <w:p w14:paraId="682FAE54" w14:textId="77777777" w:rsidR="007A2AE4" w:rsidRDefault="007A2AE4" w:rsidP="007A2AE4">
      <w:pPr>
        <w:rPr>
          <w:rFonts w:asciiTheme="minorHAnsi" w:hAnsiTheme="minorHAnsi" w:cstheme="minorHAnsi"/>
        </w:rPr>
      </w:pPr>
      <w:r w:rsidRPr="007A2AE4">
        <w:rPr>
          <w:rFonts w:asciiTheme="minorHAnsi" w:hAnsiTheme="minorHAnsi" w:cstheme="minorHAnsi"/>
        </w:rPr>
        <w:pict w14:anchorId="7FBF4305">
          <v:rect id="_x0000_i1065" style="width:0;height:1.5pt" o:hralign="center" o:hrstd="t" o:hr="t" fillcolor="#a0a0a0" stroked="f"/>
        </w:pict>
      </w:r>
    </w:p>
    <w:p w14:paraId="0AA84373" w14:textId="77777777" w:rsidR="007A2AE4" w:rsidRPr="007A2AE4" w:rsidRDefault="007A2AE4" w:rsidP="007A2AE4">
      <w:pPr>
        <w:rPr>
          <w:rFonts w:asciiTheme="minorHAnsi" w:hAnsiTheme="minorHAnsi" w:cstheme="minorHAnsi"/>
        </w:rPr>
      </w:pPr>
    </w:p>
    <w:p w14:paraId="083FC861" w14:textId="347C59C4" w:rsidR="007A2AE4" w:rsidRPr="007A2AE4" w:rsidRDefault="007A2AE4" w:rsidP="007A2AE4">
      <w:pPr>
        <w:pStyle w:val="ListParagraph"/>
        <w:numPr>
          <w:ilvl w:val="0"/>
          <w:numId w:val="1"/>
        </w:numPr>
        <w:rPr>
          <w:rFonts w:asciiTheme="minorHAnsi" w:hAnsiTheme="minorHAnsi" w:cstheme="minorHAnsi"/>
          <w:b/>
          <w:bCs/>
        </w:rPr>
      </w:pPr>
      <w:r w:rsidRPr="007A2AE4">
        <w:rPr>
          <w:rFonts w:asciiTheme="minorHAnsi" w:hAnsiTheme="minorHAnsi" w:cstheme="minorHAnsi"/>
          <w:b/>
          <w:bCs/>
          <w:sz w:val="24"/>
          <w:szCs w:val="24"/>
          <w:u w:val="single"/>
        </w:rPr>
        <w:t>Scatter Plot</w:t>
      </w:r>
      <w:r w:rsidRPr="007A2AE4">
        <w:rPr>
          <w:rFonts w:asciiTheme="minorHAnsi" w:hAnsiTheme="minorHAnsi" w:cstheme="minorHAnsi"/>
          <w:b/>
          <w:bCs/>
        </w:rPr>
        <w:t>:</w:t>
      </w:r>
    </w:p>
    <w:p w14:paraId="6EFE7FDE" w14:textId="77777777" w:rsidR="007A2AE4" w:rsidRPr="007A2AE4" w:rsidRDefault="007A2AE4" w:rsidP="007A2AE4">
      <w:pPr>
        <w:pStyle w:val="ListParagraph"/>
        <w:ind w:left="720"/>
        <w:rPr>
          <w:rFonts w:asciiTheme="minorHAnsi" w:hAnsiTheme="minorHAnsi" w:cstheme="minorHAnsi"/>
          <w:b/>
          <w:bCs/>
        </w:rPr>
      </w:pPr>
    </w:p>
    <w:p w14:paraId="11F6DF06" w14:textId="77777777" w:rsidR="007A2AE4" w:rsidRDefault="007A2AE4" w:rsidP="007A2AE4">
      <w:pPr>
        <w:rPr>
          <w:rFonts w:asciiTheme="minorHAnsi" w:hAnsiTheme="minorHAnsi" w:cstheme="minorHAnsi"/>
        </w:rPr>
      </w:pPr>
      <w:r w:rsidRPr="007A2AE4">
        <w:rPr>
          <w:rFonts w:asciiTheme="minorHAnsi" w:hAnsiTheme="minorHAnsi" w:cstheme="minorHAnsi"/>
        </w:rPr>
        <w:t>A Scatter Plot is used to show the relationship between two numerical variables using plotted points on a graph. It helps identify correlations and patterns between different variables in the dataset.</w:t>
      </w:r>
    </w:p>
    <w:p w14:paraId="39836A68" w14:textId="77777777" w:rsidR="007A2AE4" w:rsidRPr="007A2AE4" w:rsidRDefault="007A2AE4" w:rsidP="007A2AE4">
      <w:pPr>
        <w:rPr>
          <w:rFonts w:asciiTheme="minorHAnsi" w:hAnsiTheme="minorHAnsi" w:cstheme="minorHAnsi"/>
        </w:rPr>
      </w:pPr>
    </w:p>
    <w:p w14:paraId="46D69BFB" w14:textId="77777777" w:rsidR="007A2AE4" w:rsidRDefault="007A2AE4" w:rsidP="007A2AE4">
      <w:pPr>
        <w:rPr>
          <w:rFonts w:asciiTheme="minorHAnsi" w:hAnsiTheme="minorHAnsi" w:cstheme="minorHAnsi"/>
        </w:rPr>
      </w:pPr>
      <w:r w:rsidRPr="007A2AE4">
        <w:rPr>
          <w:rFonts w:asciiTheme="minorHAnsi" w:hAnsiTheme="minorHAnsi" w:cstheme="minorHAnsi"/>
        </w:rPr>
        <w:lastRenderedPageBreak/>
        <w:pict w14:anchorId="677B0376">
          <v:rect id="_x0000_i1066" style="width:0;height:1.5pt" o:hralign="center" o:hrstd="t" o:hr="t" fillcolor="#a0a0a0" stroked="f"/>
        </w:pict>
      </w:r>
    </w:p>
    <w:p w14:paraId="717CE5C2" w14:textId="77777777" w:rsidR="007A2AE4" w:rsidRPr="007A2AE4" w:rsidRDefault="007A2AE4" w:rsidP="007A2AE4">
      <w:pPr>
        <w:rPr>
          <w:rFonts w:asciiTheme="minorHAnsi" w:hAnsiTheme="minorHAnsi" w:cstheme="minorHAnsi"/>
        </w:rPr>
      </w:pPr>
    </w:p>
    <w:p w14:paraId="322ACBDE" w14:textId="3D3781B5" w:rsidR="007A2AE4" w:rsidRDefault="007A2AE4" w:rsidP="007A2AE4">
      <w:pPr>
        <w:rPr>
          <w:rFonts w:asciiTheme="minorHAnsi" w:hAnsiTheme="minorHAnsi" w:cstheme="minorHAnsi"/>
          <w:b/>
          <w:bCs/>
          <w:sz w:val="24"/>
          <w:szCs w:val="24"/>
          <w:u w:val="single"/>
        </w:rPr>
      </w:pPr>
      <w:r w:rsidRPr="007A2AE4">
        <w:rPr>
          <w:rFonts w:asciiTheme="minorHAnsi" w:hAnsiTheme="minorHAnsi" w:cstheme="minorHAnsi"/>
          <w:b/>
          <w:bCs/>
          <w:sz w:val="24"/>
          <w:szCs w:val="24"/>
          <w:u w:val="single"/>
        </w:rPr>
        <w:t>Conclusion</w:t>
      </w:r>
      <w:r>
        <w:rPr>
          <w:rFonts w:asciiTheme="minorHAnsi" w:hAnsiTheme="minorHAnsi" w:cstheme="minorHAnsi"/>
          <w:b/>
          <w:bCs/>
          <w:sz w:val="24"/>
          <w:szCs w:val="24"/>
          <w:u w:val="single"/>
        </w:rPr>
        <w:t>:</w:t>
      </w:r>
    </w:p>
    <w:p w14:paraId="307C01E2" w14:textId="77777777" w:rsidR="007A2AE4" w:rsidRPr="007A2AE4" w:rsidRDefault="007A2AE4" w:rsidP="007A2AE4">
      <w:pPr>
        <w:rPr>
          <w:rFonts w:asciiTheme="minorHAnsi" w:hAnsiTheme="minorHAnsi" w:cstheme="minorHAnsi"/>
          <w:b/>
          <w:bCs/>
          <w:sz w:val="24"/>
          <w:szCs w:val="24"/>
          <w:u w:val="single"/>
        </w:rPr>
      </w:pPr>
    </w:p>
    <w:p w14:paraId="2EDBDBC4" w14:textId="77777777" w:rsidR="007A2AE4" w:rsidRDefault="007A2AE4" w:rsidP="007A2AE4">
      <w:pPr>
        <w:rPr>
          <w:rFonts w:asciiTheme="minorHAnsi" w:hAnsiTheme="minorHAnsi" w:cstheme="minorHAnsi"/>
        </w:rPr>
      </w:pPr>
      <w:r w:rsidRPr="007A2AE4">
        <w:rPr>
          <w:rFonts w:asciiTheme="minorHAnsi" w:hAnsiTheme="minorHAnsi" w:cstheme="minorHAnsi"/>
        </w:rPr>
        <w:t>On Day 5, I learned about different Data Visualization Charts used in EDA. These charts help in representing data visually and improve understanding of patterns, trends, comparisons, and relationships within the dataset.</w:t>
      </w:r>
    </w:p>
    <w:p w14:paraId="481C8B55" w14:textId="77777777" w:rsidR="007A2AE4" w:rsidRDefault="007A2AE4" w:rsidP="007A2AE4">
      <w:pPr>
        <w:rPr>
          <w:rFonts w:asciiTheme="minorHAnsi" w:hAnsiTheme="minorHAnsi" w:cstheme="minorHAnsi"/>
        </w:rPr>
      </w:pPr>
    </w:p>
    <w:p w14:paraId="284108AD" w14:textId="77777777" w:rsidR="007A2AE4" w:rsidRPr="007A2AE4" w:rsidRDefault="007A2AE4" w:rsidP="007A2AE4">
      <w:pPr>
        <w:rPr>
          <w:rFonts w:asciiTheme="minorHAnsi" w:hAnsiTheme="minorHAnsi" w:cstheme="minorHAnsi"/>
        </w:rPr>
      </w:pPr>
    </w:p>
    <w:p w14:paraId="7396CB4F" w14:textId="77777777" w:rsidR="00B016D1" w:rsidRPr="007A2AE4" w:rsidRDefault="00B016D1">
      <w:pPr>
        <w:rPr>
          <w:rFonts w:asciiTheme="minorHAnsi" w:hAnsiTheme="minorHAnsi" w:cstheme="minorHAnsi"/>
        </w:rPr>
      </w:pPr>
    </w:p>
    <w:sectPr w:rsidR="00B016D1" w:rsidRPr="007A2A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B332B0"/>
    <w:multiLevelType w:val="hybridMultilevel"/>
    <w:tmpl w:val="689E07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78416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AE4"/>
    <w:rsid w:val="003024EF"/>
    <w:rsid w:val="006C0D92"/>
    <w:rsid w:val="007A2AE4"/>
    <w:rsid w:val="008011E4"/>
    <w:rsid w:val="00AB5B2E"/>
    <w:rsid w:val="00B016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1EACC"/>
  <w15:chartTrackingRefBased/>
  <w15:docId w15:val="{6948FD05-A6AC-4D56-AE24-046B62A6F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B2E"/>
    <w:rPr>
      <w:rFonts w:ascii="Times New Roman" w:hAnsi="Times New Roman"/>
    </w:rPr>
  </w:style>
  <w:style w:type="paragraph" w:styleId="Heading1">
    <w:name w:val="heading 1"/>
    <w:basedOn w:val="Normal"/>
    <w:next w:val="Normal"/>
    <w:link w:val="Heading1Char"/>
    <w:uiPriority w:val="9"/>
    <w:qFormat/>
    <w:rsid w:val="007A2AE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7A2AE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A2AE4"/>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A2AE4"/>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7A2AE4"/>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7A2AE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A2AE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A2AE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A2AE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AB5B2E"/>
    <w:rPr>
      <w:rFonts w:eastAsia="Times New Roman" w:cs="Times New Roman"/>
    </w:rPr>
  </w:style>
  <w:style w:type="paragraph" w:styleId="BodyText">
    <w:name w:val="Body Text"/>
    <w:basedOn w:val="Normal"/>
    <w:link w:val="BodyTextChar"/>
    <w:uiPriority w:val="1"/>
    <w:qFormat/>
    <w:rsid w:val="00AB5B2E"/>
    <w:rPr>
      <w:rFonts w:eastAsia="Times New Roman" w:cs="Times New Roman"/>
      <w:b/>
      <w:bCs/>
      <w:sz w:val="32"/>
      <w:szCs w:val="32"/>
    </w:rPr>
  </w:style>
  <w:style w:type="character" w:customStyle="1" w:styleId="BodyTextChar">
    <w:name w:val="Body Text Char"/>
    <w:basedOn w:val="DefaultParagraphFont"/>
    <w:link w:val="BodyText"/>
    <w:uiPriority w:val="1"/>
    <w:rsid w:val="00AB5B2E"/>
    <w:rPr>
      <w:rFonts w:ascii="Times New Roman" w:eastAsia="Times New Roman" w:hAnsi="Times New Roman" w:cs="Times New Roman"/>
      <w:b/>
      <w:bCs/>
      <w:sz w:val="32"/>
      <w:szCs w:val="32"/>
    </w:rPr>
  </w:style>
  <w:style w:type="paragraph" w:styleId="ListParagraph">
    <w:name w:val="List Paragraph"/>
    <w:basedOn w:val="Normal"/>
    <w:uiPriority w:val="1"/>
    <w:qFormat/>
    <w:rsid w:val="00AB5B2E"/>
    <w:rPr>
      <w:rFonts w:eastAsia="Times New Roman" w:cs="Times New Roman"/>
    </w:rPr>
  </w:style>
  <w:style w:type="character" w:customStyle="1" w:styleId="Heading1Char">
    <w:name w:val="Heading 1 Char"/>
    <w:basedOn w:val="DefaultParagraphFont"/>
    <w:link w:val="Heading1"/>
    <w:uiPriority w:val="9"/>
    <w:rsid w:val="007A2AE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7A2AE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7A2AE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A2AE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A2AE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A2A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A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A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AE4"/>
    <w:rPr>
      <w:rFonts w:eastAsiaTheme="majorEastAsia" w:cstheme="majorBidi"/>
      <w:color w:val="272727" w:themeColor="text1" w:themeTint="D8"/>
    </w:rPr>
  </w:style>
  <w:style w:type="paragraph" w:styleId="Title">
    <w:name w:val="Title"/>
    <w:basedOn w:val="Normal"/>
    <w:next w:val="Normal"/>
    <w:link w:val="TitleChar"/>
    <w:uiPriority w:val="10"/>
    <w:qFormat/>
    <w:rsid w:val="007A2AE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A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AE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A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AE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A2AE4"/>
    <w:rPr>
      <w:rFonts w:ascii="Times New Roman" w:hAnsi="Times New Roman"/>
      <w:i/>
      <w:iCs/>
      <w:color w:val="404040" w:themeColor="text1" w:themeTint="BF"/>
    </w:rPr>
  </w:style>
  <w:style w:type="character" w:styleId="IntenseEmphasis">
    <w:name w:val="Intense Emphasis"/>
    <w:basedOn w:val="DefaultParagraphFont"/>
    <w:uiPriority w:val="21"/>
    <w:qFormat/>
    <w:rsid w:val="007A2AE4"/>
    <w:rPr>
      <w:i/>
      <w:iCs/>
      <w:color w:val="365F91" w:themeColor="accent1" w:themeShade="BF"/>
    </w:rPr>
  </w:style>
  <w:style w:type="paragraph" w:styleId="IntenseQuote">
    <w:name w:val="Intense Quote"/>
    <w:basedOn w:val="Normal"/>
    <w:next w:val="Normal"/>
    <w:link w:val="IntenseQuoteChar"/>
    <w:uiPriority w:val="30"/>
    <w:qFormat/>
    <w:rsid w:val="007A2AE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A2AE4"/>
    <w:rPr>
      <w:rFonts w:ascii="Times New Roman" w:hAnsi="Times New Roman"/>
      <w:i/>
      <w:iCs/>
      <w:color w:val="365F91" w:themeColor="accent1" w:themeShade="BF"/>
    </w:rPr>
  </w:style>
  <w:style w:type="character" w:styleId="IntenseReference">
    <w:name w:val="Intense Reference"/>
    <w:basedOn w:val="DefaultParagraphFont"/>
    <w:uiPriority w:val="32"/>
    <w:qFormat/>
    <w:rsid w:val="007A2AE4"/>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307</Words>
  <Characters>1755</Characters>
  <Application>Microsoft Office Word</Application>
  <DocSecurity>0</DocSecurity>
  <Lines>14</Lines>
  <Paragraphs>4</Paragraphs>
  <ScaleCrop>false</ScaleCrop>
  <Company/>
  <LinksUpToDate>false</LinksUpToDate>
  <CharactersWithSpaces>2058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karishma g</dc:creator>
  <cp:keywords/>
  <dc:description/>
  <cp:lastModifiedBy>karishma g</cp:lastModifiedBy>
  <cp:revision>1</cp:revision>
  <dcterms:created xsi:type="dcterms:W3CDTF">2026-05-21T12:20:00Z</dcterms:created>
  <dcterms:modified xsi:type="dcterms:W3CDTF">2026-05-21T12:26:00Z</dcterms:modified>
</cp:coreProperties>
</file>