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Task: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Build a Laravel application that serves as a RESTful API for managing a Todo List. The API should support CRUD operations for tasks.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**Requirements:**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**Task Model:**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Create a `Task` model with the following attributes: `id`, `title`, `description`, `completed`, `created_at`, and `updated_at`.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**API Endpoints:**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Implement the following RESTful API endpoints: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- `GET /api/tasks`: Retrieve a list of all tasks.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- `GET /api/tasks/{id}`: Retrieve a specific task by ID.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- `POST /api/tasks`: Create a new task.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- `PUT /api/tasks/{id}`: Update an existing task.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- `DELETE /api/tasks/{id}`: Delete a task.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**Validation and Error Handling:**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Implement proper validation for creating and updating tasks.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Handle errors gracefully and provide meaningful error messages.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**Authentication:**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Implement a simple API token-based authentication system. Only authenticated users should be able to create, update, and delete tasks.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**Additional Feature (Optional):**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Implement a filter parameter in the `GET /api/tasks` endpoint to allow users to filter tasks based on their completion status (e.g., completed tasks, incomplete tasks).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**Submission:**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Share the code repository (GitHub, GitLab, etc.) containing the source code of the application along with a README file explaining how to set up and test the API. Additionally, you can include any thoughts or considerations about implementation.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