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8BBCD" w14:textId="3D89DEE9" w:rsidR="0035560F" w:rsidRPr="001B126B" w:rsidRDefault="0035560F" w:rsidP="00B53CEE">
      <w:pPr>
        <w:jc w:val="center"/>
        <w:rPr>
          <w:rFonts w:ascii="Times New Roman" w:hAnsi="Times New Roman" w:cs="Times New Roman"/>
          <w:b/>
          <w:sz w:val="28"/>
          <w:szCs w:val="28"/>
        </w:rPr>
      </w:pPr>
      <w:r w:rsidRPr="001B126B">
        <w:rPr>
          <w:rFonts w:ascii="Times New Roman" w:hAnsi="Times New Roman" w:cs="Times New Roman"/>
          <w:b/>
          <w:sz w:val="28"/>
          <w:szCs w:val="28"/>
        </w:rPr>
        <w:t>PELANGGARAN PRIVASI DATA &amp; TRANSFER DATA ILEGAL</w:t>
      </w:r>
    </w:p>
    <w:p w14:paraId="67BFF138" w14:textId="77777777" w:rsidR="0035560F" w:rsidRPr="001B126B" w:rsidRDefault="0035560F" w:rsidP="00B53CEE">
      <w:pPr>
        <w:jc w:val="center"/>
        <w:rPr>
          <w:rFonts w:ascii="Times New Roman" w:hAnsi="Times New Roman" w:cs="Times New Roman"/>
          <w:b/>
          <w:sz w:val="28"/>
          <w:szCs w:val="28"/>
        </w:rPr>
      </w:pPr>
    </w:p>
    <w:p w14:paraId="559533BE" w14:textId="4039D017" w:rsidR="0035560F" w:rsidRPr="001B126B" w:rsidRDefault="0035560F" w:rsidP="00B53CEE">
      <w:pPr>
        <w:jc w:val="center"/>
        <w:rPr>
          <w:rFonts w:ascii="Times New Roman" w:hAnsi="Times New Roman" w:cs="Times New Roman"/>
          <w:b/>
        </w:rPr>
      </w:pPr>
      <w:r w:rsidRPr="001B126B">
        <w:rPr>
          <w:rFonts w:ascii="Times New Roman" w:hAnsi="Times New Roman" w:cs="Times New Roman"/>
          <w:b/>
          <w:noProof/>
        </w:rPr>
        <w:drawing>
          <wp:inline distT="0" distB="0" distL="0" distR="0" wp14:anchorId="7D2A29DE" wp14:editId="3F77FD95">
            <wp:extent cx="2389909" cy="2355670"/>
            <wp:effectExtent l="0" t="0" r="0" b="6985"/>
            <wp:docPr id="911182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95675" cy="2361353"/>
                    </a:xfrm>
                    <a:prstGeom prst="rect">
                      <a:avLst/>
                    </a:prstGeom>
                    <a:noFill/>
                    <a:ln>
                      <a:noFill/>
                    </a:ln>
                  </pic:spPr>
                </pic:pic>
              </a:graphicData>
            </a:graphic>
          </wp:inline>
        </w:drawing>
      </w:r>
    </w:p>
    <w:p w14:paraId="5C6F5017" w14:textId="77777777" w:rsidR="0035560F" w:rsidRPr="001B126B" w:rsidRDefault="0035560F" w:rsidP="00B53CEE">
      <w:pPr>
        <w:rPr>
          <w:rFonts w:ascii="Times New Roman" w:hAnsi="Times New Roman" w:cs="Times New Roman"/>
          <w:b/>
        </w:rPr>
      </w:pPr>
    </w:p>
    <w:p w14:paraId="57EED0DF" w14:textId="77777777" w:rsidR="0035560F" w:rsidRPr="001B126B" w:rsidRDefault="0035560F" w:rsidP="00B53CEE">
      <w:pPr>
        <w:jc w:val="center"/>
        <w:rPr>
          <w:rFonts w:ascii="Times New Roman" w:hAnsi="Times New Roman" w:cs="Times New Roman"/>
          <w:b/>
          <w:bCs/>
        </w:rPr>
      </w:pPr>
      <w:r w:rsidRPr="001B126B">
        <w:rPr>
          <w:rFonts w:ascii="Times New Roman" w:hAnsi="Times New Roman" w:cs="Times New Roman"/>
          <w:b/>
          <w:bCs/>
        </w:rPr>
        <w:t xml:space="preserve">MATA </w:t>
      </w:r>
      <w:proofErr w:type="gramStart"/>
      <w:r w:rsidRPr="001B126B">
        <w:rPr>
          <w:rFonts w:ascii="Times New Roman" w:hAnsi="Times New Roman" w:cs="Times New Roman"/>
          <w:b/>
          <w:bCs/>
        </w:rPr>
        <w:t>KULIAH :</w:t>
      </w:r>
      <w:proofErr w:type="gramEnd"/>
      <w:r w:rsidRPr="001B126B">
        <w:rPr>
          <w:rFonts w:ascii="Times New Roman" w:hAnsi="Times New Roman" w:cs="Times New Roman"/>
          <w:b/>
          <w:bCs/>
        </w:rPr>
        <w:t xml:space="preserve"> ETIKA PROFESI</w:t>
      </w:r>
    </w:p>
    <w:p w14:paraId="7FCFD479" w14:textId="77777777" w:rsidR="0035560F" w:rsidRPr="001B126B" w:rsidRDefault="0035560F" w:rsidP="00B53CEE">
      <w:pPr>
        <w:jc w:val="center"/>
        <w:rPr>
          <w:rFonts w:ascii="Times New Roman" w:hAnsi="Times New Roman" w:cs="Times New Roman"/>
          <w:b/>
          <w:bCs/>
        </w:rPr>
      </w:pPr>
      <w:r w:rsidRPr="001B126B">
        <w:rPr>
          <w:rFonts w:ascii="Times New Roman" w:hAnsi="Times New Roman" w:cs="Times New Roman"/>
          <w:b/>
          <w:bCs/>
        </w:rPr>
        <w:t xml:space="preserve">DOSEN </w:t>
      </w:r>
      <w:proofErr w:type="gramStart"/>
      <w:r w:rsidRPr="001B126B">
        <w:rPr>
          <w:rFonts w:ascii="Times New Roman" w:hAnsi="Times New Roman" w:cs="Times New Roman"/>
          <w:b/>
          <w:bCs/>
        </w:rPr>
        <w:t>PENGAMPU :</w:t>
      </w:r>
      <w:proofErr w:type="gramEnd"/>
      <w:r w:rsidRPr="001B126B">
        <w:rPr>
          <w:rFonts w:ascii="Times New Roman" w:hAnsi="Times New Roman" w:cs="Times New Roman"/>
          <w:b/>
          <w:bCs/>
        </w:rPr>
        <w:t xml:space="preserve"> Dr.PHIL., DESSY SERI WAHYUN, </w:t>
      </w:r>
      <w:proofErr w:type="gramStart"/>
      <w:r w:rsidRPr="001B126B">
        <w:rPr>
          <w:rFonts w:ascii="Times New Roman" w:hAnsi="Times New Roman" w:cs="Times New Roman"/>
          <w:b/>
          <w:bCs/>
        </w:rPr>
        <w:t>S.Kom</w:t>
      </w:r>
      <w:proofErr w:type="gramEnd"/>
      <w:r w:rsidRPr="001B126B">
        <w:rPr>
          <w:rFonts w:ascii="Times New Roman" w:hAnsi="Times New Roman" w:cs="Times New Roman"/>
          <w:b/>
          <w:bCs/>
        </w:rPr>
        <w:t xml:space="preserve">., </w:t>
      </w:r>
      <w:proofErr w:type="gramStart"/>
      <w:r w:rsidRPr="001B126B">
        <w:rPr>
          <w:rFonts w:ascii="Times New Roman" w:hAnsi="Times New Roman" w:cs="Times New Roman"/>
          <w:b/>
          <w:bCs/>
        </w:rPr>
        <w:t>M.Eng</w:t>
      </w:r>
      <w:proofErr w:type="gramEnd"/>
    </w:p>
    <w:p w14:paraId="63172183" w14:textId="77777777" w:rsidR="0035560F" w:rsidRPr="001B126B" w:rsidRDefault="0035560F" w:rsidP="00B53CEE">
      <w:pPr>
        <w:jc w:val="center"/>
        <w:rPr>
          <w:rFonts w:ascii="Times New Roman" w:hAnsi="Times New Roman" w:cs="Times New Roman"/>
          <w:b/>
          <w:bCs/>
        </w:rPr>
      </w:pPr>
      <w:r w:rsidRPr="001B126B">
        <w:rPr>
          <w:rFonts w:ascii="Times New Roman" w:hAnsi="Times New Roman" w:cs="Times New Roman"/>
          <w:b/>
          <w:bCs/>
        </w:rPr>
        <w:t xml:space="preserve">DI SUSUN </w:t>
      </w:r>
      <w:proofErr w:type="gramStart"/>
      <w:r w:rsidRPr="001B126B">
        <w:rPr>
          <w:rFonts w:ascii="Times New Roman" w:hAnsi="Times New Roman" w:cs="Times New Roman"/>
          <w:b/>
          <w:bCs/>
        </w:rPr>
        <w:t>OLEH :</w:t>
      </w:r>
      <w:proofErr w:type="gramEnd"/>
    </w:p>
    <w:p w14:paraId="70208B3D" w14:textId="6AD66266" w:rsidR="00B53CEE" w:rsidRPr="001B126B" w:rsidRDefault="00B53CEE" w:rsidP="00B53CEE">
      <w:pPr>
        <w:spacing w:line="360" w:lineRule="auto"/>
        <w:ind w:left="1418"/>
        <w:rPr>
          <w:rFonts w:ascii="Times New Roman" w:hAnsi="Times New Roman" w:cs="Times New Roman"/>
          <w:b/>
          <w:bCs/>
          <w:lang w:val="pl-PL"/>
        </w:rPr>
      </w:pPr>
      <w:r w:rsidRPr="001B126B">
        <w:rPr>
          <w:rFonts w:ascii="Times New Roman" w:hAnsi="Times New Roman" w:cs="Times New Roman"/>
          <w:b/>
          <w:bCs/>
          <w:lang w:val="pl-PL"/>
        </w:rPr>
        <w:t xml:space="preserve">I KADEK KARISMA DANA </w:t>
      </w:r>
      <w:r w:rsidRPr="001B126B">
        <w:rPr>
          <w:rFonts w:ascii="Times New Roman" w:hAnsi="Times New Roman" w:cs="Times New Roman"/>
          <w:b/>
          <w:bCs/>
          <w:lang w:val="pl-PL"/>
        </w:rPr>
        <w:tab/>
      </w:r>
      <w:r w:rsidRPr="001B126B">
        <w:rPr>
          <w:rFonts w:ascii="Times New Roman" w:hAnsi="Times New Roman" w:cs="Times New Roman"/>
          <w:b/>
          <w:bCs/>
          <w:lang w:val="pl-PL"/>
        </w:rPr>
        <w:tab/>
        <w:t>(2515101074)</w:t>
      </w:r>
    </w:p>
    <w:p w14:paraId="4320B9C5" w14:textId="6B85107C" w:rsidR="0035560F" w:rsidRPr="001B126B" w:rsidRDefault="00B53CEE" w:rsidP="00B53CEE">
      <w:pPr>
        <w:spacing w:line="360" w:lineRule="auto"/>
        <w:ind w:left="1418"/>
        <w:rPr>
          <w:rFonts w:ascii="Times New Roman" w:hAnsi="Times New Roman" w:cs="Times New Roman"/>
          <w:b/>
          <w:bCs/>
        </w:rPr>
      </w:pPr>
      <w:r w:rsidRPr="001B126B">
        <w:rPr>
          <w:rFonts w:ascii="Times New Roman" w:hAnsi="Times New Roman" w:cs="Times New Roman"/>
          <w:b/>
          <w:bCs/>
        </w:rPr>
        <w:t xml:space="preserve">ATHALARAHMAN JAUHARI </w:t>
      </w:r>
      <w:r w:rsidRPr="001B126B">
        <w:rPr>
          <w:rFonts w:ascii="Times New Roman" w:hAnsi="Times New Roman" w:cs="Times New Roman"/>
          <w:b/>
          <w:bCs/>
        </w:rPr>
        <w:tab/>
      </w:r>
      <w:r w:rsidRPr="001B126B">
        <w:rPr>
          <w:rFonts w:ascii="Times New Roman" w:hAnsi="Times New Roman" w:cs="Times New Roman"/>
          <w:b/>
          <w:bCs/>
        </w:rPr>
        <w:tab/>
        <w:t>(2515101008)</w:t>
      </w:r>
    </w:p>
    <w:p w14:paraId="27336429" w14:textId="3B81F54D" w:rsidR="00B53CEE" w:rsidRPr="001B126B" w:rsidRDefault="00B53CEE" w:rsidP="00B53CEE">
      <w:pPr>
        <w:spacing w:line="360" w:lineRule="auto"/>
        <w:ind w:left="1418"/>
        <w:rPr>
          <w:rFonts w:ascii="Times New Roman" w:hAnsi="Times New Roman" w:cs="Times New Roman"/>
          <w:b/>
          <w:bCs/>
        </w:rPr>
      </w:pPr>
      <w:r w:rsidRPr="001B126B">
        <w:rPr>
          <w:rFonts w:ascii="Times New Roman" w:hAnsi="Times New Roman" w:cs="Times New Roman"/>
          <w:b/>
          <w:bCs/>
        </w:rPr>
        <w:t xml:space="preserve">KOMANG ANDROMEDA RIVANDRA </w:t>
      </w:r>
      <w:r w:rsidRPr="001B126B">
        <w:rPr>
          <w:rFonts w:ascii="Times New Roman" w:hAnsi="Times New Roman" w:cs="Times New Roman"/>
          <w:b/>
          <w:bCs/>
        </w:rPr>
        <w:tab/>
        <w:t>(2515101115)</w:t>
      </w:r>
    </w:p>
    <w:p w14:paraId="7ED74981" w14:textId="11F15BE2" w:rsidR="00B53CEE" w:rsidRPr="001B126B" w:rsidRDefault="00B53CEE" w:rsidP="00B53CEE">
      <w:pPr>
        <w:spacing w:line="360" w:lineRule="auto"/>
        <w:ind w:left="1418"/>
        <w:rPr>
          <w:rFonts w:ascii="Times New Roman" w:hAnsi="Times New Roman" w:cs="Times New Roman"/>
          <w:b/>
          <w:bCs/>
        </w:rPr>
      </w:pPr>
      <w:r w:rsidRPr="001B126B">
        <w:rPr>
          <w:rFonts w:ascii="Times New Roman" w:hAnsi="Times New Roman" w:cs="Times New Roman"/>
          <w:b/>
          <w:bCs/>
        </w:rPr>
        <w:t xml:space="preserve">KOMANG ROMEO BIMALA PARTHA </w:t>
      </w:r>
      <w:r w:rsidRPr="001B126B">
        <w:rPr>
          <w:rFonts w:ascii="Times New Roman" w:hAnsi="Times New Roman" w:cs="Times New Roman"/>
          <w:b/>
          <w:bCs/>
        </w:rPr>
        <w:tab/>
        <w:t>(2515101057)</w:t>
      </w:r>
    </w:p>
    <w:p w14:paraId="6295306A" w14:textId="77777777" w:rsidR="0035560F" w:rsidRPr="001B126B" w:rsidRDefault="0035560F" w:rsidP="00B53CEE">
      <w:pPr>
        <w:rPr>
          <w:rFonts w:ascii="Times New Roman" w:hAnsi="Times New Roman" w:cs="Times New Roman"/>
          <w:b/>
          <w:bCs/>
          <w:lang w:val="pl-PL"/>
        </w:rPr>
      </w:pPr>
    </w:p>
    <w:p w14:paraId="3B62F81B" w14:textId="77777777" w:rsidR="0035560F" w:rsidRPr="001B126B" w:rsidRDefault="0035560F" w:rsidP="00B53CEE">
      <w:pPr>
        <w:jc w:val="center"/>
        <w:rPr>
          <w:rFonts w:ascii="Times New Roman" w:hAnsi="Times New Roman" w:cs="Times New Roman"/>
          <w:b/>
          <w:bCs/>
          <w:lang w:val="pl-PL"/>
        </w:rPr>
      </w:pPr>
    </w:p>
    <w:p w14:paraId="502C97E8" w14:textId="77777777" w:rsidR="00B53CEE" w:rsidRPr="001B126B" w:rsidRDefault="00B53CEE" w:rsidP="00B53CEE">
      <w:pPr>
        <w:jc w:val="center"/>
        <w:rPr>
          <w:rFonts w:ascii="Times New Roman" w:hAnsi="Times New Roman" w:cs="Times New Roman"/>
          <w:b/>
          <w:bCs/>
          <w:lang w:val="pl-PL"/>
        </w:rPr>
      </w:pPr>
    </w:p>
    <w:p w14:paraId="45EC93A4" w14:textId="77777777" w:rsidR="00B53CEE" w:rsidRPr="001B126B" w:rsidRDefault="00B53CEE" w:rsidP="00B53CEE">
      <w:pPr>
        <w:jc w:val="center"/>
        <w:rPr>
          <w:rFonts w:ascii="Times New Roman" w:hAnsi="Times New Roman" w:cs="Times New Roman"/>
          <w:b/>
          <w:bCs/>
          <w:lang w:val="pl-PL"/>
        </w:rPr>
      </w:pPr>
    </w:p>
    <w:p w14:paraId="096D8CAA" w14:textId="77777777" w:rsidR="0035560F" w:rsidRPr="001B126B" w:rsidRDefault="0035560F" w:rsidP="00B53CEE">
      <w:pPr>
        <w:jc w:val="center"/>
        <w:rPr>
          <w:rFonts w:ascii="Times New Roman" w:hAnsi="Times New Roman" w:cs="Times New Roman"/>
          <w:b/>
          <w:lang w:val="pl-PL"/>
        </w:rPr>
      </w:pPr>
      <w:r w:rsidRPr="001B126B">
        <w:rPr>
          <w:rFonts w:ascii="Times New Roman" w:hAnsi="Times New Roman" w:cs="Times New Roman"/>
          <w:b/>
          <w:lang w:val="pl-PL"/>
        </w:rPr>
        <w:t>ILKOM – IKI</w:t>
      </w:r>
    </w:p>
    <w:p w14:paraId="4ABA02B7" w14:textId="77777777" w:rsidR="0035560F" w:rsidRPr="001B126B" w:rsidRDefault="0035560F" w:rsidP="00B53CEE">
      <w:pPr>
        <w:jc w:val="center"/>
        <w:rPr>
          <w:rFonts w:ascii="Times New Roman" w:hAnsi="Times New Roman" w:cs="Times New Roman"/>
          <w:b/>
        </w:rPr>
      </w:pPr>
      <w:r w:rsidRPr="001B126B">
        <w:rPr>
          <w:rFonts w:ascii="Times New Roman" w:hAnsi="Times New Roman" w:cs="Times New Roman"/>
          <w:b/>
        </w:rPr>
        <w:t>JURUSAN TEKNIK INFORMATIKA</w:t>
      </w:r>
    </w:p>
    <w:p w14:paraId="5D06FFB8" w14:textId="77777777" w:rsidR="0035560F" w:rsidRPr="001B126B" w:rsidRDefault="0035560F" w:rsidP="00B53CEE">
      <w:pPr>
        <w:jc w:val="center"/>
        <w:rPr>
          <w:rFonts w:ascii="Times New Roman" w:hAnsi="Times New Roman" w:cs="Times New Roman"/>
          <w:b/>
        </w:rPr>
      </w:pPr>
      <w:r w:rsidRPr="001B126B">
        <w:rPr>
          <w:rFonts w:ascii="Times New Roman" w:hAnsi="Times New Roman" w:cs="Times New Roman"/>
          <w:b/>
        </w:rPr>
        <w:t>FAKULTAS TEKNIK DAN KEJURUAN</w:t>
      </w:r>
    </w:p>
    <w:p w14:paraId="708D1C7E" w14:textId="019C28DC" w:rsidR="0035560F" w:rsidRPr="001B126B" w:rsidRDefault="0035560F" w:rsidP="00B53CEE">
      <w:pPr>
        <w:jc w:val="center"/>
        <w:rPr>
          <w:rFonts w:ascii="Times New Roman" w:hAnsi="Times New Roman" w:cs="Times New Roman"/>
          <w:b/>
        </w:rPr>
      </w:pPr>
      <w:r w:rsidRPr="001B126B">
        <w:rPr>
          <w:rFonts w:ascii="Times New Roman" w:hAnsi="Times New Roman" w:cs="Times New Roman"/>
          <w:b/>
        </w:rPr>
        <w:t>UNIVERSITAS PENDIDIKAN GANESHA</w:t>
      </w:r>
    </w:p>
    <w:p w14:paraId="708B0821" w14:textId="77777777" w:rsidR="0035560F" w:rsidRPr="001B126B" w:rsidRDefault="0035560F" w:rsidP="00B53CEE">
      <w:pPr>
        <w:jc w:val="center"/>
        <w:rPr>
          <w:rFonts w:ascii="Times New Roman" w:hAnsi="Times New Roman" w:cs="Times New Roman"/>
          <w:b/>
        </w:rPr>
      </w:pPr>
      <w:r w:rsidRPr="001B126B">
        <w:rPr>
          <w:rFonts w:ascii="Times New Roman" w:hAnsi="Times New Roman" w:cs="Times New Roman"/>
          <w:b/>
        </w:rPr>
        <w:t>SINGARAJA</w:t>
      </w:r>
    </w:p>
    <w:p w14:paraId="316CE562" w14:textId="1FE8C270" w:rsidR="00641452" w:rsidRPr="001B126B" w:rsidRDefault="0035560F" w:rsidP="00B53CEE">
      <w:pPr>
        <w:jc w:val="center"/>
        <w:rPr>
          <w:rFonts w:ascii="Times New Roman" w:hAnsi="Times New Roman" w:cs="Times New Roman"/>
          <w:b/>
        </w:rPr>
      </w:pPr>
      <w:r w:rsidRPr="001B126B">
        <w:rPr>
          <w:rFonts w:ascii="Times New Roman" w:hAnsi="Times New Roman" w:cs="Times New Roman"/>
          <w:b/>
        </w:rPr>
        <w:t>2026</w:t>
      </w:r>
    </w:p>
    <w:p w14:paraId="78902E76" w14:textId="4F7F7DBD" w:rsidR="007D584D" w:rsidRPr="001B126B" w:rsidRDefault="007D584D" w:rsidP="001765E6">
      <w:pPr>
        <w:pStyle w:val="Heading1"/>
        <w:rPr>
          <w:rFonts w:cs="Times New Roman"/>
        </w:rPr>
      </w:pPr>
      <w:r w:rsidRPr="001B126B">
        <w:rPr>
          <w:rFonts w:cs="Times New Roman"/>
        </w:rPr>
        <w:lastRenderedPageBreak/>
        <w:t>PENDAHULUAN</w:t>
      </w:r>
    </w:p>
    <w:p w14:paraId="66097689" w14:textId="2396A155" w:rsidR="00366059" w:rsidRPr="001B126B" w:rsidRDefault="00366059" w:rsidP="001765E6">
      <w:pPr>
        <w:pStyle w:val="Heading2"/>
        <w:rPr>
          <w:rFonts w:cs="Times New Roman"/>
        </w:rPr>
      </w:pPr>
      <w:r w:rsidRPr="001B126B">
        <w:rPr>
          <w:rFonts w:cs="Times New Roman"/>
        </w:rPr>
        <w:t>Ringkasan Kasus</w:t>
      </w:r>
    </w:p>
    <w:p w14:paraId="141552DE" w14:textId="77777777" w:rsidR="00366059" w:rsidRPr="001B126B" w:rsidRDefault="00366059" w:rsidP="007002D5">
      <w:pPr>
        <w:spacing w:line="360" w:lineRule="auto"/>
        <w:ind w:firstLine="720"/>
        <w:jc w:val="both"/>
        <w:rPr>
          <w:rFonts w:ascii="Times New Roman" w:hAnsi="Times New Roman" w:cs="Times New Roman"/>
          <w:lang w:val="pl-PL"/>
        </w:rPr>
      </w:pPr>
      <w:r w:rsidRPr="001B126B">
        <w:rPr>
          <w:rFonts w:ascii="Times New Roman" w:hAnsi="Times New Roman" w:cs="Times New Roman"/>
        </w:rPr>
        <w:t xml:space="preserve">TikTok, platform media sosial video pendek milik entitas ByteDance yang bermarkas di Beijing, Tiongkok, telah menjadi salah satu aplikasi paling banyak diunduh sepanjang masa, mengumpulkan lebih dari 1,7 miliar pengguna aktif global pada tahun 2023 (termasuk 125 juta di AS, 100 juta di Eropa, dan lebih dari 100 juta di Asia Tenggara termasuk Indonesia). </w:t>
      </w:r>
      <w:r w:rsidRPr="001B126B">
        <w:rPr>
          <w:rFonts w:ascii="Times New Roman" w:hAnsi="Times New Roman" w:cs="Times New Roman"/>
          <w:lang w:val="pl-PL"/>
        </w:rPr>
        <w:t>Di balik dominasi pasarnya, TikTok memicu salah satu skandal privasi data terbesar dekade ini. Berdasarkan bocoran rekaman rapat internal yang dipublikasikan pada Juni 2022, terbukti bahwa para karyawan dan insinyur di Tiongkok secara rutin mengakses data sensitif pengguna Amerika Serikat—seperti lokasi GPS, riwayat penjelajahan, dan konten pribadi—tanpa sepengetahuan pengguna, melanggar kebijakan privasi mereka sendiri.</w:t>
      </w:r>
    </w:p>
    <w:p w14:paraId="1118D41C" w14:textId="77777777" w:rsidR="00366059" w:rsidRPr="001B126B" w:rsidRDefault="00366059" w:rsidP="001765E6">
      <w:pPr>
        <w:spacing w:line="360" w:lineRule="auto"/>
        <w:jc w:val="both"/>
        <w:rPr>
          <w:rFonts w:ascii="Times New Roman" w:hAnsi="Times New Roman" w:cs="Times New Roman"/>
          <w:lang w:val="pl-PL"/>
        </w:rPr>
      </w:pPr>
      <w:r w:rsidRPr="001B126B">
        <w:rPr>
          <w:rFonts w:ascii="Times New Roman" w:hAnsi="Times New Roman" w:cs="Times New Roman"/>
          <w:lang w:val="pl-PL"/>
        </w:rPr>
        <w:t xml:space="preserve">Selain akses tidak sah, kasus ini diperparah oleh ancaman transfer data kepada pemerintah Tiongkok, di mana </w:t>
      </w:r>
      <w:r w:rsidRPr="001B126B">
        <w:rPr>
          <w:rFonts w:ascii="Times New Roman" w:hAnsi="Times New Roman" w:cs="Times New Roman"/>
          <w:i/>
          <w:iCs/>
          <w:lang w:val="pl-PL"/>
        </w:rPr>
        <w:t>National Intelligence Law 2017</w:t>
      </w:r>
      <w:r w:rsidRPr="001B126B">
        <w:rPr>
          <w:rFonts w:ascii="Times New Roman" w:hAnsi="Times New Roman" w:cs="Times New Roman"/>
          <w:lang w:val="pl-PL"/>
        </w:rPr>
        <w:t xml:space="preserve"> mewajibkan perusahaan untuk menyerahkan data kepada aparat intelijen negara. Ada pula bukti bahwa algoritma TikTok berpotensi dimanipulasi untuk menyebarkan disinformasi. Rentetan pelanggaran ini memicu reaksi keras secara global: mulai dari pemblokiran aplikasi di 30+ negara bagian dan perangkat pemerintah AS, undang-undang divestasi oleh Presiden Joe Biden pada April 2024, investigasi denda GDPR oleh Uni Eropa, hingga surat peringatan dari Kominfo Indonesia terkait kepatuhan Undang-Undang Pelindungan Data Pribadi (UU PDP).</w:t>
      </w:r>
    </w:p>
    <w:p w14:paraId="509D743B" w14:textId="77777777" w:rsidR="00366059" w:rsidRPr="001B126B" w:rsidRDefault="00366059" w:rsidP="001765E6">
      <w:pPr>
        <w:spacing w:line="360" w:lineRule="auto"/>
        <w:rPr>
          <w:rFonts w:ascii="Times New Roman" w:hAnsi="Times New Roman" w:cs="Times New Roman"/>
          <w:lang w:val="pl-PL"/>
        </w:rPr>
      </w:pPr>
    </w:p>
    <w:p w14:paraId="008DF843" w14:textId="6A35FC19" w:rsidR="00366059" w:rsidRPr="001B126B" w:rsidRDefault="00366059" w:rsidP="001765E6">
      <w:pPr>
        <w:pStyle w:val="Heading2"/>
        <w:rPr>
          <w:rFonts w:cs="Times New Roman"/>
        </w:rPr>
      </w:pPr>
      <w:r w:rsidRPr="001B126B">
        <w:rPr>
          <w:rFonts w:cs="Times New Roman"/>
        </w:rPr>
        <w:t>Mengapa Kasus Ini Penting</w:t>
      </w:r>
    </w:p>
    <w:p w14:paraId="6179DDC2" w14:textId="77777777" w:rsidR="00366059" w:rsidRPr="001B126B" w:rsidRDefault="00366059" w:rsidP="007002D5">
      <w:pPr>
        <w:spacing w:line="360" w:lineRule="auto"/>
        <w:ind w:firstLine="720"/>
        <w:jc w:val="both"/>
        <w:rPr>
          <w:rFonts w:ascii="Times New Roman" w:hAnsi="Times New Roman" w:cs="Times New Roman"/>
        </w:rPr>
      </w:pPr>
      <w:r w:rsidRPr="001B126B">
        <w:rPr>
          <w:rFonts w:ascii="Times New Roman" w:hAnsi="Times New Roman" w:cs="Times New Roman"/>
        </w:rPr>
        <w:t>Skandal TikTok bukan hanya masalah kebocoran data biasa, melainkan titik bentur kritis yang melibatkan konflik antara kepentingan bisnis global, kebebasan pengguna, kedaulatan data nasional, dan etika profesional teknologi informasi. Kasus ini membawa dampak yang sangat luas:</w:t>
      </w:r>
    </w:p>
    <w:p w14:paraId="1B3D36E5" w14:textId="77777777" w:rsidR="00366059" w:rsidRPr="001B126B" w:rsidRDefault="00366059" w:rsidP="001765E6">
      <w:pPr>
        <w:numPr>
          <w:ilvl w:val="0"/>
          <w:numId w:val="7"/>
        </w:numPr>
        <w:spacing w:line="360" w:lineRule="auto"/>
        <w:jc w:val="both"/>
        <w:rPr>
          <w:rFonts w:ascii="Times New Roman" w:hAnsi="Times New Roman" w:cs="Times New Roman"/>
        </w:rPr>
      </w:pPr>
      <w:r w:rsidRPr="001B126B">
        <w:rPr>
          <w:rFonts w:ascii="Times New Roman" w:hAnsi="Times New Roman" w:cs="Times New Roman"/>
          <w:b/>
          <w:bCs/>
        </w:rPr>
        <w:t>Dampak Pengguna:</w:t>
      </w:r>
      <w:r w:rsidRPr="001B126B">
        <w:rPr>
          <w:rFonts w:ascii="Times New Roman" w:hAnsi="Times New Roman" w:cs="Times New Roman"/>
        </w:rPr>
        <w:t xml:space="preserve"> Privasi jutaan orang, termasuk anak-anak di bawah umur 13 tahun, dieksploitasi melalui praktik pengumpulan data lokasi dan biometrik tanpa persetujuan yang bermakna, serta manipulasi psikologis algoritmik.</w:t>
      </w:r>
    </w:p>
    <w:p w14:paraId="166F9ED9" w14:textId="77777777" w:rsidR="00366059" w:rsidRPr="001B126B" w:rsidRDefault="00366059" w:rsidP="001765E6">
      <w:pPr>
        <w:numPr>
          <w:ilvl w:val="0"/>
          <w:numId w:val="7"/>
        </w:numPr>
        <w:spacing w:line="360" w:lineRule="auto"/>
        <w:jc w:val="both"/>
        <w:rPr>
          <w:rFonts w:ascii="Times New Roman" w:hAnsi="Times New Roman" w:cs="Times New Roman"/>
        </w:rPr>
      </w:pPr>
      <w:r w:rsidRPr="001B126B">
        <w:rPr>
          <w:rFonts w:ascii="Times New Roman" w:hAnsi="Times New Roman" w:cs="Times New Roman"/>
          <w:b/>
          <w:bCs/>
        </w:rPr>
        <w:t>Dampak Geopolitik dan Bisnis:</w:t>
      </w:r>
      <w:r w:rsidRPr="001B126B">
        <w:rPr>
          <w:rFonts w:ascii="Times New Roman" w:hAnsi="Times New Roman" w:cs="Times New Roman"/>
        </w:rPr>
        <w:t xml:space="preserve"> Skandal ini meningkatkan ketegangan diplomatik, memicu ancaman </w:t>
      </w:r>
      <w:r w:rsidRPr="001B126B">
        <w:rPr>
          <w:rFonts w:ascii="Times New Roman" w:hAnsi="Times New Roman" w:cs="Times New Roman"/>
          <w:i/>
          <w:iCs/>
        </w:rPr>
        <w:t>delisting</w:t>
      </w:r>
      <w:r w:rsidRPr="001B126B">
        <w:rPr>
          <w:rFonts w:ascii="Times New Roman" w:hAnsi="Times New Roman" w:cs="Times New Roman"/>
        </w:rPr>
        <w:t xml:space="preserve"> korporasi di pasar modal, dan menciptakan preseden hukum </w:t>
      </w:r>
      <w:r w:rsidRPr="001B126B">
        <w:rPr>
          <w:rFonts w:ascii="Times New Roman" w:hAnsi="Times New Roman" w:cs="Times New Roman"/>
        </w:rPr>
        <w:lastRenderedPageBreak/>
        <w:t>bahwa sebuah negara berdaulat berhak memaksa restrukturisasi atau meregulasi arsitektur platform asing demi melindungi warganya.</w:t>
      </w:r>
    </w:p>
    <w:p w14:paraId="532DB263" w14:textId="77777777" w:rsidR="00366059" w:rsidRPr="001B126B" w:rsidRDefault="00366059" w:rsidP="001765E6">
      <w:pPr>
        <w:numPr>
          <w:ilvl w:val="0"/>
          <w:numId w:val="7"/>
        </w:numPr>
        <w:spacing w:line="360" w:lineRule="auto"/>
        <w:jc w:val="both"/>
        <w:rPr>
          <w:rFonts w:ascii="Times New Roman" w:hAnsi="Times New Roman" w:cs="Times New Roman"/>
        </w:rPr>
      </w:pPr>
      <w:r w:rsidRPr="001B126B">
        <w:rPr>
          <w:rFonts w:ascii="Times New Roman" w:hAnsi="Times New Roman" w:cs="Times New Roman"/>
          <w:b/>
          <w:bCs/>
        </w:rPr>
        <w:t>Dampak Profesi TI:</w:t>
      </w:r>
      <w:r w:rsidRPr="001B126B">
        <w:rPr>
          <w:rFonts w:ascii="Times New Roman" w:hAnsi="Times New Roman" w:cs="Times New Roman"/>
        </w:rPr>
        <w:t xml:space="preserve"> Kasus ini menguji secara langsung kode etik asosiasi profesi seperti ACM dan IEEE. Insinyur perangkat lunak dihadapkan pada dilema moral yang berat: apakah mereka harus mengikuti perintah atasan untuk membangun sistem ekstraksi data yang tidak etis, atau mengambil risiko hukum sebagai pelapor pelanggaran (</w:t>
      </w:r>
      <w:r w:rsidRPr="001B126B">
        <w:rPr>
          <w:rFonts w:ascii="Times New Roman" w:hAnsi="Times New Roman" w:cs="Times New Roman"/>
          <w:i/>
          <w:iCs/>
        </w:rPr>
        <w:t>whistleblower</w:t>
      </w:r>
      <w:proofErr w:type="gramStart"/>
      <w:r w:rsidRPr="001B126B">
        <w:rPr>
          <w:rFonts w:ascii="Times New Roman" w:hAnsi="Times New Roman" w:cs="Times New Roman"/>
        </w:rPr>
        <w:t>)?.</w:t>
      </w:r>
      <w:proofErr w:type="gramEnd"/>
    </w:p>
    <w:p w14:paraId="1B216BB7" w14:textId="15345929" w:rsidR="00366059" w:rsidRPr="001B126B" w:rsidRDefault="00366059" w:rsidP="001765E6">
      <w:pPr>
        <w:pStyle w:val="Heading2"/>
        <w:rPr>
          <w:rFonts w:cs="Times New Roman"/>
        </w:rPr>
      </w:pPr>
      <w:r w:rsidRPr="001B126B">
        <w:rPr>
          <w:rFonts w:cs="Times New Roman"/>
        </w:rPr>
        <w:t>Rumusan Masalah</w:t>
      </w:r>
    </w:p>
    <w:p w14:paraId="6C2E0699" w14:textId="77777777" w:rsidR="00366059" w:rsidRPr="001B126B" w:rsidRDefault="00366059" w:rsidP="001765E6">
      <w:pPr>
        <w:spacing w:line="360" w:lineRule="auto"/>
        <w:jc w:val="both"/>
        <w:rPr>
          <w:rFonts w:ascii="Times New Roman" w:hAnsi="Times New Roman" w:cs="Times New Roman"/>
        </w:rPr>
      </w:pPr>
      <w:r w:rsidRPr="001B126B">
        <w:rPr>
          <w:rFonts w:ascii="Times New Roman" w:hAnsi="Times New Roman" w:cs="Times New Roman"/>
        </w:rPr>
        <w:t>Untuk memberikan evaluasi yang utuh atas pelanggaran sistemik yang dilakukan TikTok, laporan ini akan membedah kasus melalui lima fokus analisis utama (Q1-Q5):</w:t>
      </w:r>
    </w:p>
    <w:p w14:paraId="3CC0017C" w14:textId="77777777" w:rsidR="00366059" w:rsidRPr="001B126B" w:rsidRDefault="00366059" w:rsidP="001765E6">
      <w:pPr>
        <w:numPr>
          <w:ilvl w:val="0"/>
          <w:numId w:val="8"/>
        </w:numPr>
        <w:spacing w:line="360" w:lineRule="auto"/>
        <w:jc w:val="both"/>
        <w:rPr>
          <w:rFonts w:ascii="Times New Roman" w:hAnsi="Times New Roman" w:cs="Times New Roman"/>
        </w:rPr>
      </w:pPr>
      <w:r w:rsidRPr="001B126B">
        <w:rPr>
          <w:rFonts w:ascii="Times New Roman" w:hAnsi="Times New Roman" w:cs="Times New Roman"/>
          <w:b/>
          <w:bCs/>
        </w:rPr>
        <w:t>Analisis Deontologi:</w:t>
      </w:r>
      <w:r w:rsidRPr="001B126B">
        <w:rPr>
          <w:rFonts w:ascii="Times New Roman" w:hAnsi="Times New Roman" w:cs="Times New Roman"/>
        </w:rPr>
        <w:t xml:space="preserve"> Apakah pengumpulan data TikTok dapat dibenarkan sebagai hukum universal menurut </w:t>
      </w:r>
      <w:r w:rsidRPr="001B126B">
        <w:rPr>
          <w:rFonts w:ascii="Times New Roman" w:hAnsi="Times New Roman" w:cs="Times New Roman"/>
          <w:i/>
          <w:iCs/>
        </w:rPr>
        <w:t>Categorical Imperative</w:t>
      </w:r>
      <w:r w:rsidRPr="001B126B">
        <w:rPr>
          <w:rFonts w:ascii="Times New Roman" w:hAnsi="Times New Roman" w:cs="Times New Roman"/>
        </w:rPr>
        <w:t xml:space="preserve"> Kant, dan apa kewajiban moral absolut yang dilanggar oleh insinyur serta manajemen? </w:t>
      </w:r>
    </w:p>
    <w:p w14:paraId="2D05CD16" w14:textId="77777777" w:rsidR="00366059" w:rsidRPr="001B126B" w:rsidRDefault="00366059" w:rsidP="001765E6">
      <w:pPr>
        <w:numPr>
          <w:ilvl w:val="0"/>
          <w:numId w:val="8"/>
        </w:numPr>
        <w:spacing w:line="360" w:lineRule="auto"/>
        <w:jc w:val="both"/>
        <w:rPr>
          <w:rFonts w:ascii="Times New Roman" w:hAnsi="Times New Roman" w:cs="Times New Roman"/>
        </w:rPr>
      </w:pPr>
      <w:r w:rsidRPr="001B126B">
        <w:rPr>
          <w:rFonts w:ascii="Times New Roman" w:hAnsi="Times New Roman" w:cs="Times New Roman"/>
          <w:b/>
          <w:bCs/>
        </w:rPr>
        <w:t>Analisis Utilitarianisme:</w:t>
      </w:r>
      <w:r w:rsidRPr="001B126B">
        <w:rPr>
          <w:rFonts w:ascii="Times New Roman" w:hAnsi="Times New Roman" w:cs="Times New Roman"/>
        </w:rPr>
        <w:t xml:space="preserve"> Bagaimana kalkulasi utilitas (</w:t>
      </w:r>
      <w:r w:rsidRPr="001B126B">
        <w:rPr>
          <w:rFonts w:ascii="Times New Roman" w:hAnsi="Times New Roman" w:cs="Times New Roman"/>
          <w:i/>
          <w:iCs/>
        </w:rPr>
        <w:t>utility calculus</w:t>
      </w:r>
      <w:r w:rsidRPr="001B126B">
        <w:rPr>
          <w:rFonts w:ascii="Times New Roman" w:hAnsi="Times New Roman" w:cs="Times New Roman"/>
        </w:rPr>
        <w:t xml:space="preserve">) antara manfaat inovasi teknologi gratis dibandingkan dengan besaran kerugian privasi dan keamanan yang dialami jutaan pengguna global? </w:t>
      </w:r>
    </w:p>
    <w:p w14:paraId="52999311" w14:textId="77777777" w:rsidR="00366059" w:rsidRPr="001B126B" w:rsidRDefault="00366059" w:rsidP="001765E6">
      <w:pPr>
        <w:numPr>
          <w:ilvl w:val="0"/>
          <w:numId w:val="8"/>
        </w:numPr>
        <w:spacing w:line="360" w:lineRule="auto"/>
        <w:jc w:val="both"/>
        <w:rPr>
          <w:rFonts w:ascii="Times New Roman" w:hAnsi="Times New Roman" w:cs="Times New Roman"/>
        </w:rPr>
      </w:pPr>
      <w:r w:rsidRPr="001B126B">
        <w:rPr>
          <w:rFonts w:ascii="Times New Roman" w:hAnsi="Times New Roman" w:cs="Times New Roman"/>
          <w:b/>
          <w:bCs/>
        </w:rPr>
        <w:t>Analisis Kode Etik Profesi (ACM &amp; IEEE):</w:t>
      </w:r>
      <w:r w:rsidRPr="001B126B">
        <w:rPr>
          <w:rFonts w:ascii="Times New Roman" w:hAnsi="Times New Roman" w:cs="Times New Roman"/>
        </w:rPr>
        <w:t xml:space="preserve"> Prinsip perlindungan publik dan kejujuran apa saja dari standar etika ACM dan IEEE yang dilanggar, serta bagaimana seharusnya matriks pertanggungjawaban profesional ditegakkan? </w:t>
      </w:r>
    </w:p>
    <w:p w14:paraId="68ABD75A" w14:textId="77777777" w:rsidR="00366059" w:rsidRPr="001B126B" w:rsidRDefault="00366059" w:rsidP="001765E6">
      <w:pPr>
        <w:numPr>
          <w:ilvl w:val="0"/>
          <w:numId w:val="8"/>
        </w:numPr>
        <w:spacing w:line="360" w:lineRule="auto"/>
        <w:jc w:val="both"/>
        <w:rPr>
          <w:rFonts w:ascii="Times New Roman" w:hAnsi="Times New Roman" w:cs="Times New Roman"/>
        </w:rPr>
      </w:pPr>
      <w:r w:rsidRPr="001B126B">
        <w:rPr>
          <w:rFonts w:ascii="Times New Roman" w:hAnsi="Times New Roman" w:cs="Times New Roman"/>
          <w:b/>
          <w:bCs/>
        </w:rPr>
        <w:t>Analisis Hukum HKI dan Lisensi:</w:t>
      </w:r>
      <w:r w:rsidRPr="001B126B">
        <w:rPr>
          <w:rFonts w:ascii="Times New Roman" w:hAnsi="Times New Roman" w:cs="Times New Roman"/>
        </w:rPr>
        <w:t xml:space="preserve"> Apakah data yang diunggah pengguna dilindungi oleh hak cipta (UU No. 28/2014), dan apakah persetujuan "lisensi" melalui </w:t>
      </w:r>
      <w:r w:rsidRPr="001B126B">
        <w:rPr>
          <w:rFonts w:ascii="Times New Roman" w:hAnsi="Times New Roman" w:cs="Times New Roman"/>
          <w:i/>
          <w:iCs/>
        </w:rPr>
        <w:t>Terms of Service</w:t>
      </w:r>
      <w:r w:rsidRPr="001B126B">
        <w:rPr>
          <w:rFonts w:ascii="Times New Roman" w:hAnsi="Times New Roman" w:cs="Times New Roman"/>
        </w:rPr>
        <w:t xml:space="preserve"> (ToS) TikTok sah di bawah bayang-bayang UU PDP Indonesia dan GDPR? </w:t>
      </w:r>
    </w:p>
    <w:p w14:paraId="23719248" w14:textId="77777777" w:rsidR="00366059" w:rsidRPr="001B126B" w:rsidRDefault="00366059" w:rsidP="001765E6">
      <w:pPr>
        <w:numPr>
          <w:ilvl w:val="0"/>
          <w:numId w:val="8"/>
        </w:numPr>
        <w:spacing w:line="360" w:lineRule="auto"/>
        <w:jc w:val="both"/>
        <w:rPr>
          <w:rFonts w:ascii="Times New Roman" w:hAnsi="Times New Roman" w:cs="Times New Roman"/>
        </w:rPr>
      </w:pPr>
      <w:r w:rsidRPr="001B126B">
        <w:rPr>
          <w:rFonts w:ascii="Times New Roman" w:hAnsi="Times New Roman" w:cs="Times New Roman"/>
          <w:b/>
          <w:bCs/>
        </w:rPr>
        <w:t>Solusi dan Rekomendasi:</w:t>
      </w:r>
      <w:r w:rsidRPr="001B126B">
        <w:rPr>
          <w:rFonts w:ascii="Times New Roman" w:hAnsi="Times New Roman" w:cs="Times New Roman"/>
        </w:rPr>
        <w:t xml:space="preserve"> Apa saja arsitektur solusi teknis, draf kebijakan pelindungan data, serta panduan regulasi nyata yang dapat direkomendasikan kepada Pemerintah Indonesia dan pelaku industri guna mencegah insiden serupa? </w:t>
      </w:r>
    </w:p>
    <w:p w14:paraId="4C08680D" w14:textId="77777777" w:rsidR="00366059" w:rsidRPr="001B126B" w:rsidRDefault="00366059" w:rsidP="001765E6">
      <w:pPr>
        <w:spacing w:line="360" w:lineRule="auto"/>
        <w:rPr>
          <w:rFonts w:ascii="Times New Roman" w:hAnsi="Times New Roman" w:cs="Times New Roman"/>
        </w:rPr>
      </w:pPr>
    </w:p>
    <w:p w14:paraId="22DB5696" w14:textId="77777777" w:rsidR="00366059" w:rsidRPr="001B126B" w:rsidRDefault="00366059" w:rsidP="001765E6">
      <w:pPr>
        <w:spacing w:line="360" w:lineRule="auto"/>
        <w:rPr>
          <w:rFonts w:ascii="Times New Roman" w:hAnsi="Times New Roman" w:cs="Times New Roman"/>
          <w:b/>
          <w:bCs/>
        </w:rPr>
      </w:pPr>
    </w:p>
    <w:p w14:paraId="40E76D7A" w14:textId="77777777" w:rsidR="00366059" w:rsidRPr="001B126B" w:rsidRDefault="00366059" w:rsidP="005405C1">
      <w:pPr>
        <w:pStyle w:val="Heading2"/>
        <w:numPr>
          <w:ilvl w:val="0"/>
          <w:numId w:val="0"/>
        </w:numPr>
        <w:rPr>
          <w:rFonts w:cs="Times New Roman"/>
        </w:rPr>
      </w:pPr>
    </w:p>
    <w:p w14:paraId="38038C6C" w14:textId="77777777" w:rsidR="00366059" w:rsidRPr="001B126B" w:rsidRDefault="00366059" w:rsidP="001765E6">
      <w:pPr>
        <w:spacing w:line="360" w:lineRule="auto"/>
        <w:rPr>
          <w:rFonts w:ascii="Times New Roman" w:hAnsi="Times New Roman" w:cs="Times New Roman"/>
          <w:b/>
          <w:bCs/>
        </w:rPr>
      </w:pPr>
    </w:p>
    <w:p w14:paraId="4F4250A7" w14:textId="2D4ECD3C" w:rsidR="00366059" w:rsidRPr="001B126B" w:rsidRDefault="005405C1" w:rsidP="005405C1">
      <w:pPr>
        <w:pStyle w:val="Heading1"/>
        <w:rPr>
          <w:rFonts w:cs="Times New Roman"/>
        </w:rPr>
      </w:pPr>
      <w:r w:rsidRPr="001B126B">
        <w:rPr>
          <w:rFonts w:cs="Times New Roman"/>
        </w:rPr>
        <w:lastRenderedPageBreak/>
        <w:t>KAJIAN TEORI</w:t>
      </w:r>
    </w:p>
    <w:p w14:paraId="5DB18629" w14:textId="645F8FAE" w:rsidR="005405C1" w:rsidRPr="001B126B" w:rsidRDefault="005405C1" w:rsidP="005405C1">
      <w:pPr>
        <w:pStyle w:val="Heading2"/>
        <w:rPr>
          <w:rFonts w:cs="Times New Roman"/>
        </w:rPr>
      </w:pPr>
      <w:r w:rsidRPr="001B126B">
        <w:rPr>
          <w:rFonts w:cs="Times New Roman"/>
        </w:rPr>
        <w:t>Utilitarianisme</w:t>
      </w:r>
    </w:p>
    <w:p w14:paraId="7E74B040" w14:textId="77777777" w:rsidR="005405C1" w:rsidRPr="001B126B" w:rsidRDefault="005405C1" w:rsidP="007002D5">
      <w:pPr>
        <w:spacing w:line="360" w:lineRule="auto"/>
        <w:ind w:firstLine="720"/>
        <w:jc w:val="both"/>
        <w:rPr>
          <w:rFonts w:ascii="Times New Roman" w:hAnsi="Times New Roman" w:cs="Times New Roman"/>
        </w:rPr>
      </w:pPr>
      <w:r w:rsidRPr="001B126B">
        <w:rPr>
          <w:rFonts w:ascii="Times New Roman" w:hAnsi="Times New Roman" w:cs="Times New Roman"/>
        </w:rPr>
        <w:t>Utilitarianisme adalah filosofi etik yang mengatakan bahwa keseluruhan kualitas sebuah aksi atau kebijakan adalah sebuah fungsi dari akibatnya, atau nilai yang terbuat dari aksi atau kebijakan tersebut. Dalam lensa utilitarianisme, disarankan untuk seharusnya memaksimalkan nilai baik kesuluruhan, kebaikan orang lain maupun diri sendiri. Utilitarianisme juga menilai kebahagiaan semua orang sebagai sama dengan kebahagian orang lain (Driver, 2025).</w:t>
      </w:r>
    </w:p>
    <w:p w14:paraId="5D9A93E4" w14:textId="49BBDCBF" w:rsidR="005405C1" w:rsidRPr="001B126B" w:rsidRDefault="005405C1" w:rsidP="005405C1">
      <w:pPr>
        <w:pStyle w:val="Heading2"/>
        <w:rPr>
          <w:rFonts w:cs="Times New Roman"/>
        </w:rPr>
      </w:pPr>
      <w:r w:rsidRPr="001B126B">
        <w:rPr>
          <w:rFonts w:cs="Times New Roman"/>
        </w:rPr>
        <w:t>Deontologi</w:t>
      </w:r>
    </w:p>
    <w:p w14:paraId="0E28696C" w14:textId="77777777" w:rsidR="005405C1" w:rsidRPr="001B126B" w:rsidRDefault="005405C1" w:rsidP="007002D5">
      <w:pPr>
        <w:spacing w:line="360" w:lineRule="auto"/>
        <w:ind w:firstLine="720"/>
        <w:jc w:val="both"/>
        <w:rPr>
          <w:rFonts w:ascii="Times New Roman" w:hAnsi="Times New Roman" w:cs="Times New Roman"/>
        </w:rPr>
      </w:pPr>
      <w:r w:rsidRPr="001B126B">
        <w:rPr>
          <w:rFonts w:ascii="Times New Roman" w:hAnsi="Times New Roman" w:cs="Times New Roman"/>
        </w:rPr>
        <w:t>Beda dengan consequentialism ataupun utilitarianisme, deontologi tidak mengharuskan atau menyuruh untuk memaksimalkan kebaikan dari suatu aksi, dalam sebuah konteks, ada sebuah pembatasan terhadap melakukan suatu yang dilarang oleh norma dan hukum. Dimana perbedaanya berada, utilitarianisme menimbang akibat, nilai kebaikan yang bisa didapatkan dalam melakukan suatu aksi, dan menyuruh untuk melakukannya walaupun ada penyimpangan hukum dan norma karena hal itu bisa mengakibatkan kebaikan yang lebih. Deontologi, dengan demikian, tidak hanya menyangkal bahwa kita selalu diharuskan untuk memaksimalkan kebaikan, tetapi juga dapat mewajibkan kita untuk tidak melakukannya, seperti dalam kasus keharusan untuk tidak melanggar suatu batasan meskipun dengan melanggarnya kita dapat memaksimalkan kebaikan (Piers, 2023).</w:t>
      </w:r>
    </w:p>
    <w:p w14:paraId="3F6114AC" w14:textId="6E280670" w:rsidR="005405C1" w:rsidRPr="001B126B" w:rsidRDefault="005405C1" w:rsidP="005405C1">
      <w:pPr>
        <w:pStyle w:val="Heading2"/>
        <w:rPr>
          <w:rFonts w:cs="Times New Roman"/>
        </w:rPr>
      </w:pPr>
      <w:r w:rsidRPr="001B126B">
        <w:rPr>
          <w:rFonts w:cs="Times New Roman"/>
        </w:rPr>
        <w:t>Kode Etik ACM</w:t>
      </w:r>
    </w:p>
    <w:p w14:paraId="0A62EC6B" w14:textId="77777777" w:rsidR="005405C1" w:rsidRPr="001B126B" w:rsidRDefault="005405C1" w:rsidP="007002D5">
      <w:pPr>
        <w:spacing w:line="360" w:lineRule="auto"/>
        <w:ind w:firstLine="720"/>
        <w:jc w:val="both"/>
        <w:rPr>
          <w:rFonts w:ascii="Times New Roman" w:hAnsi="Times New Roman" w:cs="Times New Roman"/>
        </w:rPr>
      </w:pPr>
      <w:r w:rsidRPr="001B126B">
        <w:rPr>
          <w:rFonts w:ascii="Times New Roman" w:hAnsi="Times New Roman" w:cs="Times New Roman"/>
          <w:i/>
          <w:iCs/>
        </w:rPr>
        <w:t xml:space="preserve">Association of Computer Machinery </w:t>
      </w:r>
      <w:r w:rsidRPr="001B126B">
        <w:rPr>
          <w:rFonts w:ascii="Times New Roman" w:hAnsi="Times New Roman" w:cs="Times New Roman"/>
        </w:rPr>
        <w:t>atau ACM adalah masyarakat komputasi terbesar di dunia, yang mempertemukan para pendidik, peneliti, dan profesional di bidang komputasi untuk menginspirasi dialog, berbagi sumber daya, dan mengatasi tantangan di bidang tersebut. Organisasi ini mengesah sebuah kode etik untuk semua profesional bidang komputasi, termasuk praktisioner, pelajar, influenser dan semua orang yang berdampak memakai teknologi komputer (</w:t>
      </w:r>
      <w:r w:rsidRPr="001B126B">
        <w:rPr>
          <w:rFonts w:ascii="Times New Roman" w:hAnsi="Times New Roman" w:cs="Times New Roman"/>
          <w:i/>
          <w:iCs/>
        </w:rPr>
        <w:t>Association of Computer Machinery</w:t>
      </w:r>
      <w:r w:rsidRPr="001B126B">
        <w:rPr>
          <w:rFonts w:ascii="Times New Roman" w:hAnsi="Times New Roman" w:cs="Times New Roman"/>
        </w:rPr>
        <w:t>, 2018). Kode etik tersebut terdiri dari empat seksi; outline dasar etika prinsip, membahas pertimbangan spesifik tanggung jawab profesional, panduan bagi pemegang jabatan pemimpin, dan terakhir prinsip prinsip untuk mengikuti kode etik.</w:t>
      </w:r>
    </w:p>
    <w:p w14:paraId="101487DC" w14:textId="42F71B40" w:rsidR="005405C1" w:rsidRPr="001B126B" w:rsidRDefault="005405C1" w:rsidP="005405C1">
      <w:pPr>
        <w:pStyle w:val="Heading2"/>
        <w:rPr>
          <w:rFonts w:cs="Times New Roman"/>
        </w:rPr>
      </w:pPr>
      <w:r w:rsidRPr="001B126B">
        <w:rPr>
          <w:rFonts w:cs="Times New Roman"/>
        </w:rPr>
        <w:lastRenderedPageBreak/>
        <w:t>Kode Etik IEEE</w:t>
      </w:r>
    </w:p>
    <w:p w14:paraId="7EACC53B" w14:textId="77777777" w:rsidR="005405C1" w:rsidRPr="001B126B" w:rsidRDefault="005405C1" w:rsidP="007002D5">
      <w:pPr>
        <w:spacing w:line="360" w:lineRule="auto"/>
        <w:ind w:firstLine="720"/>
        <w:jc w:val="both"/>
        <w:rPr>
          <w:rFonts w:ascii="Times New Roman" w:hAnsi="Times New Roman" w:cs="Times New Roman"/>
        </w:rPr>
      </w:pPr>
      <w:r w:rsidRPr="001B126B">
        <w:rPr>
          <w:rFonts w:ascii="Times New Roman" w:hAnsi="Times New Roman" w:cs="Times New Roman"/>
          <w:i/>
          <w:iCs/>
        </w:rPr>
        <w:t>Institute of Electtronic and Electrical Engineering</w:t>
      </w:r>
      <w:r w:rsidRPr="001B126B">
        <w:rPr>
          <w:rFonts w:ascii="Times New Roman" w:hAnsi="Times New Roman" w:cs="Times New Roman"/>
        </w:rPr>
        <w:t xml:space="preserve"> atau IEEE adalah organisasi profesional terbesar dalam bidang teknik dan organisasi amal berbakti kemajuan teknologi untuk kemanfaatan manusia. IEEE juga merupakan pengembang terkemuka dari standar-standar internasional yang menjadi dasar bagi banyak produk dan layanan di bidang telekomunikasi, teknologi informasi, dan pembangkit tenaga listrik saat ini. Kode etik mereka memiliki tiga seksi yaitu; untuk menjunjung tinggi standar integritas, perilaku bertanggung jawab, dan tata kelola etika tertinggi dalam kegiatan profesional, untuk memperlakukan semua orang secara adil dan dengan hormat, tidak melakukan pelecehan atau diskriminasi, serta menghindari tindakan yang merugikan orang lain, Untuk berusaha memastikan bahwa kode etik ini dijunjung tinggi oleh rekan-rekan sejawat dan kolega kerja (</w:t>
      </w:r>
      <w:r w:rsidRPr="001B126B">
        <w:rPr>
          <w:rFonts w:ascii="Times New Roman" w:hAnsi="Times New Roman" w:cs="Times New Roman"/>
          <w:i/>
          <w:iCs/>
        </w:rPr>
        <w:t xml:space="preserve">Institute of Electtronic and Electrical Engineering, </w:t>
      </w:r>
      <w:r w:rsidRPr="001B126B">
        <w:rPr>
          <w:rFonts w:ascii="Times New Roman" w:hAnsi="Times New Roman" w:cs="Times New Roman"/>
        </w:rPr>
        <w:t>2020).</w:t>
      </w:r>
    </w:p>
    <w:p w14:paraId="45175F1F" w14:textId="4B0AA3E8" w:rsidR="005405C1" w:rsidRPr="001B126B" w:rsidRDefault="005405C1" w:rsidP="005405C1">
      <w:pPr>
        <w:pStyle w:val="Heading2"/>
        <w:rPr>
          <w:rFonts w:cs="Times New Roman"/>
        </w:rPr>
      </w:pPr>
      <w:r w:rsidRPr="001B126B">
        <w:rPr>
          <w:rFonts w:cs="Times New Roman"/>
        </w:rPr>
        <w:t>Hukum-Hukum kekayaan intelekutual</w:t>
      </w:r>
    </w:p>
    <w:p w14:paraId="2CA8F750" w14:textId="77777777" w:rsidR="005405C1" w:rsidRPr="001B126B" w:rsidRDefault="005405C1" w:rsidP="007002D5">
      <w:pPr>
        <w:spacing w:line="360" w:lineRule="auto"/>
        <w:ind w:firstLine="709"/>
        <w:jc w:val="both"/>
        <w:rPr>
          <w:rFonts w:ascii="Times New Roman" w:hAnsi="Times New Roman" w:cs="Times New Roman"/>
        </w:rPr>
      </w:pPr>
      <w:r w:rsidRPr="001B126B">
        <w:rPr>
          <w:rFonts w:ascii="Times New Roman" w:hAnsi="Times New Roman" w:cs="Times New Roman"/>
        </w:rPr>
        <w:t xml:space="preserve">Sehubungan dengan laporan analisis spesifik ini, undang-undang terkait, hukum privasi data dan hak kekayaan intelektual dari Indonesia yang ditetapkan dalam UU 27 tahun 2022 dan UU 28 tahun </w:t>
      </w:r>
      <w:proofErr w:type="gramStart"/>
      <w:r w:rsidRPr="001B126B">
        <w:rPr>
          <w:rFonts w:ascii="Times New Roman" w:hAnsi="Times New Roman" w:cs="Times New Roman"/>
        </w:rPr>
        <w:t>2014 ,</w:t>
      </w:r>
      <w:proofErr w:type="gramEnd"/>
      <w:r w:rsidRPr="001B126B">
        <w:rPr>
          <w:rFonts w:ascii="Times New Roman" w:hAnsi="Times New Roman" w:cs="Times New Roman"/>
        </w:rPr>
        <w:t xml:space="preserve"> serta hukum internasional yang relevan seperti </w:t>
      </w:r>
      <w:r w:rsidRPr="001B126B">
        <w:rPr>
          <w:rFonts w:ascii="Times New Roman" w:hAnsi="Times New Roman" w:cs="Times New Roman"/>
          <w:i/>
          <w:iCs/>
        </w:rPr>
        <w:t>General Data Protection Regulation</w:t>
      </w:r>
      <w:r w:rsidRPr="001B126B">
        <w:rPr>
          <w:rFonts w:ascii="Times New Roman" w:hAnsi="Times New Roman" w:cs="Times New Roman"/>
        </w:rPr>
        <w:t xml:space="preserve"> (GDPR) di Uni Eropa dan Amerika Serikat</w:t>
      </w:r>
      <w:r w:rsidRPr="001B126B">
        <w:rPr>
          <w:rFonts w:ascii="Times New Roman" w:hAnsi="Times New Roman" w:cs="Times New Roman"/>
          <w:i/>
          <w:iCs/>
        </w:rPr>
        <w:t xml:space="preserve"> Children's Online Privacy Protection Rule </w:t>
      </w:r>
      <w:r w:rsidRPr="001B126B">
        <w:rPr>
          <w:rFonts w:ascii="Times New Roman" w:hAnsi="Times New Roman" w:cs="Times New Roman"/>
        </w:rPr>
        <w:t>(COPPA) tafsiran sebagai berikut:</w:t>
      </w:r>
    </w:p>
    <w:p w14:paraId="692483BD" w14:textId="3D1C4D61" w:rsidR="005405C1" w:rsidRPr="001B126B" w:rsidRDefault="005405C1" w:rsidP="005405C1">
      <w:pPr>
        <w:pStyle w:val="ListParagraph"/>
        <w:numPr>
          <w:ilvl w:val="1"/>
          <w:numId w:val="67"/>
        </w:numPr>
        <w:spacing w:line="360" w:lineRule="auto"/>
        <w:ind w:left="709"/>
        <w:jc w:val="both"/>
        <w:rPr>
          <w:rFonts w:ascii="Times New Roman" w:hAnsi="Times New Roman" w:cs="Times New Roman"/>
        </w:rPr>
      </w:pPr>
      <w:r w:rsidRPr="001B126B">
        <w:rPr>
          <w:rFonts w:ascii="Times New Roman" w:hAnsi="Times New Roman" w:cs="Times New Roman"/>
        </w:rPr>
        <w:t>COPPA memberlakukan Undang-Undang Perlindungan Privasi Anak Daring tahun 1998 (15 U.S.C. 6501, dan seterusnya), yang melarang tindakan atau praktik yang tidak adil atau menipu sehubungan dengan pengumpulan, penggunaan, dan/atau pengungkapan informasi pribadi dari dan tentang anak-anak di internet (</w:t>
      </w:r>
      <w:r w:rsidRPr="001B126B">
        <w:rPr>
          <w:rFonts w:ascii="Times New Roman" w:hAnsi="Times New Roman" w:cs="Times New Roman"/>
          <w:i/>
          <w:iCs/>
        </w:rPr>
        <w:t>Federal Trade Comission</w:t>
      </w:r>
      <w:r w:rsidRPr="001B126B">
        <w:rPr>
          <w:rFonts w:ascii="Times New Roman" w:hAnsi="Times New Roman" w:cs="Times New Roman"/>
        </w:rPr>
        <w:t>, 2025)</w:t>
      </w:r>
    </w:p>
    <w:p w14:paraId="38DED508" w14:textId="55471B7E" w:rsidR="005405C1" w:rsidRPr="001B126B" w:rsidRDefault="005405C1" w:rsidP="005405C1">
      <w:pPr>
        <w:pStyle w:val="ListParagraph"/>
        <w:numPr>
          <w:ilvl w:val="1"/>
          <w:numId w:val="67"/>
        </w:numPr>
        <w:spacing w:line="360" w:lineRule="auto"/>
        <w:ind w:left="709"/>
        <w:jc w:val="both"/>
        <w:rPr>
          <w:rFonts w:ascii="Times New Roman" w:hAnsi="Times New Roman" w:cs="Times New Roman"/>
        </w:rPr>
      </w:pPr>
      <w:r w:rsidRPr="001B126B">
        <w:rPr>
          <w:rFonts w:ascii="Times New Roman" w:hAnsi="Times New Roman" w:cs="Times New Roman"/>
        </w:rPr>
        <w:t>GDPR adalah regulasi yang memberlakukan Undang-Undang umum tentang proteksi data, Berdasarkan Pasal 8 Piagam Hak-Hak Dasar Uni Eropa (selanjutnya disebut ‘Piagam’) dan Pasal 16 Ayat (1) Perjanjian tentang Fungsi Uni Eropa (TFEU), ditetapkan bahwa setiap orang berhak atas perlindungan data pribadi yang berkaitan dengan dirinya. (</w:t>
      </w:r>
      <w:r w:rsidRPr="001B126B">
        <w:rPr>
          <w:rFonts w:ascii="Times New Roman" w:hAnsi="Times New Roman" w:cs="Times New Roman"/>
          <w:i/>
          <w:iCs/>
        </w:rPr>
        <w:t>European Parliament and of the Council</w:t>
      </w:r>
      <w:r w:rsidRPr="001B126B">
        <w:rPr>
          <w:rFonts w:ascii="Times New Roman" w:hAnsi="Times New Roman" w:cs="Times New Roman"/>
        </w:rPr>
        <w:t>, 2016)</w:t>
      </w:r>
    </w:p>
    <w:p w14:paraId="579F78E9" w14:textId="4B134D30" w:rsidR="005405C1" w:rsidRPr="001B126B" w:rsidRDefault="005405C1" w:rsidP="005405C1">
      <w:pPr>
        <w:pStyle w:val="ListParagraph"/>
        <w:numPr>
          <w:ilvl w:val="1"/>
          <w:numId w:val="67"/>
        </w:numPr>
        <w:spacing w:line="360" w:lineRule="auto"/>
        <w:ind w:left="709"/>
        <w:jc w:val="both"/>
        <w:rPr>
          <w:rFonts w:ascii="Times New Roman" w:hAnsi="Times New Roman" w:cs="Times New Roman"/>
        </w:rPr>
      </w:pPr>
      <w:r w:rsidRPr="001B126B">
        <w:rPr>
          <w:rFonts w:ascii="Times New Roman" w:hAnsi="Times New Roman" w:cs="Times New Roman"/>
        </w:rPr>
        <w:t xml:space="preserve">UU Republik Indonesia 28 tahun 2014, bahwa hak cipta merupakan kekayaan intelektual. Diperlukan implementasi lebih lanjut dalam sistem hukum nasional agar para pencipta nasional mampu berkompetisi secara internasional. Undang Undang ini menggantikan UU nomor 19 tahun 2002 tentang hak cipta </w:t>
      </w:r>
      <w:proofErr w:type="gramStart"/>
      <w:r w:rsidRPr="001B126B">
        <w:rPr>
          <w:rFonts w:ascii="Times New Roman" w:hAnsi="Times New Roman" w:cs="Times New Roman"/>
        </w:rPr>
        <w:t>yang  sudah</w:t>
      </w:r>
      <w:proofErr w:type="gramEnd"/>
      <w:r w:rsidRPr="001B126B">
        <w:rPr>
          <w:rFonts w:ascii="Times New Roman" w:hAnsi="Times New Roman" w:cs="Times New Roman"/>
        </w:rPr>
        <w:t xml:space="preserve"> tidak sesuai.</w:t>
      </w:r>
    </w:p>
    <w:p w14:paraId="1BEE56CB" w14:textId="01F1BE39" w:rsidR="005405C1" w:rsidRPr="001B126B" w:rsidRDefault="005405C1" w:rsidP="005405C1">
      <w:pPr>
        <w:pStyle w:val="ListParagraph"/>
        <w:numPr>
          <w:ilvl w:val="1"/>
          <w:numId w:val="67"/>
        </w:numPr>
        <w:spacing w:line="360" w:lineRule="auto"/>
        <w:ind w:left="709"/>
        <w:jc w:val="both"/>
        <w:rPr>
          <w:rFonts w:ascii="Times New Roman" w:hAnsi="Times New Roman" w:cs="Times New Roman"/>
        </w:rPr>
      </w:pPr>
      <w:r w:rsidRPr="001B126B">
        <w:rPr>
          <w:rFonts w:ascii="Times New Roman" w:hAnsi="Times New Roman" w:cs="Times New Roman"/>
        </w:rPr>
        <w:lastRenderedPageBreak/>
        <w:t xml:space="preserve">UU Republik Indonesia </w:t>
      </w:r>
      <w:proofErr w:type="gramStart"/>
      <w:r w:rsidRPr="001B126B">
        <w:rPr>
          <w:rFonts w:ascii="Times New Roman" w:hAnsi="Times New Roman" w:cs="Times New Roman"/>
        </w:rPr>
        <w:t>27  tahun</w:t>
      </w:r>
      <w:proofErr w:type="gramEnd"/>
      <w:r w:rsidRPr="001B126B">
        <w:rPr>
          <w:rFonts w:ascii="Times New Roman" w:hAnsi="Times New Roman" w:cs="Times New Roman"/>
        </w:rPr>
        <w:t xml:space="preserve">  2022, bahwa pelindungan data pribadi merupakan salah satuhak asasi manusia yang merupakan bagian daripelindungan diri pribadi maka perlu diberikan landasanhukum untuk memberikan keamanan atas data </w:t>
      </w:r>
      <w:proofErr w:type="gramStart"/>
      <w:r w:rsidRPr="001B126B">
        <w:rPr>
          <w:rFonts w:ascii="Times New Roman" w:hAnsi="Times New Roman" w:cs="Times New Roman"/>
        </w:rPr>
        <w:t>pribadi,berdasarkan</w:t>
      </w:r>
      <w:proofErr w:type="gramEnd"/>
      <w:r w:rsidRPr="001B126B">
        <w:rPr>
          <w:rFonts w:ascii="Times New Roman" w:hAnsi="Times New Roman" w:cs="Times New Roman"/>
        </w:rPr>
        <w:t xml:space="preserve"> Undang-Undang Dasar Negara RepublikIndonesia Tahun 1945. Pelindungan data pribadi ditujukan untukmenjamin hak warga negara atas pelindungan diripribadi dan menumbuhkan kesadaran masyarakatserta menjamin pengakuan dan penghormatan ataspentingnya pelindungan data pribadi.</w:t>
      </w:r>
    </w:p>
    <w:p w14:paraId="43A76871" w14:textId="77777777" w:rsidR="005405C1" w:rsidRPr="001B126B" w:rsidRDefault="005405C1" w:rsidP="005405C1">
      <w:pPr>
        <w:rPr>
          <w:rFonts w:ascii="Times New Roman" w:hAnsi="Times New Roman" w:cs="Times New Roman"/>
        </w:rPr>
      </w:pPr>
    </w:p>
    <w:p w14:paraId="7A235BCA" w14:textId="77777777" w:rsidR="00366059" w:rsidRPr="001B126B" w:rsidRDefault="00366059" w:rsidP="001765E6">
      <w:pPr>
        <w:spacing w:line="360" w:lineRule="auto"/>
        <w:rPr>
          <w:rFonts w:ascii="Times New Roman" w:hAnsi="Times New Roman" w:cs="Times New Roman"/>
          <w:b/>
          <w:bCs/>
        </w:rPr>
      </w:pPr>
    </w:p>
    <w:p w14:paraId="4819B21F" w14:textId="77777777" w:rsidR="00366059" w:rsidRPr="001B126B" w:rsidRDefault="00366059" w:rsidP="001765E6">
      <w:pPr>
        <w:spacing w:line="360" w:lineRule="auto"/>
        <w:rPr>
          <w:rFonts w:ascii="Times New Roman" w:hAnsi="Times New Roman" w:cs="Times New Roman"/>
          <w:b/>
          <w:bCs/>
        </w:rPr>
      </w:pPr>
    </w:p>
    <w:p w14:paraId="5F89E174" w14:textId="77777777" w:rsidR="005405C1" w:rsidRPr="001B126B" w:rsidRDefault="005405C1" w:rsidP="001765E6">
      <w:pPr>
        <w:spacing w:line="360" w:lineRule="auto"/>
        <w:rPr>
          <w:rFonts w:ascii="Times New Roman" w:hAnsi="Times New Roman" w:cs="Times New Roman"/>
          <w:b/>
          <w:bCs/>
        </w:rPr>
      </w:pPr>
    </w:p>
    <w:p w14:paraId="23BDF3C6" w14:textId="77777777" w:rsidR="005405C1" w:rsidRPr="001B126B" w:rsidRDefault="005405C1" w:rsidP="001765E6">
      <w:pPr>
        <w:spacing w:line="360" w:lineRule="auto"/>
        <w:rPr>
          <w:rFonts w:ascii="Times New Roman" w:hAnsi="Times New Roman" w:cs="Times New Roman"/>
          <w:b/>
          <w:bCs/>
        </w:rPr>
      </w:pPr>
    </w:p>
    <w:p w14:paraId="6058F098" w14:textId="77777777" w:rsidR="005405C1" w:rsidRPr="001B126B" w:rsidRDefault="005405C1" w:rsidP="001765E6">
      <w:pPr>
        <w:spacing w:line="360" w:lineRule="auto"/>
        <w:rPr>
          <w:rFonts w:ascii="Times New Roman" w:hAnsi="Times New Roman" w:cs="Times New Roman"/>
          <w:b/>
          <w:bCs/>
        </w:rPr>
      </w:pPr>
    </w:p>
    <w:p w14:paraId="2210056C" w14:textId="77777777" w:rsidR="005405C1" w:rsidRPr="001B126B" w:rsidRDefault="005405C1" w:rsidP="001765E6">
      <w:pPr>
        <w:spacing w:line="360" w:lineRule="auto"/>
        <w:rPr>
          <w:rFonts w:ascii="Times New Roman" w:hAnsi="Times New Roman" w:cs="Times New Roman"/>
          <w:b/>
          <w:bCs/>
        </w:rPr>
      </w:pPr>
    </w:p>
    <w:p w14:paraId="0E2BDFA0" w14:textId="77777777" w:rsidR="005405C1" w:rsidRPr="001B126B" w:rsidRDefault="005405C1" w:rsidP="001765E6">
      <w:pPr>
        <w:spacing w:line="360" w:lineRule="auto"/>
        <w:rPr>
          <w:rFonts w:ascii="Times New Roman" w:hAnsi="Times New Roman" w:cs="Times New Roman"/>
          <w:b/>
          <w:bCs/>
        </w:rPr>
      </w:pPr>
    </w:p>
    <w:p w14:paraId="4ECC6F05" w14:textId="77777777" w:rsidR="005405C1" w:rsidRPr="001B126B" w:rsidRDefault="005405C1" w:rsidP="001765E6">
      <w:pPr>
        <w:spacing w:line="360" w:lineRule="auto"/>
        <w:rPr>
          <w:rFonts w:ascii="Times New Roman" w:hAnsi="Times New Roman" w:cs="Times New Roman"/>
          <w:b/>
          <w:bCs/>
        </w:rPr>
      </w:pPr>
    </w:p>
    <w:p w14:paraId="1430F8F4" w14:textId="77777777" w:rsidR="005405C1" w:rsidRPr="001B126B" w:rsidRDefault="005405C1" w:rsidP="001765E6">
      <w:pPr>
        <w:spacing w:line="360" w:lineRule="auto"/>
        <w:rPr>
          <w:rFonts w:ascii="Times New Roman" w:hAnsi="Times New Roman" w:cs="Times New Roman"/>
          <w:b/>
          <w:bCs/>
        </w:rPr>
      </w:pPr>
    </w:p>
    <w:p w14:paraId="5551DFCD" w14:textId="77777777" w:rsidR="005405C1" w:rsidRPr="001B126B" w:rsidRDefault="005405C1" w:rsidP="001765E6">
      <w:pPr>
        <w:spacing w:line="360" w:lineRule="auto"/>
        <w:rPr>
          <w:rFonts w:ascii="Times New Roman" w:hAnsi="Times New Roman" w:cs="Times New Roman"/>
          <w:b/>
          <w:bCs/>
        </w:rPr>
      </w:pPr>
    </w:p>
    <w:p w14:paraId="4563A31E" w14:textId="77777777" w:rsidR="005405C1" w:rsidRPr="001B126B" w:rsidRDefault="005405C1" w:rsidP="001765E6">
      <w:pPr>
        <w:spacing w:line="360" w:lineRule="auto"/>
        <w:rPr>
          <w:rFonts w:ascii="Times New Roman" w:hAnsi="Times New Roman" w:cs="Times New Roman"/>
          <w:b/>
          <w:bCs/>
        </w:rPr>
      </w:pPr>
    </w:p>
    <w:p w14:paraId="2AADBC1E" w14:textId="77777777" w:rsidR="005405C1" w:rsidRPr="001B126B" w:rsidRDefault="005405C1" w:rsidP="001765E6">
      <w:pPr>
        <w:spacing w:line="360" w:lineRule="auto"/>
        <w:rPr>
          <w:rFonts w:ascii="Times New Roman" w:hAnsi="Times New Roman" w:cs="Times New Roman"/>
          <w:b/>
          <w:bCs/>
        </w:rPr>
      </w:pPr>
    </w:p>
    <w:p w14:paraId="0D841ACB" w14:textId="77777777" w:rsidR="005405C1" w:rsidRPr="001B126B" w:rsidRDefault="005405C1" w:rsidP="001765E6">
      <w:pPr>
        <w:spacing w:line="360" w:lineRule="auto"/>
        <w:rPr>
          <w:rFonts w:ascii="Times New Roman" w:hAnsi="Times New Roman" w:cs="Times New Roman"/>
          <w:b/>
          <w:bCs/>
        </w:rPr>
      </w:pPr>
    </w:p>
    <w:p w14:paraId="6A6F2770" w14:textId="77777777" w:rsidR="005405C1" w:rsidRPr="001B126B" w:rsidRDefault="005405C1" w:rsidP="001765E6">
      <w:pPr>
        <w:spacing w:line="360" w:lineRule="auto"/>
        <w:rPr>
          <w:rFonts w:ascii="Times New Roman" w:hAnsi="Times New Roman" w:cs="Times New Roman"/>
          <w:b/>
          <w:bCs/>
        </w:rPr>
      </w:pPr>
    </w:p>
    <w:p w14:paraId="172C4CC2" w14:textId="77777777" w:rsidR="005405C1" w:rsidRPr="001B126B" w:rsidRDefault="005405C1" w:rsidP="001765E6">
      <w:pPr>
        <w:spacing w:line="360" w:lineRule="auto"/>
        <w:rPr>
          <w:rFonts w:ascii="Times New Roman" w:hAnsi="Times New Roman" w:cs="Times New Roman"/>
          <w:b/>
          <w:bCs/>
        </w:rPr>
      </w:pPr>
    </w:p>
    <w:p w14:paraId="47F82E5F" w14:textId="77777777" w:rsidR="005405C1" w:rsidRPr="001B126B" w:rsidRDefault="005405C1" w:rsidP="001765E6">
      <w:pPr>
        <w:spacing w:line="360" w:lineRule="auto"/>
        <w:rPr>
          <w:rFonts w:ascii="Times New Roman" w:hAnsi="Times New Roman" w:cs="Times New Roman"/>
          <w:b/>
          <w:bCs/>
        </w:rPr>
      </w:pPr>
    </w:p>
    <w:p w14:paraId="6DAB674B" w14:textId="77777777" w:rsidR="00366059" w:rsidRPr="001B126B" w:rsidRDefault="00366059" w:rsidP="001765E6">
      <w:pPr>
        <w:spacing w:line="360" w:lineRule="auto"/>
        <w:rPr>
          <w:rFonts w:ascii="Times New Roman" w:hAnsi="Times New Roman" w:cs="Times New Roman"/>
          <w:b/>
          <w:bCs/>
        </w:rPr>
      </w:pPr>
    </w:p>
    <w:p w14:paraId="240FB4D2" w14:textId="79F951EA" w:rsidR="00891C60" w:rsidRPr="001B126B" w:rsidRDefault="007D584D" w:rsidP="001765E6">
      <w:pPr>
        <w:pStyle w:val="Heading1"/>
        <w:rPr>
          <w:rFonts w:cs="Times New Roman"/>
        </w:rPr>
      </w:pPr>
      <w:r w:rsidRPr="001B126B">
        <w:rPr>
          <w:rFonts w:cs="Times New Roman"/>
        </w:rPr>
        <w:lastRenderedPageBreak/>
        <w:t>ANALISIS KASUS</w:t>
      </w:r>
    </w:p>
    <w:p w14:paraId="63BE226E" w14:textId="77777777" w:rsidR="005405C1" w:rsidRPr="001B126B" w:rsidRDefault="005405C1" w:rsidP="005405C1">
      <w:pPr>
        <w:rPr>
          <w:rFonts w:ascii="Times New Roman" w:hAnsi="Times New Roman" w:cs="Times New Roman"/>
        </w:rPr>
      </w:pPr>
    </w:p>
    <w:p w14:paraId="423F6548" w14:textId="05B82137" w:rsidR="00891C60" w:rsidRPr="001B126B" w:rsidRDefault="00891C60" w:rsidP="001765E6">
      <w:pPr>
        <w:pStyle w:val="Heading2"/>
        <w:rPr>
          <w:rFonts w:cs="Times New Roman"/>
        </w:rPr>
      </w:pPr>
      <w:r w:rsidRPr="001B126B">
        <w:rPr>
          <w:rFonts w:cs="Times New Roman"/>
        </w:rPr>
        <w:t>Analisis Deontologi — Kewajiban Moral Mutlak</w:t>
      </w:r>
    </w:p>
    <w:p w14:paraId="3FE234DA" w14:textId="1D1C1D57" w:rsidR="00FA0F2C" w:rsidRPr="001B126B" w:rsidRDefault="00FA0F2C" w:rsidP="007002D5">
      <w:pPr>
        <w:pStyle w:val="NormalWeb"/>
        <w:spacing w:before="0" w:beforeAutospacing="0" w:after="160" w:afterAutospacing="0" w:line="360" w:lineRule="auto"/>
        <w:ind w:firstLine="720"/>
        <w:jc w:val="both"/>
      </w:pPr>
      <w:r w:rsidRPr="001B126B">
        <w:rPr>
          <w:color w:val="000000"/>
        </w:rPr>
        <w:t>Hampir semua media sosial mengumpulkan data dengan cara yang sama seperti ikTok, di mana pengguna harus menyetujui ketentuan layanan, termasuk menyetujui kebijakan privasi yang ditentukan. Yang penting di sini adalah rincian dalam menjaga data tersebut, apakah data dijaga kerahasiaannya, tidak dapat diakses dikarenakan enkripsi atau metode penyembunyian lain yang mencegah akses. TikTok secara tegas menyatakan bahwa meskipun mereka tidak menjual informasi pribadi, mereka dapat mendistribusikannya agar layanan tiktok berjalan. Dan ini mencakup: penyedia layanan dan mitra bisnis, untuk menanggapi alasan hukum, dan secara eksplisit dengan persetujuan pengguna yang menggunakan layanan pihak ketiga untuk masuk ke TikTok, dan bahwa semua aktivitas publik dapat atau tidak dapat direkam oleh pengguna lain.</w:t>
      </w:r>
    </w:p>
    <w:p w14:paraId="64125E3E" w14:textId="77777777" w:rsidR="00FA0F2C" w:rsidRPr="001B126B" w:rsidRDefault="00FA0F2C" w:rsidP="007002D5">
      <w:pPr>
        <w:pStyle w:val="NormalWeb"/>
        <w:spacing w:before="0" w:beforeAutospacing="0" w:after="160" w:afterAutospacing="0" w:line="360" w:lineRule="auto"/>
        <w:ind w:firstLine="720"/>
        <w:jc w:val="both"/>
      </w:pPr>
      <w:r w:rsidRPr="001B126B">
        <w:rPr>
          <w:color w:val="000000"/>
        </w:rPr>
        <w:t xml:space="preserve">Agar suatu hukum dapat bersifat universal, hukum tersebut tidak boleh mengandung </w:t>
      </w:r>
      <w:proofErr w:type="gramStart"/>
      <w:r w:rsidRPr="001B126B">
        <w:rPr>
          <w:color w:val="000000"/>
        </w:rPr>
        <w:t>kontradiksi  atau</w:t>
      </w:r>
      <w:proofErr w:type="gramEnd"/>
      <w:r w:rsidRPr="001B126B">
        <w:rPr>
          <w:color w:val="000000"/>
        </w:rPr>
        <w:t xml:space="preserve"> dengan kata lain, tidak boleh ada pengecualian ketika hukum tersebut diterapkan universal. Dalam dunia dengan hukum universal seperti ini, secara moral diperbolehkan bagi siapa pun untuk merekam semua informasi publik seseorang, secara moral diperbolehkan untuk membagikan informasi pribadi yang lebih rinci kepada afiliasi yang diungkapkan agar bisnis dapat berjalan, dan secara moral diperbolehkan untuk membagikan informasi ketika diminta secara hukum. Eksperimen pemikiran singkat membuktikan bahwa hal ini tidak dapat bersifat universal: Anda harus merekam aktivitas, penampilan, dan segala sesuatu tentang seseorang seperti yang Anda lihat di tempat </w:t>
      </w:r>
      <w:proofErr w:type="gramStart"/>
      <w:r w:rsidRPr="001B126B">
        <w:rPr>
          <w:color w:val="000000"/>
        </w:rPr>
        <w:t>umum  Anda</w:t>
      </w:r>
      <w:proofErr w:type="gramEnd"/>
      <w:r w:rsidRPr="001B126B">
        <w:rPr>
          <w:color w:val="000000"/>
        </w:rPr>
        <w:t xml:space="preserve"> harus melakukan ini, tetapi tidak semua orang ingin setiap gerakan mereka direkam. Tidak boleh ada pengecualian di mana Anda hanya dapat merekam apa yang mereka unggah di media sosial, karena jika ada pengecualian, itu membuktikan bahwa hukum tersebut tidak dapat bersifat universal.</w:t>
      </w:r>
    </w:p>
    <w:p w14:paraId="2FB66291" w14:textId="77777777" w:rsidR="00FA0F2C" w:rsidRPr="001B126B" w:rsidRDefault="00FA0F2C" w:rsidP="007002D5">
      <w:pPr>
        <w:pStyle w:val="NormalWeb"/>
        <w:spacing w:before="0" w:beforeAutospacing="0" w:after="160" w:afterAutospacing="0" w:line="360" w:lineRule="auto"/>
        <w:ind w:firstLine="720"/>
        <w:jc w:val="both"/>
      </w:pPr>
      <w:r w:rsidRPr="001B126B">
        <w:rPr>
          <w:color w:val="000000"/>
        </w:rPr>
        <w:t>Seperti yang telah disebutkan, Anda harus menyetujui ketentuan dan persyaratan serta, sebagai konsekuensinya, kebijakan privasi TikTok untuk dapat menggunakannya. Manusia digunakan sebagai sarana untuk mewujudkan kepentingan mereka sendiri dalam menggunakan TikTok. Mereka memiliki agensi dalam hubungan ini, dan siapa pun yang tidak setuju dengan ketentuan tersebut cukup tidak menggunakan TikTok. Oleh karena itu, manusia diakui sebagai tujuan itu sendiri, bukan sekadar sarana bagi TikTok.</w:t>
      </w:r>
    </w:p>
    <w:p w14:paraId="02F019B0" w14:textId="18D9FAA3" w:rsidR="00FA0F2C" w:rsidRPr="001B126B" w:rsidRDefault="00FA0F2C" w:rsidP="001765E6">
      <w:pPr>
        <w:pStyle w:val="NormalWeb"/>
        <w:spacing w:before="0" w:beforeAutospacing="0" w:after="0" w:afterAutospacing="0" w:line="360" w:lineRule="auto"/>
        <w:jc w:val="both"/>
      </w:pPr>
      <w:r w:rsidRPr="001B126B">
        <w:rPr>
          <w:color w:val="000000"/>
        </w:rPr>
        <w:lastRenderedPageBreak/>
        <w:t>Masing masing pihak memiliki kewajiban deontologis untuk:</w:t>
      </w:r>
    </w:p>
    <w:p w14:paraId="50163394" w14:textId="586FF24E" w:rsidR="00FA0F2C" w:rsidRPr="001B126B" w:rsidRDefault="00FA0F2C" w:rsidP="001765E6">
      <w:pPr>
        <w:pStyle w:val="NormalWeb"/>
        <w:numPr>
          <w:ilvl w:val="0"/>
          <w:numId w:val="65"/>
        </w:numPr>
        <w:spacing w:before="0" w:beforeAutospacing="0" w:after="0" w:afterAutospacing="0" w:line="360" w:lineRule="auto"/>
        <w:ind w:left="709"/>
        <w:jc w:val="both"/>
      </w:pPr>
      <w:r w:rsidRPr="001B126B">
        <w:rPr>
          <w:color w:val="000000"/>
        </w:rPr>
        <w:t>Engineer harus melaporkan hal tersebut karena melanggar perstujuan yang pengguna terima untuk menggunakan Tiktok.</w:t>
      </w:r>
    </w:p>
    <w:p w14:paraId="7EC588E9" w14:textId="59AF8927" w:rsidR="00FA0F2C" w:rsidRPr="001B126B" w:rsidRDefault="00FA0F2C" w:rsidP="001765E6">
      <w:pPr>
        <w:pStyle w:val="NormalWeb"/>
        <w:numPr>
          <w:ilvl w:val="0"/>
          <w:numId w:val="65"/>
        </w:numPr>
        <w:spacing w:before="0" w:beforeAutospacing="0" w:after="0" w:afterAutospacing="0" w:line="360" w:lineRule="auto"/>
        <w:ind w:left="709"/>
        <w:jc w:val="both"/>
      </w:pPr>
      <w:r w:rsidRPr="001B126B">
        <w:rPr>
          <w:color w:val="000000"/>
        </w:rPr>
        <w:t>Manajemen wajib mengikuti kode etik komputasi IEEE maupun ACM untuk tidak merancang arsitektur data dengan pengetahuan bahwa arsitektur tersebut tidak aman.</w:t>
      </w:r>
    </w:p>
    <w:p w14:paraId="7B2242CF" w14:textId="3E2D8FCF" w:rsidR="00FA0F2C" w:rsidRPr="001B126B" w:rsidRDefault="00FA0F2C" w:rsidP="001765E6">
      <w:pPr>
        <w:pStyle w:val="NormalWeb"/>
        <w:numPr>
          <w:ilvl w:val="0"/>
          <w:numId w:val="65"/>
        </w:numPr>
        <w:spacing w:before="0" w:beforeAutospacing="0" w:after="0" w:afterAutospacing="0" w:line="360" w:lineRule="auto"/>
        <w:ind w:left="709"/>
        <w:jc w:val="both"/>
      </w:pPr>
      <w:r w:rsidRPr="001B126B">
        <w:rPr>
          <w:color w:val="000000"/>
        </w:rPr>
        <w:t>Pengguna wajib untuk membaca ketentuan layanan sebelum menerimanya namun pengguna bukan yang bertanggung jawab jika pemaparan ketentuan tersebut berbentuk eksploitatif dimana di desain untuk tidak dibaca dan hanya di terima, seperti hanya memberikan ceklis untuk setuju tanpa memaksa pembacaan atau memberikan tombol untuk melewatkan semua ketentuan demi kecepatan registrasi layanan.</w:t>
      </w:r>
    </w:p>
    <w:p w14:paraId="6EAFD40A" w14:textId="77777777" w:rsidR="001765E6" w:rsidRPr="001B126B" w:rsidRDefault="001765E6" w:rsidP="001765E6">
      <w:pPr>
        <w:pStyle w:val="NormalWeb"/>
        <w:spacing w:before="0" w:beforeAutospacing="0" w:after="0" w:afterAutospacing="0" w:line="360" w:lineRule="auto"/>
        <w:ind w:left="709"/>
        <w:jc w:val="both"/>
      </w:pPr>
    </w:p>
    <w:p w14:paraId="6C69FC41" w14:textId="7AC9554A" w:rsidR="00FA0F2C" w:rsidRPr="001B126B" w:rsidRDefault="00FA0F2C" w:rsidP="007002D5">
      <w:pPr>
        <w:pStyle w:val="NormalWeb"/>
        <w:spacing w:before="0" w:beforeAutospacing="0" w:after="160" w:afterAutospacing="0" w:line="360" w:lineRule="auto"/>
        <w:ind w:firstLine="720"/>
        <w:jc w:val="both"/>
      </w:pPr>
      <w:r w:rsidRPr="001B126B">
        <w:rPr>
          <w:color w:val="000000"/>
        </w:rPr>
        <w:t>Tiktok wajib mematuhi apa yang dipaparkan dalam ketentuan layanannya, menghormati bahwa pengguna mereka menstujui ketentuan tersebut dan tidak memberlakukan apa yang selain tertulis. Pengguna dengan otonominya setuju kepada ketentuan tersebut untuk memakai tiktok dan tidak setuju dengan lain. Data yang tiktok kumpulkan adalah data yang sudah disetujui pengguna berikan, secara tidak tertulis pengguna setuju bahwa data tersebut hanya akan digunakan untuk memenuhi keperluan layanan dan bukan lainnya. Maka bisa dibilang bahwa ada ekslusifitas terhadap obligasi tiktok untuk mengelola data penggunanya dengan aman sehingga.</w:t>
      </w:r>
    </w:p>
    <w:p w14:paraId="38FF2999" w14:textId="7E25D44A" w:rsidR="00FA0F2C" w:rsidRPr="001B126B" w:rsidRDefault="00FA0F2C" w:rsidP="007002D5">
      <w:pPr>
        <w:pStyle w:val="NormalWeb"/>
        <w:spacing w:before="0" w:beforeAutospacing="0" w:after="160" w:afterAutospacing="0" w:line="360" w:lineRule="auto"/>
        <w:ind w:firstLine="720"/>
        <w:jc w:val="both"/>
      </w:pPr>
      <w:r w:rsidRPr="001B126B">
        <w:rPr>
          <w:color w:val="000000"/>
        </w:rPr>
        <w:t>Engineer tidak diwajibkan dalam moral untuk mengikuti semua perkataan atasannya karena hal tersebut bukan merupakan hukum yang bisa universal. Tidak mungkin semua orang bisa mengikuti semua perkataan orang lain tanpa ada nya batas. Sehingga adanya pengecualian untuk tidak mengikuti sebuah arahan dan ada perintah juga yang harus di ikuti. Pengecualian tersebut membuat engineer tidak harus mengikuti perkataannya. Sehingga reaksi engineer adalah membantah perintah dan melaporkan pelanggaran tersebut.</w:t>
      </w:r>
    </w:p>
    <w:p w14:paraId="40FC96CD" w14:textId="5E65D399" w:rsidR="00366059" w:rsidRPr="001B126B" w:rsidRDefault="00366059" w:rsidP="001765E6">
      <w:pPr>
        <w:spacing w:line="360" w:lineRule="auto"/>
        <w:rPr>
          <w:rFonts w:ascii="Times New Roman" w:hAnsi="Times New Roman" w:cs="Times New Roman"/>
        </w:rPr>
      </w:pPr>
    </w:p>
    <w:p w14:paraId="01BAEF7C" w14:textId="77777777" w:rsidR="006A69DC" w:rsidRPr="001B126B" w:rsidRDefault="006A69DC" w:rsidP="001765E6">
      <w:pPr>
        <w:spacing w:line="360" w:lineRule="auto"/>
        <w:rPr>
          <w:rFonts w:ascii="Times New Roman" w:hAnsi="Times New Roman" w:cs="Times New Roman"/>
        </w:rPr>
      </w:pPr>
    </w:p>
    <w:p w14:paraId="4869C0BC" w14:textId="77777777" w:rsidR="006A69DC" w:rsidRPr="001B126B" w:rsidRDefault="006A69DC" w:rsidP="001765E6">
      <w:pPr>
        <w:spacing w:line="360" w:lineRule="auto"/>
        <w:rPr>
          <w:rFonts w:ascii="Times New Roman" w:hAnsi="Times New Roman" w:cs="Times New Roman"/>
        </w:rPr>
      </w:pPr>
    </w:p>
    <w:p w14:paraId="068BCFEF" w14:textId="77777777" w:rsidR="005405C1" w:rsidRPr="001B126B" w:rsidRDefault="005405C1" w:rsidP="001765E6">
      <w:pPr>
        <w:spacing w:line="360" w:lineRule="auto"/>
        <w:rPr>
          <w:rFonts w:ascii="Times New Roman" w:hAnsi="Times New Roman" w:cs="Times New Roman"/>
        </w:rPr>
      </w:pPr>
    </w:p>
    <w:p w14:paraId="03E3F90E" w14:textId="48C0270A" w:rsidR="007A633F" w:rsidRPr="001B126B" w:rsidRDefault="007A633F" w:rsidP="001765E6">
      <w:pPr>
        <w:pStyle w:val="Heading2"/>
        <w:rPr>
          <w:rFonts w:cs="Times New Roman"/>
        </w:rPr>
      </w:pPr>
      <w:r w:rsidRPr="001B126B">
        <w:rPr>
          <w:rFonts w:cs="Times New Roman"/>
        </w:rPr>
        <w:lastRenderedPageBreak/>
        <w:t>Analisis Utilitarianisme — Kalkulasi Manfaat vs Kerugian</w:t>
      </w:r>
    </w:p>
    <w:p w14:paraId="077333B7" w14:textId="200EC2C9" w:rsidR="00147E1B" w:rsidRPr="001B126B" w:rsidRDefault="00147E1B" w:rsidP="001765E6">
      <w:pPr>
        <w:pStyle w:val="Heading3"/>
        <w:ind w:left="284"/>
        <w:rPr>
          <w:rFonts w:cs="Times New Roman"/>
        </w:rPr>
      </w:pPr>
      <w:r w:rsidRPr="001B126B">
        <w:rPr>
          <w:rFonts w:cs="Times New Roman"/>
        </w:rPr>
        <w:t>Utility Calculus: Siapa Diuntungkan? Siapa Dirugikan?</w:t>
      </w:r>
    </w:p>
    <w:p w14:paraId="61DD46A3" w14:textId="594A6A78" w:rsidR="00147E1B" w:rsidRPr="001B126B" w:rsidRDefault="00147E1B" w:rsidP="001765E6">
      <w:pPr>
        <w:spacing w:line="360" w:lineRule="auto"/>
        <w:ind w:left="284"/>
        <w:jc w:val="both"/>
        <w:rPr>
          <w:rFonts w:ascii="Times New Roman" w:hAnsi="Times New Roman" w:cs="Times New Roman"/>
        </w:rPr>
      </w:pPr>
      <w:r w:rsidRPr="001B126B">
        <w:rPr>
          <w:rFonts w:ascii="Times New Roman" w:hAnsi="Times New Roman" w:cs="Times New Roman"/>
        </w:rPr>
        <w:t>Berikut adalah kalkulasi utilitas berdasarkan intensitas, durasi, dan jumlah orang terdampak:</w:t>
      </w:r>
    </w:p>
    <w:tbl>
      <w:tblPr>
        <w:tblW w:w="8647" w:type="dxa"/>
        <w:tblInd w:w="274" w:type="dxa"/>
        <w:tblCellMar>
          <w:top w:w="15" w:type="dxa"/>
          <w:left w:w="15" w:type="dxa"/>
          <w:bottom w:w="15" w:type="dxa"/>
          <w:right w:w="15" w:type="dxa"/>
        </w:tblCellMar>
        <w:tblLook w:val="04A0" w:firstRow="1" w:lastRow="0" w:firstColumn="1" w:lastColumn="0" w:noHBand="0" w:noVBand="1"/>
      </w:tblPr>
      <w:tblGrid>
        <w:gridCol w:w="1616"/>
        <w:gridCol w:w="1407"/>
        <w:gridCol w:w="1780"/>
        <w:gridCol w:w="1284"/>
        <w:gridCol w:w="1382"/>
        <w:gridCol w:w="1178"/>
      </w:tblGrid>
      <w:tr w:rsidR="00147E1B" w:rsidRPr="001B126B" w14:paraId="6B265ADD" w14:textId="77777777" w:rsidTr="005405C1">
        <w:trPr>
          <w:trHeight w:val="471"/>
        </w:trPr>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BCEAF" w14:textId="77777777" w:rsidR="00147E1B" w:rsidRPr="001B126B" w:rsidRDefault="00147E1B" w:rsidP="001765E6">
            <w:pPr>
              <w:spacing w:line="360" w:lineRule="auto"/>
              <w:ind w:left="284"/>
              <w:jc w:val="both"/>
              <w:rPr>
                <w:rFonts w:ascii="Times New Roman" w:hAnsi="Times New Roman" w:cs="Times New Roman"/>
              </w:rPr>
            </w:pPr>
            <w:r w:rsidRPr="001B126B">
              <w:rPr>
                <w:rFonts w:ascii="Times New Roman" w:hAnsi="Times New Roman" w:cs="Times New Roman"/>
              </w:rPr>
              <w:t>Pihak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4BF87" w14:textId="77777777" w:rsidR="00147E1B" w:rsidRPr="001B126B" w:rsidRDefault="00147E1B" w:rsidP="001765E6">
            <w:pPr>
              <w:spacing w:line="360" w:lineRule="auto"/>
              <w:ind w:left="284"/>
              <w:jc w:val="both"/>
              <w:rPr>
                <w:rFonts w:ascii="Times New Roman" w:hAnsi="Times New Roman" w:cs="Times New Roman"/>
              </w:rPr>
            </w:pPr>
            <w:r w:rsidRPr="001B126B">
              <w:rPr>
                <w:rFonts w:ascii="Times New Roman" w:hAnsi="Times New Roman" w:cs="Times New Roman"/>
              </w:rPr>
              <w:t>Manfaat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48179" w14:textId="77777777" w:rsidR="00147E1B" w:rsidRPr="001B126B" w:rsidRDefault="00147E1B" w:rsidP="001765E6">
            <w:pPr>
              <w:spacing w:line="360" w:lineRule="auto"/>
              <w:ind w:left="284"/>
              <w:jc w:val="both"/>
              <w:rPr>
                <w:rFonts w:ascii="Times New Roman" w:hAnsi="Times New Roman" w:cs="Times New Roman"/>
              </w:rPr>
            </w:pPr>
            <w:r w:rsidRPr="001B126B">
              <w:rPr>
                <w:rFonts w:ascii="Times New Roman" w:hAnsi="Times New Roman" w:cs="Times New Roman"/>
              </w:rPr>
              <w:t>Kerugian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7E5D5" w14:textId="77777777" w:rsidR="00147E1B" w:rsidRPr="001B126B" w:rsidRDefault="00147E1B" w:rsidP="001765E6">
            <w:pPr>
              <w:spacing w:line="360" w:lineRule="auto"/>
              <w:ind w:left="284"/>
              <w:jc w:val="both"/>
              <w:rPr>
                <w:rFonts w:ascii="Times New Roman" w:hAnsi="Times New Roman" w:cs="Times New Roman"/>
              </w:rPr>
            </w:pPr>
            <w:r w:rsidRPr="001B126B">
              <w:rPr>
                <w:rFonts w:ascii="Times New Roman" w:hAnsi="Times New Roman" w:cs="Times New Roman"/>
              </w:rPr>
              <w:t>Intesitas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90548" w14:textId="77777777" w:rsidR="00147E1B" w:rsidRPr="001B126B" w:rsidRDefault="00147E1B" w:rsidP="001765E6">
            <w:pPr>
              <w:spacing w:line="360" w:lineRule="auto"/>
              <w:ind w:left="284"/>
              <w:jc w:val="both"/>
              <w:rPr>
                <w:rFonts w:ascii="Times New Roman" w:hAnsi="Times New Roman" w:cs="Times New Roman"/>
              </w:rPr>
            </w:pPr>
            <w:r w:rsidRPr="001B126B">
              <w:rPr>
                <w:rFonts w:ascii="Times New Roman" w:hAnsi="Times New Roman" w:cs="Times New Roman"/>
              </w:rPr>
              <w:t>Durasi</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C5A05" w14:textId="77777777" w:rsidR="00147E1B" w:rsidRPr="001B126B" w:rsidRDefault="00147E1B" w:rsidP="001765E6">
            <w:pPr>
              <w:spacing w:line="360" w:lineRule="auto"/>
              <w:ind w:left="284"/>
              <w:jc w:val="both"/>
              <w:rPr>
                <w:rFonts w:ascii="Times New Roman" w:hAnsi="Times New Roman" w:cs="Times New Roman"/>
              </w:rPr>
            </w:pPr>
            <w:r w:rsidRPr="001B126B">
              <w:rPr>
                <w:rFonts w:ascii="Times New Roman" w:hAnsi="Times New Roman" w:cs="Times New Roman"/>
              </w:rPr>
              <w:t>Jumlah</w:t>
            </w:r>
          </w:p>
        </w:tc>
      </w:tr>
      <w:tr w:rsidR="00147E1B" w:rsidRPr="001B126B" w14:paraId="756B1CCA" w14:textId="77777777" w:rsidTr="005405C1">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8C39A"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Pengguna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4B366"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Konten gratis, algoritma menghibur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342B3"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Privasi dilanggar, data lokasi &amp; biometrik dikumpulkan tanpa izin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27D0E"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Tinggi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46C7C"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Sepanjang penggunaan</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2A831"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~1.7 Miliar</w:t>
            </w:r>
          </w:p>
        </w:tc>
      </w:tr>
      <w:tr w:rsidR="00147E1B" w:rsidRPr="001B126B" w14:paraId="0E5E771E" w14:textId="77777777" w:rsidTr="005405C1">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C6C0B"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Engineer Tiktok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9A2D0"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Gaji, pengalaman kerja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7BD9C"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Dilema moral, potensi pidana jika whistleblowing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1DE6A"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Sedang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E730E"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Selama Kerja</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0C550"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Ribuan</w:t>
            </w:r>
          </w:p>
        </w:tc>
      </w:tr>
      <w:tr w:rsidR="00147E1B" w:rsidRPr="001B126B" w14:paraId="7E39EF86" w14:textId="77777777" w:rsidTr="005405C1">
        <w:trPr>
          <w:trHeight w:val="1359"/>
        </w:trPr>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C6056"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Manajemen Byte Dance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8A40D"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Bonus, valuasi perusahaan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A5445"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Tekanan hukum, panggilan Kongres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FDB32"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Rendah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8D805"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2022 - 2024</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3FCE6"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Ratusan</w:t>
            </w:r>
          </w:p>
        </w:tc>
      </w:tr>
      <w:tr w:rsidR="00147E1B" w:rsidRPr="001B126B" w14:paraId="27CE1326" w14:textId="77777777" w:rsidTr="005405C1">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6DE25"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Pemerintah China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4EBAA"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Akses data intelijen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19167"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Meningkatnya ketegangan diplomatik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4028D"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Sedang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27E70"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Jangka Panjang</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976C4"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~1,4 Miliar rakyat China</w:t>
            </w:r>
          </w:p>
        </w:tc>
      </w:tr>
      <w:tr w:rsidR="00147E1B" w:rsidRPr="001B126B" w14:paraId="2E8BC033" w14:textId="77777777" w:rsidTr="005405C1">
        <w:tc>
          <w:tcPr>
            <w:tcW w:w="16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15965"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Pemerintah 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F4132"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Alasan melarang TikTok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4FC45"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Kehilangan akses platform untuk masyarakat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ECC7E"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Sedang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7C721"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Bertahap</w:t>
            </w:r>
          </w:p>
        </w:tc>
        <w:tc>
          <w:tcPr>
            <w:tcW w:w="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F1029"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30+ Negara bagian</w:t>
            </w:r>
          </w:p>
        </w:tc>
      </w:tr>
    </w:tbl>
    <w:p w14:paraId="4C8E533D" w14:textId="77777777" w:rsidR="00147E1B" w:rsidRPr="001B126B" w:rsidRDefault="00147E1B" w:rsidP="007002D5">
      <w:pPr>
        <w:spacing w:line="360" w:lineRule="auto"/>
        <w:ind w:left="284" w:firstLine="720"/>
        <w:jc w:val="both"/>
        <w:rPr>
          <w:rFonts w:ascii="Times New Roman" w:hAnsi="Times New Roman" w:cs="Times New Roman"/>
        </w:rPr>
      </w:pPr>
      <w:r w:rsidRPr="001B126B">
        <w:rPr>
          <w:rFonts w:ascii="Times New Roman" w:hAnsi="Times New Roman" w:cs="Times New Roman"/>
        </w:rPr>
        <w:lastRenderedPageBreak/>
        <w:t xml:space="preserve">Berdasarkan </w:t>
      </w:r>
      <w:r w:rsidRPr="001B126B">
        <w:rPr>
          <w:rFonts w:ascii="Times New Roman" w:hAnsi="Times New Roman" w:cs="Times New Roman"/>
          <w:i/>
          <w:iCs/>
        </w:rPr>
        <w:t xml:space="preserve">utility calculus </w:t>
      </w:r>
      <w:r w:rsidRPr="001B126B">
        <w:rPr>
          <w:rFonts w:ascii="Times New Roman" w:hAnsi="Times New Roman" w:cs="Times New Roman"/>
        </w:rPr>
        <w:t>yang mempertimbangkan jumlah yang terdampak, intensitas manfaat/kerugian, durasi, dan pihak - pihak, dapat ditarik kesimpulan bahwa pihak yang dirugikan jauh lebih banyak dibandingkan dengan pihak yang diuntungkan. Pengguna Global mengalami kerugian privasi, sedangkan pihak yang diuntungkan yakni Pemerintah China dan Manajemen Bytedance mendapatkan keuntungan finansial dan intelijen. </w:t>
      </w:r>
    </w:p>
    <w:p w14:paraId="0B1C24DA" w14:textId="02AA7A88" w:rsidR="00147E1B" w:rsidRPr="001B126B" w:rsidRDefault="00147E1B" w:rsidP="001765E6">
      <w:pPr>
        <w:spacing w:line="360" w:lineRule="auto"/>
        <w:rPr>
          <w:rFonts w:ascii="Times New Roman" w:hAnsi="Times New Roman" w:cs="Times New Roman"/>
        </w:rPr>
      </w:pPr>
    </w:p>
    <w:p w14:paraId="03095433" w14:textId="6AE9A1EF" w:rsidR="00147E1B" w:rsidRPr="001B126B" w:rsidRDefault="00147E1B" w:rsidP="001765E6">
      <w:pPr>
        <w:pStyle w:val="Heading3"/>
        <w:ind w:left="851" w:hanging="567"/>
        <w:rPr>
          <w:rFonts w:cs="Times New Roman"/>
        </w:rPr>
      </w:pPr>
      <w:r w:rsidRPr="001B126B">
        <w:rPr>
          <w:rFonts w:cs="Times New Roman"/>
        </w:rPr>
        <w:t>Act Utilitarianism: apakah tindakan mengakses data pengguna AS dari Chin</w:t>
      </w:r>
      <w:r w:rsidR="006A69DC" w:rsidRPr="001B126B">
        <w:rPr>
          <w:rFonts w:cs="Times New Roman"/>
        </w:rPr>
        <w:t xml:space="preserve">a </w:t>
      </w:r>
      <w:r w:rsidRPr="001B126B">
        <w:rPr>
          <w:rFonts w:cs="Times New Roman"/>
          <w:bCs/>
        </w:rPr>
        <w:t>menghasilkan kebaikan terbesar untuk jumlah orang terbanyak?</w:t>
      </w:r>
    </w:p>
    <w:p w14:paraId="66C9B031" w14:textId="363755C2" w:rsidR="00147E1B" w:rsidRPr="001B126B" w:rsidRDefault="00147E1B" w:rsidP="007002D5">
      <w:pPr>
        <w:spacing w:line="360" w:lineRule="auto"/>
        <w:ind w:left="284" w:firstLine="720"/>
        <w:jc w:val="both"/>
        <w:rPr>
          <w:rFonts w:ascii="Times New Roman" w:hAnsi="Times New Roman" w:cs="Times New Roman"/>
        </w:rPr>
      </w:pPr>
      <w:r w:rsidRPr="001B126B">
        <w:rPr>
          <w:rFonts w:ascii="Times New Roman" w:hAnsi="Times New Roman" w:cs="Times New Roman"/>
        </w:rPr>
        <w:t xml:space="preserve">Dalam kerangka </w:t>
      </w:r>
      <w:r w:rsidRPr="001B126B">
        <w:rPr>
          <w:rFonts w:ascii="Times New Roman" w:hAnsi="Times New Roman" w:cs="Times New Roman"/>
          <w:b/>
          <w:bCs/>
        </w:rPr>
        <w:t>Act Utilitarianism</w:t>
      </w:r>
      <w:r w:rsidRPr="001B126B">
        <w:rPr>
          <w:rFonts w:ascii="Times New Roman" w:hAnsi="Times New Roman" w:cs="Times New Roman"/>
        </w:rPr>
        <w:t>, sebuah tindakan dinilai etis jika dan hanya jika tindakan spesifik tersebut menghasilkan rasio manfaat bersih tertinggi dibandingkan alternatif lainnya pada saat itu. </w:t>
      </w:r>
    </w:p>
    <w:p w14:paraId="62793BF0" w14:textId="77777777" w:rsidR="00147E1B" w:rsidRPr="001B126B" w:rsidRDefault="00147E1B" w:rsidP="001765E6">
      <w:pPr>
        <w:pStyle w:val="ListParagraph"/>
        <w:numPr>
          <w:ilvl w:val="0"/>
          <w:numId w:val="10"/>
        </w:numPr>
        <w:spacing w:line="360" w:lineRule="auto"/>
        <w:jc w:val="both"/>
        <w:rPr>
          <w:rFonts w:ascii="Times New Roman" w:hAnsi="Times New Roman" w:cs="Times New Roman"/>
        </w:rPr>
      </w:pPr>
      <w:r w:rsidRPr="001B126B">
        <w:rPr>
          <w:rFonts w:ascii="Times New Roman" w:hAnsi="Times New Roman" w:cs="Times New Roman"/>
        </w:rPr>
        <w:t>Manfaat</w:t>
      </w:r>
    </w:p>
    <w:p w14:paraId="5FFD54DB" w14:textId="77777777" w:rsidR="00147E1B" w:rsidRPr="001B126B" w:rsidRDefault="00147E1B" w:rsidP="001765E6">
      <w:pPr>
        <w:numPr>
          <w:ilvl w:val="0"/>
          <w:numId w:val="3"/>
        </w:numPr>
        <w:tabs>
          <w:tab w:val="num" w:pos="720"/>
        </w:tabs>
        <w:spacing w:line="360" w:lineRule="auto"/>
        <w:ind w:left="1134" w:hanging="141"/>
        <w:jc w:val="both"/>
        <w:rPr>
          <w:rFonts w:ascii="Times New Roman" w:hAnsi="Times New Roman" w:cs="Times New Roman"/>
        </w:rPr>
      </w:pPr>
      <w:r w:rsidRPr="001B126B">
        <w:rPr>
          <w:rFonts w:ascii="Times New Roman" w:hAnsi="Times New Roman" w:cs="Times New Roman"/>
        </w:rPr>
        <w:t>Algoritma Tiktok menjadi lebih relevan.</w:t>
      </w:r>
    </w:p>
    <w:p w14:paraId="14AD3A44" w14:textId="42A36D31" w:rsidR="00147E1B" w:rsidRPr="001B126B" w:rsidRDefault="00147E1B" w:rsidP="001765E6">
      <w:pPr>
        <w:numPr>
          <w:ilvl w:val="0"/>
          <w:numId w:val="3"/>
        </w:numPr>
        <w:tabs>
          <w:tab w:val="num" w:pos="720"/>
        </w:tabs>
        <w:spacing w:line="360" w:lineRule="auto"/>
        <w:ind w:left="1134" w:hanging="141"/>
        <w:jc w:val="both"/>
        <w:rPr>
          <w:rFonts w:ascii="Times New Roman" w:hAnsi="Times New Roman" w:cs="Times New Roman"/>
        </w:rPr>
      </w:pPr>
      <w:r w:rsidRPr="001B126B">
        <w:rPr>
          <w:rFonts w:ascii="Times New Roman" w:hAnsi="Times New Roman" w:cs="Times New Roman"/>
        </w:rPr>
        <w:t>ByteDance dapat menghemat biaya dengan memusatkan server di China sehingga tidak memerlukan server yang diisolasi secara regional.</w:t>
      </w:r>
    </w:p>
    <w:p w14:paraId="247666B2" w14:textId="154912F5" w:rsidR="00147E1B" w:rsidRPr="001B126B" w:rsidRDefault="00147E1B" w:rsidP="001765E6">
      <w:pPr>
        <w:numPr>
          <w:ilvl w:val="0"/>
          <w:numId w:val="3"/>
        </w:numPr>
        <w:spacing w:line="360" w:lineRule="auto"/>
        <w:ind w:left="1134" w:hanging="141"/>
        <w:jc w:val="both"/>
        <w:rPr>
          <w:rFonts w:ascii="Times New Roman" w:hAnsi="Times New Roman" w:cs="Times New Roman"/>
        </w:rPr>
      </w:pPr>
      <w:r w:rsidRPr="001B126B">
        <w:rPr>
          <w:rFonts w:ascii="Times New Roman" w:hAnsi="Times New Roman" w:cs="Times New Roman"/>
        </w:rPr>
        <w:t>Pemerintah China mendapat akses informasi untuk keamanan negara.</w:t>
      </w:r>
    </w:p>
    <w:p w14:paraId="41E245FE" w14:textId="77777777" w:rsidR="00147E1B" w:rsidRPr="001B126B" w:rsidRDefault="00147E1B" w:rsidP="001765E6">
      <w:pPr>
        <w:numPr>
          <w:ilvl w:val="0"/>
          <w:numId w:val="10"/>
        </w:numPr>
        <w:spacing w:line="360" w:lineRule="auto"/>
        <w:jc w:val="both"/>
        <w:rPr>
          <w:rFonts w:ascii="Times New Roman" w:hAnsi="Times New Roman" w:cs="Times New Roman"/>
        </w:rPr>
      </w:pPr>
      <w:r w:rsidRPr="001B126B">
        <w:rPr>
          <w:rFonts w:ascii="Times New Roman" w:hAnsi="Times New Roman" w:cs="Times New Roman"/>
        </w:rPr>
        <w:t>Kerugian</w:t>
      </w:r>
    </w:p>
    <w:p w14:paraId="20A4077A" w14:textId="50C7BB86" w:rsidR="00147E1B" w:rsidRPr="001B126B" w:rsidRDefault="00147E1B" w:rsidP="001765E6">
      <w:pPr>
        <w:numPr>
          <w:ilvl w:val="0"/>
          <w:numId w:val="5"/>
        </w:numPr>
        <w:tabs>
          <w:tab w:val="clear" w:pos="720"/>
          <w:tab w:val="num" w:pos="1134"/>
        </w:tabs>
        <w:spacing w:line="360" w:lineRule="auto"/>
        <w:ind w:left="709" w:firstLine="284"/>
        <w:jc w:val="both"/>
        <w:rPr>
          <w:rFonts w:ascii="Times New Roman" w:hAnsi="Times New Roman" w:cs="Times New Roman"/>
        </w:rPr>
      </w:pPr>
      <w:r w:rsidRPr="001B126B">
        <w:rPr>
          <w:rFonts w:ascii="Times New Roman" w:hAnsi="Times New Roman" w:cs="Times New Roman"/>
        </w:rPr>
        <w:t xml:space="preserve">Akses ilegal terhadap lokasi GPS, riwayat browsing, dan konten privat milik 125 </w:t>
      </w:r>
      <w:r w:rsidR="006A69DC" w:rsidRPr="001B126B">
        <w:rPr>
          <w:rFonts w:ascii="Times New Roman" w:hAnsi="Times New Roman" w:cs="Times New Roman"/>
        </w:rPr>
        <w:tab/>
      </w:r>
      <w:r w:rsidRPr="001B126B">
        <w:rPr>
          <w:rFonts w:ascii="Times New Roman" w:hAnsi="Times New Roman" w:cs="Times New Roman"/>
        </w:rPr>
        <w:t>juta warga AS.</w:t>
      </w:r>
    </w:p>
    <w:p w14:paraId="4FBFA3DE" w14:textId="77777777" w:rsidR="00147E1B" w:rsidRPr="001B126B" w:rsidRDefault="00147E1B" w:rsidP="001765E6">
      <w:pPr>
        <w:numPr>
          <w:ilvl w:val="0"/>
          <w:numId w:val="5"/>
        </w:numPr>
        <w:tabs>
          <w:tab w:val="clear" w:pos="720"/>
          <w:tab w:val="num" w:pos="1134"/>
        </w:tabs>
        <w:spacing w:line="360" w:lineRule="auto"/>
        <w:ind w:left="709" w:firstLine="284"/>
        <w:jc w:val="both"/>
        <w:rPr>
          <w:rFonts w:ascii="Times New Roman" w:hAnsi="Times New Roman" w:cs="Times New Roman"/>
        </w:rPr>
      </w:pPr>
      <w:r w:rsidRPr="001B126B">
        <w:rPr>
          <w:rFonts w:ascii="Times New Roman" w:hAnsi="Times New Roman" w:cs="Times New Roman"/>
        </w:rPr>
        <w:t>Risiko penyalahgunaan data seperti, pemerasan, dan diskriminasi</w:t>
      </w:r>
    </w:p>
    <w:p w14:paraId="05FE5F9B" w14:textId="77777777" w:rsidR="00147E1B" w:rsidRPr="001B126B" w:rsidRDefault="00147E1B" w:rsidP="001765E6">
      <w:pPr>
        <w:numPr>
          <w:ilvl w:val="0"/>
          <w:numId w:val="5"/>
        </w:numPr>
        <w:tabs>
          <w:tab w:val="clear" w:pos="720"/>
          <w:tab w:val="num" w:pos="1134"/>
        </w:tabs>
        <w:spacing w:line="360" w:lineRule="auto"/>
        <w:ind w:left="709" w:firstLine="284"/>
        <w:jc w:val="both"/>
        <w:rPr>
          <w:rFonts w:ascii="Times New Roman" w:hAnsi="Times New Roman" w:cs="Times New Roman"/>
        </w:rPr>
      </w:pPr>
      <w:r w:rsidRPr="001B126B">
        <w:rPr>
          <w:rFonts w:ascii="Times New Roman" w:hAnsi="Times New Roman" w:cs="Times New Roman"/>
        </w:rPr>
        <w:t>Kerusakan kepercayaan publik terhadap platform digital secara umum.</w:t>
      </w:r>
    </w:p>
    <w:p w14:paraId="3007CC42" w14:textId="73515E93" w:rsidR="00147E1B" w:rsidRPr="001B126B" w:rsidRDefault="00147E1B" w:rsidP="001765E6">
      <w:pPr>
        <w:numPr>
          <w:ilvl w:val="0"/>
          <w:numId w:val="5"/>
        </w:numPr>
        <w:tabs>
          <w:tab w:val="clear" w:pos="720"/>
          <w:tab w:val="num" w:pos="1134"/>
        </w:tabs>
        <w:spacing w:line="360" w:lineRule="auto"/>
        <w:ind w:left="1134" w:hanging="141"/>
        <w:jc w:val="both"/>
        <w:rPr>
          <w:rFonts w:ascii="Times New Roman" w:hAnsi="Times New Roman" w:cs="Times New Roman"/>
        </w:rPr>
      </w:pPr>
      <w:r w:rsidRPr="001B126B">
        <w:rPr>
          <w:rFonts w:ascii="Times New Roman" w:hAnsi="Times New Roman" w:cs="Times New Roman"/>
        </w:rPr>
        <w:t>Memicu konflik diplomatik antara AS dan China, yang berdampak pada stabilitas ekonomi global.</w:t>
      </w:r>
    </w:p>
    <w:p w14:paraId="7E4EF78F" w14:textId="612B7557" w:rsidR="00147E1B" w:rsidRPr="001B126B" w:rsidRDefault="00147E1B" w:rsidP="007002D5">
      <w:pPr>
        <w:spacing w:line="360" w:lineRule="auto"/>
        <w:ind w:left="284" w:firstLine="720"/>
        <w:jc w:val="both"/>
        <w:rPr>
          <w:rFonts w:ascii="Times New Roman" w:hAnsi="Times New Roman" w:cs="Times New Roman"/>
        </w:rPr>
      </w:pPr>
      <w:r w:rsidRPr="001B126B">
        <w:rPr>
          <w:rFonts w:ascii="Times New Roman" w:hAnsi="Times New Roman" w:cs="Times New Roman"/>
        </w:rPr>
        <w:t xml:space="preserve">Meskipun tindakan tersebut memberikan "manfaat" bagi efisiensi perusahaan ByteDance, manfaat tersebut bersifat minor dibandingkan dengan </w:t>
      </w:r>
      <w:r w:rsidRPr="001B126B">
        <w:rPr>
          <w:rFonts w:ascii="Times New Roman" w:hAnsi="Times New Roman" w:cs="Times New Roman"/>
          <w:b/>
          <w:bCs/>
        </w:rPr>
        <w:t>intensitas</w:t>
      </w:r>
      <w:r w:rsidRPr="001B126B">
        <w:rPr>
          <w:rFonts w:ascii="Times New Roman" w:hAnsi="Times New Roman" w:cs="Times New Roman"/>
        </w:rPr>
        <w:t xml:space="preserve"> dan </w:t>
      </w:r>
      <w:r w:rsidRPr="001B126B">
        <w:rPr>
          <w:rFonts w:ascii="Times New Roman" w:hAnsi="Times New Roman" w:cs="Times New Roman"/>
          <w:b/>
          <w:bCs/>
        </w:rPr>
        <w:t>durasi</w:t>
      </w:r>
      <w:r w:rsidRPr="001B126B">
        <w:rPr>
          <w:rFonts w:ascii="Times New Roman" w:hAnsi="Times New Roman" w:cs="Times New Roman"/>
        </w:rPr>
        <w:t xml:space="preserve"> kerugian yang dialami oleh jutaan pengguna. Dalam pandangan utilitarian, penderitaan </w:t>
      </w:r>
      <w:r w:rsidRPr="001B126B">
        <w:rPr>
          <w:rFonts w:ascii="Times New Roman" w:hAnsi="Times New Roman" w:cs="Times New Roman"/>
        </w:rPr>
        <w:lastRenderedPageBreak/>
        <w:t>(kerugian privasi) dari 125 juta orang tidak dapat dikompensasi oleh keuntungan finansial atau operasional dari sekelompok kecil pemangku kepentingan di satu perusahaan. </w:t>
      </w:r>
    </w:p>
    <w:p w14:paraId="2CF5D427" w14:textId="75320C8E" w:rsidR="00147E1B" w:rsidRPr="001B126B" w:rsidRDefault="00147E1B" w:rsidP="001765E6">
      <w:pPr>
        <w:pStyle w:val="Heading3"/>
        <w:ind w:left="993" w:hanging="567"/>
        <w:rPr>
          <w:rFonts w:cs="Times New Roman"/>
        </w:rPr>
      </w:pPr>
      <w:r w:rsidRPr="001B126B">
        <w:rPr>
          <w:rFonts w:cs="Times New Roman"/>
        </w:rPr>
        <w:t>Rule Utilitarianism: apakah kebijakan 'perusahaan boleh akses data tanpa batas'</w:t>
      </w:r>
      <w:r w:rsidR="006A69DC" w:rsidRPr="001B126B">
        <w:rPr>
          <w:rFonts w:cs="Times New Roman"/>
        </w:rPr>
        <w:t xml:space="preserve"> </w:t>
      </w:r>
      <w:r w:rsidRPr="001B126B">
        <w:rPr>
          <w:rFonts w:cs="Times New Roman"/>
        </w:rPr>
        <w:t>menghasilkan kebaikan terbesar jika diterapkan universal?</w:t>
      </w:r>
    </w:p>
    <w:p w14:paraId="6DD898A2" w14:textId="77777777" w:rsidR="00147E1B" w:rsidRPr="001B126B" w:rsidRDefault="00147E1B" w:rsidP="001765E6">
      <w:pPr>
        <w:spacing w:line="360" w:lineRule="auto"/>
        <w:ind w:left="426"/>
        <w:jc w:val="both"/>
        <w:rPr>
          <w:rFonts w:ascii="Times New Roman" w:hAnsi="Times New Roman" w:cs="Times New Roman"/>
        </w:rPr>
      </w:pPr>
      <w:r w:rsidRPr="001B126B">
        <w:rPr>
          <w:rFonts w:ascii="Times New Roman" w:hAnsi="Times New Roman" w:cs="Times New Roman"/>
        </w:rPr>
        <w:t>Jika aturan ini diterapkan secara universal:</w:t>
      </w:r>
    </w:p>
    <w:p w14:paraId="29646F19" w14:textId="77777777" w:rsidR="00147E1B" w:rsidRPr="001B126B" w:rsidRDefault="00147E1B" w:rsidP="001765E6">
      <w:pPr>
        <w:numPr>
          <w:ilvl w:val="0"/>
          <w:numId w:val="6"/>
        </w:numPr>
        <w:tabs>
          <w:tab w:val="clear" w:pos="720"/>
          <w:tab w:val="num" w:pos="1146"/>
        </w:tabs>
        <w:spacing w:line="360" w:lineRule="auto"/>
        <w:ind w:left="1146"/>
        <w:jc w:val="both"/>
        <w:rPr>
          <w:rFonts w:ascii="Times New Roman" w:hAnsi="Times New Roman" w:cs="Times New Roman"/>
        </w:rPr>
      </w:pPr>
      <w:r w:rsidRPr="001B126B">
        <w:rPr>
          <w:rFonts w:ascii="Times New Roman" w:hAnsi="Times New Roman" w:cs="Times New Roman"/>
        </w:rPr>
        <w:t>Platform digital seperti Meta, amazon, bahkan Mobile Banking akan bisa mengakses data pengguna tanpa batas</w:t>
      </w:r>
    </w:p>
    <w:p w14:paraId="0D06C975" w14:textId="77777777" w:rsidR="00147E1B" w:rsidRPr="001B126B" w:rsidRDefault="00147E1B" w:rsidP="001765E6">
      <w:pPr>
        <w:numPr>
          <w:ilvl w:val="0"/>
          <w:numId w:val="6"/>
        </w:numPr>
        <w:tabs>
          <w:tab w:val="clear" w:pos="720"/>
          <w:tab w:val="num" w:pos="786"/>
        </w:tabs>
        <w:spacing w:line="360" w:lineRule="auto"/>
        <w:ind w:left="1146"/>
        <w:jc w:val="both"/>
        <w:rPr>
          <w:rFonts w:ascii="Times New Roman" w:hAnsi="Times New Roman" w:cs="Times New Roman"/>
        </w:rPr>
      </w:pPr>
      <w:r w:rsidRPr="001B126B">
        <w:rPr>
          <w:rFonts w:ascii="Times New Roman" w:hAnsi="Times New Roman" w:cs="Times New Roman"/>
        </w:rPr>
        <w:t>Akan tidak ada perusahaan yang melindungi privasi pengguna</w:t>
      </w:r>
    </w:p>
    <w:p w14:paraId="586B49E5" w14:textId="77777777" w:rsidR="00147E1B" w:rsidRPr="001B126B" w:rsidRDefault="00147E1B" w:rsidP="001765E6">
      <w:pPr>
        <w:numPr>
          <w:ilvl w:val="0"/>
          <w:numId w:val="6"/>
        </w:numPr>
        <w:tabs>
          <w:tab w:val="clear" w:pos="720"/>
          <w:tab w:val="num" w:pos="786"/>
        </w:tabs>
        <w:spacing w:line="360" w:lineRule="auto"/>
        <w:ind w:left="1146"/>
        <w:jc w:val="both"/>
        <w:rPr>
          <w:rFonts w:ascii="Times New Roman" w:hAnsi="Times New Roman" w:cs="Times New Roman"/>
        </w:rPr>
      </w:pPr>
      <w:r w:rsidRPr="001B126B">
        <w:rPr>
          <w:rFonts w:ascii="Times New Roman" w:hAnsi="Times New Roman" w:cs="Times New Roman"/>
        </w:rPr>
        <w:t>Pengguna kehilangan kendali penuh atas privasi mereka</w:t>
      </w:r>
    </w:p>
    <w:p w14:paraId="160419F1" w14:textId="7310C52A" w:rsidR="00147E1B" w:rsidRPr="001B126B" w:rsidRDefault="00147E1B" w:rsidP="001765E6">
      <w:pPr>
        <w:numPr>
          <w:ilvl w:val="0"/>
          <w:numId w:val="6"/>
        </w:numPr>
        <w:tabs>
          <w:tab w:val="clear" w:pos="720"/>
          <w:tab w:val="num" w:pos="786"/>
        </w:tabs>
        <w:spacing w:line="360" w:lineRule="auto"/>
        <w:ind w:left="1146"/>
        <w:jc w:val="both"/>
        <w:rPr>
          <w:rFonts w:ascii="Times New Roman" w:hAnsi="Times New Roman" w:cs="Times New Roman"/>
        </w:rPr>
      </w:pPr>
      <w:r w:rsidRPr="001B126B">
        <w:rPr>
          <w:rFonts w:ascii="Times New Roman" w:hAnsi="Times New Roman" w:cs="Times New Roman"/>
        </w:rPr>
        <w:t>Ekosistem digital akan kehilangan dasar moralnya karena tidak ada batasan antara kepentingan bisnis dan privasi individu. </w:t>
      </w:r>
    </w:p>
    <w:p w14:paraId="3663E0A2" w14:textId="648B17C9" w:rsidR="00147E1B" w:rsidRPr="001B126B" w:rsidRDefault="00147E1B" w:rsidP="007002D5">
      <w:pPr>
        <w:spacing w:line="360" w:lineRule="auto"/>
        <w:ind w:left="425" w:firstLine="720"/>
        <w:jc w:val="both"/>
        <w:rPr>
          <w:rFonts w:ascii="Times New Roman" w:hAnsi="Times New Roman" w:cs="Times New Roman"/>
        </w:rPr>
      </w:pPr>
      <w:r w:rsidRPr="001B126B">
        <w:rPr>
          <w:rFonts w:ascii="Times New Roman" w:hAnsi="Times New Roman" w:cs="Times New Roman"/>
        </w:rPr>
        <w:t>Rule Utilitarianism (Utilitarianisme Aturan) adalah teori etika yang menyatakan bahwa suatu tindakan dianggap benar secara moral jika tindakan tersebut mematuhi aturan umum yang, jika diikuti oleh semua orang, akan menghasilkan kebahagiaan atau kemanfaatan terbesar bagi jumlah orang terbanyak</w:t>
      </w:r>
    </w:p>
    <w:p w14:paraId="08A7BD73" w14:textId="261B95DB" w:rsidR="005405C1" w:rsidRPr="001B126B" w:rsidRDefault="00147E1B" w:rsidP="007002D5">
      <w:pPr>
        <w:spacing w:line="360" w:lineRule="auto"/>
        <w:ind w:left="425" w:firstLine="720"/>
        <w:jc w:val="both"/>
        <w:rPr>
          <w:rFonts w:ascii="Times New Roman" w:hAnsi="Times New Roman" w:cs="Times New Roman"/>
        </w:rPr>
      </w:pPr>
      <w:r w:rsidRPr="001B126B">
        <w:rPr>
          <w:rFonts w:ascii="Times New Roman" w:hAnsi="Times New Roman" w:cs="Times New Roman"/>
        </w:rPr>
        <w:t>Maka, sesuai dengan Rule Utilitarianism, kebijakan ini sangat tidak etis. Karena, aturan tersebut menghasilkan kerugian yang jauh lebih besar untuk umat manusia daripada memberikan kebahagian atau manfaat bagi jumlah orang terbanyak</w:t>
      </w:r>
    </w:p>
    <w:p w14:paraId="3598D869" w14:textId="77777777" w:rsidR="005405C1" w:rsidRPr="001B126B" w:rsidRDefault="005405C1" w:rsidP="005405C1">
      <w:pPr>
        <w:spacing w:line="360" w:lineRule="auto"/>
        <w:ind w:left="426"/>
        <w:jc w:val="both"/>
        <w:rPr>
          <w:rFonts w:ascii="Times New Roman" w:hAnsi="Times New Roman" w:cs="Times New Roman"/>
        </w:rPr>
      </w:pPr>
    </w:p>
    <w:p w14:paraId="489358D8" w14:textId="05978536" w:rsidR="00147E1B" w:rsidRPr="001B126B" w:rsidRDefault="00147E1B" w:rsidP="001765E6">
      <w:pPr>
        <w:pStyle w:val="Heading3"/>
        <w:ind w:left="993" w:hanging="567"/>
        <w:rPr>
          <w:rFonts w:cs="Times New Roman"/>
        </w:rPr>
      </w:pPr>
      <w:r w:rsidRPr="001B126B">
        <w:rPr>
          <w:rFonts w:cs="Times New Roman"/>
        </w:rPr>
        <w:t>Apakah 'inovasi teknologi dan konten gratis' cukup membenarkan pelanggaran privasi</w:t>
      </w:r>
      <w:r w:rsidR="006A69DC" w:rsidRPr="001B126B">
        <w:rPr>
          <w:rFonts w:cs="Times New Roman"/>
        </w:rPr>
        <w:t xml:space="preserve"> </w:t>
      </w:r>
      <w:r w:rsidRPr="001B126B">
        <w:rPr>
          <w:rFonts w:cs="Times New Roman"/>
          <w:bCs/>
        </w:rPr>
        <w:t>jutaan pengguna? Argumentasikan dengan data.</w:t>
      </w:r>
    </w:p>
    <w:p w14:paraId="1E4A03AE" w14:textId="2F690112" w:rsidR="00147E1B" w:rsidRPr="001B126B" w:rsidRDefault="00147E1B" w:rsidP="001765E6">
      <w:pPr>
        <w:spacing w:line="360" w:lineRule="auto"/>
        <w:ind w:left="426"/>
        <w:jc w:val="both"/>
        <w:rPr>
          <w:rFonts w:ascii="Times New Roman" w:hAnsi="Times New Roman" w:cs="Times New Roman"/>
        </w:rPr>
      </w:pPr>
      <w:r w:rsidRPr="001B126B">
        <w:rPr>
          <w:rFonts w:ascii="Times New Roman" w:hAnsi="Times New Roman" w:cs="Times New Roman"/>
        </w:rPr>
        <w:t>Analisis data</w:t>
      </w:r>
    </w:p>
    <w:tbl>
      <w:tblPr>
        <w:tblW w:w="9360" w:type="dxa"/>
        <w:tblInd w:w="426" w:type="dxa"/>
        <w:tblCellMar>
          <w:top w:w="15" w:type="dxa"/>
          <w:left w:w="15" w:type="dxa"/>
          <w:bottom w:w="15" w:type="dxa"/>
          <w:right w:w="15" w:type="dxa"/>
        </w:tblCellMar>
        <w:tblLook w:val="04A0" w:firstRow="1" w:lastRow="0" w:firstColumn="1" w:lastColumn="0" w:noHBand="0" w:noVBand="1"/>
      </w:tblPr>
      <w:tblGrid>
        <w:gridCol w:w="1488"/>
        <w:gridCol w:w="4367"/>
        <w:gridCol w:w="3505"/>
      </w:tblGrid>
      <w:tr w:rsidR="00147E1B" w:rsidRPr="001B126B" w14:paraId="5612832C" w14:textId="77777777" w:rsidTr="006A69D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BFC69"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Faktor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F0595"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Data Pendukung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6233B"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Dampak </w:t>
            </w:r>
          </w:p>
        </w:tc>
      </w:tr>
      <w:tr w:rsidR="00147E1B" w:rsidRPr="001B126B" w14:paraId="5B363FB8" w14:textId="77777777" w:rsidTr="006A69D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F08D3"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Cakupan Kerugian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25853"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125 juta pengguna di AS, 100 juta di Indonesia, dan total 1,7 miliar secara global terdampak oleh kebijakan akses data China.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3418B" w14:textId="77777777" w:rsidR="00147E1B" w:rsidRPr="001B126B" w:rsidRDefault="00147E1B" w:rsidP="001765E6">
            <w:pPr>
              <w:spacing w:line="360" w:lineRule="auto"/>
              <w:jc w:val="both"/>
              <w:rPr>
                <w:rFonts w:ascii="Times New Roman" w:hAnsi="Times New Roman" w:cs="Times New Roman"/>
                <w:lang w:val="pl-PL"/>
              </w:rPr>
            </w:pPr>
            <w:r w:rsidRPr="001B126B">
              <w:rPr>
                <w:rFonts w:ascii="Times New Roman" w:hAnsi="Times New Roman" w:cs="Times New Roman"/>
                <w:b/>
                <w:bCs/>
                <w:lang w:val="pl-PL"/>
              </w:rPr>
              <w:t>Sangat Negatif</w:t>
            </w:r>
            <w:r w:rsidRPr="001B126B">
              <w:rPr>
                <w:rFonts w:ascii="Times New Roman" w:hAnsi="Times New Roman" w:cs="Times New Roman"/>
                <w:lang w:val="pl-PL"/>
              </w:rPr>
              <w:t>: Kerugian privasi terjadi pada skala populasi negara besar </w:t>
            </w:r>
          </w:p>
        </w:tc>
      </w:tr>
      <w:tr w:rsidR="00147E1B" w:rsidRPr="001B126B" w14:paraId="627C591F" w14:textId="77777777" w:rsidTr="006A69D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767F6"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lastRenderedPageBreak/>
              <w:t>Kedalaman Data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C1459"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Rekaman internal membuktikan akses rutin ke konten video privat dan riwayat browsing tanpa persetujuan.</w:t>
            </w:r>
          </w:p>
          <w:p w14:paraId="29C554DA" w14:textId="77777777" w:rsidR="00147E1B" w:rsidRPr="001B126B" w:rsidRDefault="00147E1B" w:rsidP="001765E6">
            <w:pPr>
              <w:spacing w:line="360" w:lineRule="auto"/>
              <w:jc w:val="both"/>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503B8"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b/>
                <w:bCs/>
              </w:rPr>
              <w:t>Sangat Negatif</w:t>
            </w:r>
            <w:r w:rsidRPr="001B126B">
              <w:rPr>
                <w:rFonts w:ascii="Times New Roman" w:hAnsi="Times New Roman" w:cs="Times New Roman"/>
              </w:rPr>
              <w:t>: Melanggar batas otonomi pribadi yang paling dalam. </w:t>
            </w:r>
          </w:p>
        </w:tc>
      </w:tr>
      <w:tr w:rsidR="00147E1B" w:rsidRPr="001B126B" w14:paraId="21795FFB" w14:textId="77777777" w:rsidTr="006A69D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3EBB4"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Risiko Hukum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63262"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rPr>
              <w:t xml:space="preserve">Denda </w:t>
            </w:r>
            <w:r w:rsidRPr="001B126B">
              <w:rPr>
                <w:rFonts w:ascii="Times New Roman" w:hAnsi="Times New Roman" w:cs="Times New Roman"/>
                <w:b/>
                <w:bCs/>
              </w:rPr>
              <w:t>$5,7 juta oleh FTC</w:t>
            </w:r>
            <w:r w:rsidRPr="001B126B">
              <w:rPr>
                <w:rFonts w:ascii="Times New Roman" w:hAnsi="Times New Roman" w:cs="Times New Roman"/>
              </w:rPr>
              <w:t xml:space="preserve"> karena mengumpulkan data anak di bawah 13 tahun secara ilegal.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92D8" w14:textId="77777777" w:rsidR="00147E1B" w:rsidRPr="001B126B" w:rsidRDefault="00147E1B" w:rsidP="001765E6">
            <w:pPr>
              <w:spacing w:line="360" w:lineRule="auto"/>
              <w:jc w:val="both"/>
              <w:rPr>
                <w:rFonts w:ascii="Times New Roman" w:hAnsi="Times New Roman" w:cs="Times New Roman"/>
              </w:rPr>
            </w:pPr>
            <w:r w:rsidRPr="001B126B">
              <w:rPr>
                <w:rFonts w:ascii="Times New Roman" w:hAnsi="Times New Roman" w:cs="Times New Roman"/>
                <w:b/>
                <w:bCs/>
              </w:rPr>
              <w:t>Negatif</w:t>
            </w:r>
            <w:r w:rsidRPr="001B126B">
              <w:rPr>
                <w:rFonts w:ascii="Times New Roman" w:hAnsi="Times New Roman" w:cs="Times New Roman"/>
              </w:rPr>
              <w:t>: Menunjukkan bahwa "inovasi" dilakukan dengan mengorbankan kelompok rentan. </w:t>
            </w:r>
          </w:p>
        </w:tc>
      </w:tr>
    </w:tbl>
    <w:p w14:paraId="4863EF3C" w14:textId="77777777" w:rsidR="00147E1B" w:rsidRPr="001B126B" w:rsidRDefault="00147E1B" w:rsidP="001765E6">
      <w:pPr>
        <w:spacing w:line="360" w:lineRule="auto"/>
        <w:ind w:left="426"/>
        <w:jc w:val="both"/>
        <w:rPr>
          <w:rFonts w:ascii="Times New Roman" w:hAnsi="Times New Roman" w:cs="Times New Roman"/>
        </w:rPr>
      </w:pPr>
    </w:p>
    <w:p w14:paraId="1CC8B955" w14:textId="77777777" w:rsidR="00147E1B" w:rsidRPr="001B126B" w:rsidRDefault="00147E1B" w:rsidP="007002D5">
      <w:pPr>
        <w:spacing w:line="360" w:lineRule="auto"/>
        <w:ind w:left="425" w:firstLine="720"/>
        <w:jc w:val="both"/>
        <w:rPr>
          <w:rFonts w:ascii="Times New Roman" w:hAnsi="Times New Roman" w:cs="Times New Roman"/>
        </w:rPr>
      </w:pPr>
      <w:r w:rsidRPr="001B126B">
        <w:rPr>
          <w:rFonts w:ascii="Times New Roman" w:hAnsi="Times New Roman" w:cs="Times New Roman"/>
        </w:rPr>
        <w:t xml:space="preserve">Inovasi dan konten gratis tidak cukup untuk membenarkan pelanggaran privasi yang dilakukan oleh perusahaan karena manfaat ekonomi untuk Bytedance dan hiburan bagi pengguna tidak sebanding dengan risiko keamanan pribadi dan nasional. Selain itu, keuntungan yang dihasilkan hanya terkonsentrasi terhadap perusahaan, sementara kerugian (pelanggaran privasi) didistribusikan kepada pengguna global. Oleh karena itu, indakan mengorbankan privasi demi inovasi dalam kasus TikTok menghasilkan </w:t>
      </w:r>
      <w:r w:rsidRPr="001B126B">
        <w:rPr>
          <w:rFonts w:ascii="Times New Roman" w:hAnsi="Times New Roman" w:cs="Times New Roman"/>
          <w:b/>
          <w:bCs/>
        </w:rPr>
        <w:t>kerugian netto (net harm)</w:t>
      </w:r>
      <w:r w:rsidRPr="001B126B">
        <w:rPr>
          <w:rFonts w:ascii="Times New Roman" w:hAnsi="Times New Roman" w:cs="Times New Roman"/>
        </w:rPr>
        <w:t xml:space="preserve"> yang besar bagi masyarakat global, sehingga secara etis tidak dapat dibenarkan. </w:t>
      </w:r>
    </w:p>
    <w:p w14:paraId="43A2D6F5" w14:textId="77777777" w:rsidR="005405C1" w:rsidRPr="001B126B" w:rsidRDefault="005405C1" w:rsidP="001765E6">
      <w:pPr>
        <w:spacing w:line="360" w:lineRule="auto"/>
        <w:ind w:left="426"/>
        <w:jc w:val="both"/>
        <w:rPr>
          <w:rFonts w:ascii="Times New Roman" w:hAnsi="Times New Roman" w:cs="Times New Roman"/>
        </w:rPr>
      </w:pPr>
    </w:p>
    <w:p w14:paraId="7A147A4F" w14:textId="6BF20A16" w:rsidR="00612714" w:rsidRPr="001B126B" w:rsidRDefault="00891C60" w:rsidP="001765E6">
      <w:pPr>
        <w:pStyle w:val="Heading2"/>
        <w:rPr>
          <w:rFonts w:cs="Times New Roman"/>
        </w:rPr>
      </w:pPr>
      <w:r w:rsidRPr="001B126B">
        <w:rPr>
          <w:rFonts w:cs="Times New Roman"/>
        </w:rPr>
        <w:t>Analisis ACM &amp; IEEE — Tanggung Jawab Profesional</w:t>
      </w:r>
    </w:p>
    <w:p w14:paraId="7EA51F4F" w14:textId="5ADC023A" w:rsidR="00612714" w:rsidRPr="001B126B" w:rsidRDefault="00612714" w:rsidP="001765E6">
      <w:pPr>
        <w:pStyle w:val="Heading3"/>
        <w:ind w:left="426"/>
        <w:rPr>
          <w:rFonts w:cs="Times New Roman"/>
        </w:rPr>
      </w:pPr>
      <w:r w:rsidRPr="001B126B">
        <w:rPr>
          <w:rFonts w:cs="Times New Roman"/>
        </w:rPr>
        <w:t>Identifikasi Pelanggaran Prinsip ACM Code of Ethics (2018)</w:t>
      </w:r>
    </w:p>
    <w:p w14:paraId="1FAF0839" w14:textId="77777777" w:rsidR="00612714" w:rsidRPr="001B126B" w:rsidRDefault="00612714" w:rsidP="001765E6">
      <w:pPr>
        <w:spacing w:line="360" w:lineRule="auto"/>
        <w:ind w:left="426"/>
        <w:jc w:val="both"/>
        <w:rPr>
          <w:rFonts w:ascii="Times New Roman" w:hAnsi="Times New Roman" w:cs="Times New Roman"/>
        </w:rPr>
      </w:pPr>
      <w:r w:rsidRPr="001B126B">
        <w:rPr>
          <w:rFonts w:ascii="Times New Roman" w:hAnsi="Times New Roman" w:cs="Times New Roman"/>
        </w:rPr>
        <w:t>Berdasarkan fakta kasus yang ada, minimal terdapat 5 prinsip ACM Code of Ethics yang dilanggar oleh para profesional TI di TikTok: </w:t>
      </w:r>
    </w:p>
    <w:p w14:paraId="18DB2330" w14:textId="5B9F5343" w:rsidR="00612714" w:rsidRPr="001B126B" w:rsidRDefault="00612714" w:rsidP="001765E6">
      <w:pPr>
        <w:pStyle w:val="ListParagraph"/>
        <w:numPr>
          <w:ilvl w:val="0"/>
          <w:numId w:val="52"/>
        </w:numPr>
        <w:spacing w:line="360" w:lineRule="auto"/>
        <w:ind w:left="993"/>
        <w:jc w:val="both"/>
        <w:rPr>
          <w:rFonts w:ascii="Times New Roman" w:hAnsi="Times New Roman" w:cs="Times New Roman"/>
        </w:rPr>
      </w:pPr>
      <w:r w:rsidRPr="001B126B">
        <w:rPr>
          <w:rFonts w:ascii="Times New Roman" w:hAnsi="Times New Roman" w:cs="Times New Roman"/>
          <w:b/>
          <w:bCs/>
        </w:rPr>
        <w:t>Prinsip 1.1: Berkontribusi pada masyarakat dan kesejahteraan manus</w:t>
      </w:r>
    </w:p>
    <w:p w14:paraId="29E1AFEC" w14:textId="77777777" w:rsidR="00612714" w:rsidRPr="001B126B" w:rsidRDefault="00612714" w:rsidP="001765E6">
      <w:pPr>
        <w:pStyle w:val="ListParagraph"/>
        <w:spacing w:line="360" w:lineRule="auto"/>
        <w:ind w:left="993"/>
        <w:jc w:val="both"/>
        <w:rPr>
          <w:rFonts w:ascii="Times New Roman" w:hAnsi="Times New Roman" w:cs="Times New Roman"/>
        </w:rPr>
      </w:pPr>
      <w:r w:rsidRPr="001B126B">
        <w:rPr>
          <w:rFonts w:ascii="Times New Roman" w:hAnsi="Times New Roman" w:cs="Times New Roman"/>
        </w:rPr>
        <w:t>Contoh Pelanggaran</w:t>
      </w:r>
      <w:r w:rsidRPr="001B126B">
        <w:rPr>
          <w:rFonts w:ascii="Times New Roman" w:hAnsi="Times New Roman" w:cs="Times New Roman"/>
          <w:i/>
          <w:iCs/>
        </w:rPr>
        <w:t>:</w:t>
      </w:r>
      <w:r w:rsidRPr="001B126B">
        <w:rPr>
          <w:rFonts w:ascii="Times New Roman" w:hAnsi="Times New Roman" w:cs="Times New Roman"/>
        </w:rPr>
        <w:t xml:space="preserve"> Algoritma TikTok diduga dimanipulasi untuk mempromosikan atau menekan konten tertentu demi kepentingan politik/non teknis, yang berisiko merusak proses demokrasi dan kesehatan psikologis remaja. </w:t>
      </w:r>
    </w:p>
    <w:p w14:paraId="5226AF26" w14:textId="77777777" w:rsidR="00612714" w:rsidRPr="001B126B" w:rsidRDefault="00612714" w:rsidP="001765E6">
      <w:pPr>
        <w:pStyle w:val="ListParagraph"/>
        <w:numPr>
          <w:ilvl w:val="0"/>
          <w:numId w:val="52"/>
        </w:numPr>
        <w:spacing w:line="360" w:lineRule="auto"/>
        <w:ind w:left="993"/>
        <w:jc w:val="both"/>
        <w:rPr>
          <w:rFonts w:ascii="Times New Roman" w:hAnsi="Times New Roman" w:cs="Times New Roman"/>
        </w:rPr>
      </w:pPr>
      <w:r w:rsidRPr="001B126B">
        <w:rPr>
          <w:rFonts w:ascii="Times New Roman" w:hAnsi="Times New Roman" w:cs="Times New Roman"/>
          <w:b/>
          <w:bCs/>
        </w:rPr>
        <w:t>Prinsip 1.2: Menghindari bahaya (Avoid Harm).</w:t>
      </w:r>
    </w:p>
    <w:p w14:paraId="311A2A69" w14:textId="77777777" w:rsidR="00612714" w:rsidRPr="001B126B" w:rsidRDefault="00612714" w:rsidP="001765E6">
      <w:pPr>
        <w:pStyle w:val="ListParagraph"/>
        <w:spacing w:line="360" w:lineRule="auto"/>
        <w:ind w:left="993"/>
        <w:jc w:val="both"/>
        <w:rPr>
          <w:rFonts w:ascii="Times New Roman" w:hAnsi="Times New Roman" w:cs="Times New Roman"/>
        </w:rPr>
      </w:pPr>
      <w:r w:rsidRPr="001B126B">
        <w:rPr>
          <w:rFonts w:ascii="Times New Roman" w:hAnsi="Times New Roman" w:cs="Times New Roman"/>
        </w:rPr>
        <w:t>Contoh Pelanggaran: Pengumpulan data anak di bawah 13 tahun tanpa izin (pelanggaran COPPA) serta praktik data mining agresif yang mengekspos jutaan pengguna pada risiko pengawasan masif oleh entitas asing. </w:t>
      </w:r>
    </w:p>
    <w:p w14:paraId="53D9BD4F" w14:textId="77777777" w:rsidR="00612714" w:rsidRPr="001B126B" w:rsidRDefault="00612714" w:rsidP="001765E6">
      <w:pPr>
        <w:pStyle w:val="ListParagraph"/>
        <w:numPr>
          <w:ilvl w:val="0"/>
          <w:numId w:val="52"/>
        </w:numPr>
        <w:spacing w:line="360" w:lineRule="auto"/>
        <w:ind w:left="993"/>
        <w:jc w:val="both"/>
        <w:rPr>
          <w:rFonts w:ascii="Times New Roman" w:hAnsi="Times New Roman" w:cs="Times New Roman"/>
        </w:rPr>
      </w:pPr>
      <w:r w:rsidRPr="001B126B">
        <w:rPr>
          <w:rFonts w:ascii="Times New Roman" w:hAnsi="Times New Roman" w:cs="Times New Roman"/>
          <w:b/>
          <w:bCs/>
        </w:rPr>
        <w:t>Prinsip 1.3: Jujur dan dapat dipercaya.</w:t>
      </w:r>
    </w:p>
    <w:p w14:paraId="63405E42" w14:textId="77777777" w:rsidR="00612714" w:rsidRPr="001B126B" w:rsidRDefault="00612714" w:rsidP="001765E6">
      <w:pPr>
        <w:pStyle w:val="ListParagraph"/>
        <w:spacing w:line="360" w:lineRule="auto"/>
        <w:ind w:left="993"/>
        <w:jc w:val="both"/>
        <w:rPr>
          <w:rFonts w:ascii="Times New Roman" w:hAnsi="Times New Roman" w:cs="Times New Roman"/>
        </w:rPr>
      </w:pPr>
      <w:r w:rsidRPr="001B126B">
        <w:rPr>
          <w:rFonts w:ascii="Times New Roman" w:hAnsi="Times New Roman" w:cs="Times New Roman"/>
        </w:rPr>
        <w:lastRenderedPageBreak/>
        <w:t>Contoh Pelanggaran: TikTok secara terbuka menyatakan data pengguna AS aman, namun bocoran rekaman internal membuktikan karyawan di China secara rutin mengakses lokasi GPS dan konten pribadi pengguna tersebut. </w:t>
      </w:r>
    </w:p>
    <w:p w14:paraId="376CECA8" w14:textId="77777777" w:rsidR="00612714" w:rsidRPr="001B126B" w:rsidRDefault="00612714" w:rsidP="001765E6">
      <w:pPr>
        <w:pStyle w:val="ListParagraph"/>
        <w:numPr>
          <w:ilvl w:val="0"/>
          <w:numId w:val="52"/>
        </w:numPr>
        <w:spacing w:line="360" w:lineRule="auto"/>
        <w:ind w:left="993"/>
        <w:jc w:val="both"/>
        <w:rPr>
          <w:rFonts w:ascii="Times New Roman" w:hAnsi="Times New Roman" w:cs="Times New Roman"/>
        </w:rPr>
      </w:pPr>
      <w:r w:rsidRPr="001B126B">
        <w:rPr>
          <w:rFonts w:ascii="Times New Roman" w:hAnsi="Times New Roman" w:cs="Times New Roman"/>
          <w:b/>
          <w:bCs/>
        </w:rPr>
        <w:t>Prinsip 1.6: Menghormati Privasi.</w:t>
      </w:r>
    </w:p>
    <w:p w14:paraId="68BFCB56" w14:textId="77777777" w:rsidR="00612714" w:rsidRPr="001B126B" w:rsidRDefault="00612714" w:rsidP="001765E6">
      <w:pPr>
        <w:pStyle w:val="ListParagraph"/>
        <w:spacing w:line="360" w:lineRule="auto"/>
        <w:ind w:left="993"/>
        <w:jc w:val="both"/>
        <w:rPr>
          <w:rFonts w:ascii="Times New Roman" w:hAnsi="Times New Roman" w:cs="Times New Roman"/>
        </w:rPr>
      </w:pPr>
      <w:r w:rsidRPr="001B126B">
        <w:rPr>
          <w:rFonts w:ascii="Times New Roman" w:hAnsi="Times New Roman" w:cs="Times New Roman"/>
        </w:rPr>
        <w:t>Contoh Pelanggaran: Insinyur dan data scientist mengakses riwayat browsing dan video privat pengguna tanpa sepengetahuan atau persetujuan eksplisit dari subjek data. </w:t>
      </w:r>
    </w:p>
    <w:p w14:paraId="20E88812" w14:textId="77777777" w:rsidR="00612714" w:rsidRPr="001B126B" w:rsidRDefault="00612714" w:rsidP="001765E6">
      <w:pPr>
        <w:pStyle w:val="ListParagraph"/>
        <w:numPr>
          <w:ilvl w:val="0"/>
          <w:numId w:val="52"/>
        </w:numPr>
        <w:spacing w:line="360" w:lineRule="auto"/>
        <w:ind w:left="993"/>
        <w:jc w:val="both"/>
        <w:rPr>
          <w:rFonts w:ascii="Times New Roman" w:hAnsi="Times New Roman" w:cs="Times New Roman"/>
        </w:rPr>
      </w:pPr>
      <w:r w:rsidRPr="001B126B">
        <w:rPr>
          <w:rFonts w:ascii="Times New Roman" w:hAnsi="Times New Roman" w:cs="Times New Roman"/>
          <w:b/>
          <w:bCs/>
        </w:rPr>
        <w:t>Prinsip 1.7: Menghargai Kerahasiaan.</w:t>
      </w:r>
    </w:p>
    <w:p w14:paraId="38A6A8DE" w14:textId="26A75074" w:rsidR="00612714" w:rsidRPr="001B126B" w:rsidRDefault="00612714" w:rsidP="005405C1">
      <w:pPr>
        <w:pStyle w:val="ListParagraph"/>
        <w:spacing w:line="360" w:lineRule="auto"/>
        <w:ind w:left="993"/>
        <w:jc w:val="both"/>
        <w:rPr>
          <w:rFonts w:ascii="Times New Roman" w:hAnsi="Times New Roman" w:cs="Times New Roman"/>
        </w:rPr>
      </w:pPr>
      <w:r w:rsidRPr="001B126B">
        <w:rPr>
          <w:rFonts w:ascii="Times New Roman" w:hAnsi="Times New Roman" w:cs="Times New Roman"/>
        </w:rPr>
        <w:t>Contoh Pelanggaran: Adanya risiko penyerahan data kepada badan intelijen China melalui hukum keamanan nasional (National Intelligence Law 2017), yang bertentangan dengan kebijakan kerahasiaan data pengguna global. </w:t>
      </w:r>
    </w:p>
    <w:p w14:paraId="7CC602BF" w14:textId="77777777" w:rsidR="005405C1" w:rsidRPr="001B126B" w:rsidRDefault="005405C1" w:rsidP="005405C1">
      <w:pPr>
        <w:pStyle w:val="ListParagraph"/>
        <w:spacing w:line="360" w:lineRule="auto"/>
        <w:ind w:left="993"/>
        <w:jc w:val="both"/>
        <w:rPr>
          <w:rFonts w:ascii="Times New Roman" w:hAnsi="Times New Roman" w:cs="Times New Roman"/>
        </w:rPr>
      </w:pPr>
    </w:p>
    <w:p w14:paraId="6CA93073" w14:textId="0A32AA9D" w:rsidR="00612714" w:rsidRPr="001B126B" w:rsidRDefault="00612714" w:rsidP="001765E6">
      <w:pPr>
        <w:pStyle w:val="Heading3"/>
        <w:ind w:left="426"/>
        <w:rPr>
          <w:rFonts w:cs="Times New Roman"/>
        </w:rPr>
      </w:pPr>
      <w:r w:rsidRPr="001B126B">
        <w:rPr>
          <w:rFonts w:cs="Times New Roman"/>
        </w:rPr>
        <w:t>Pelanggaran Komitmen IEEE Code of Ethics</w:t>
      </w:r>
    </w:p>
    <w:p w14:paraId="31B4A9E2" w14:textId="77777777" w:rsidR="00612714" w:rsidRPr="001B126B" w:rsidRDefault="00612714" w:rsidP="001765E6">
      <w:pPr>
        <w:spacing w:line="360" w:lineRule="auto"/>
        <w:ind w:left="426"/>
        <w:jc w:val="both"/>
        <w:rPr>
          <w:rFonts w:ascii="Times New Roman" w:hAnsi="Times New Roman" w:cs="Times New Roman"/>
        </w:rPr>
      </w:pPr>
      <w:r w:rsidRPr="001B126B">
        <w:rPr>
          <w:rFonts w:ascii="Times New Roman" w:hAnsi="Times New Roman" w:cs="Times New Roman"/>
        </w:rPr>
        <w:t xml:space="preserve">Selain ACM, praktik di TikTok juga mencederai komitmen dalam </w:t>
      </w:r>
      <w:r w:rsidRPr="001B126B">
        <w:rPr>
          <w:rFonts w:ascii="Times New Roman" w:hAnsi="Times New Roman" w:cs="Times New Roman"/>
          <w:b/>
          <w:bCs/>
        </w:rPr>
        <w:t>IEEE Code of Ethics</w:t>
      </w:r>
      <w:r w:rsidRPr="001B126B">
        <w:rPr>
          <w:rFonts w:ascii="Times New Roman" w:hAnsi="Times New Roman" w:cs="Times New Roman"/>
        </w:rPr>
        <w:t>: </w:t>
      </w:r>
    </w:p>
    <w:p w14:paraId="7AE6118C" w14:textId="1B5050D5" w:rsidR="00612714" w:rsidRPr="001B126B" w:rsidRDefault="00612714" w:rsidP="001765E6">
      <w:pPr>
        <w:pStyle w:val="ListParagraph"/>
        <w:numPr>
          <w:ilvl w:val="0"/>
          <w:numId w:val="53"/>
        </w:numPr>
        <w:spacing w:line="360" w:lineRule="auto"/>
        <w:ind w:left="851"/>
        <w:jc w:val="both"/>
        <w:rPr>
          <w:rFonts w:ascii="Times New Roman" w:hAnsi="Times New Roman" w:cs="Times New Roman"/>
          <w:lang w:val="pl-PL"/>
        </w:rPr>
      </w:pPr>
      <w:r w:rsidRPr="001B126B">
        <w:rPr>
          <w:rFonts w:ascii="Times New Roman" w:hAnsi="Times New Roman" w:cs="Times New Roman"/>
          <w:b/>
          <w:bCs/>
          <w:lang w:val="pl-PL"/>
        </w:rPr>
        <w:t>Pelanggaran Komitmen 01: Keselamatan, Kesehatan, dan Kesejahteraan Publik</w:t>
      </w:r>
    </w:p>
    <w:p w14:paraId="673C2EE1" w14:textId="77777777" w:rsidR="00612714" w:rsidRPr="001B126B" w:rsidRDefault="00612714" w:rsidP="001765E6">
      <w:pPr>
        <w:spacing w:line="360" w:lineRule="auto"/>
        <w:ind w:left="720"/>
        <w:jc w:val="both"/>
        <w:rPr>
          <w:rFonts w:ascii="Times New Roman" w:hAnsi="Times New Roman" w:cs="Times New Roman"/>
        </w:rPr>
      </w:pPr>
      <w:r w:rsidRPr="001B126B">
        <w:rPr>
          <w:rFonts w:ascii="Times New Roman" w:hAnsi="Times New Roman" w:cs="Times New Roman"/>
          <w:b/>
          <w:bCs/>
          <w:i/>
          <w:iCs/>
        </w:rPr>
        <w:t>"To hold paramount the safety, health, and welfare of the public, to strive to comply with ethical design and sustainable development practices, and to disclose promptly factors that might endanger the public or the environment."</w:t>
      </w:r>
      <w:r w:rsidRPr="001B126B">
        <w:rPr>
          <w:rFonts w:ascii="Times New Roman" w:hAnsi="Times New Roman" w:cs="Times New Roman"/>
          <w:b/>
          <w:bCs/>
        </w:rPr>
        <w:t> </w:t>
      </w:r>
    </w:p>
    <w:p w14:paraId="0ADF53DE" w14:textId="77777777" w:rsidR="00612714" w:rsidRPr="001B126B" w:rsidRDefault="00612714" w:rsidP="001765E6">
      <w:pPr>
        <w:numPr>
          <w:ilvl w:val="0"/>
          <w:numId w:val="56"/>
        </w:numPr>
        <w:spacing w:line="360" w:lineRule="auto"/>
        <w:jc w:val="both"/>
        <w:rPr>
          <w:rFonts w:ascii="Times New Roman" w:hAnsi="Times New Roman" w:cs="Times New Roman"/>
        </w:rPr>
      </w:pPr>
      <w:r w:rsidRPr="001B126B">
        <w:rPr>
          <w:rFonts w:ascii="Times New Roman" w:hAnsi="Times New Roman" w:cs="Times New Roman"/>
        </w:rPr>
        <w:t>Tindakan Pelanggaran: Pengumpulan data biometrik, lokasi GPS, dan riwayat browsing secara masif serta tidak transparan mengancam "kesejahteraan digital" publik. </w:t>
      </w:r>
    </w:p>
    <w:p w14:paraId="34A1353B" w14:textId="77777777" w:rsidR="00612714" w:rsidRPr="001B126B" w:rsidRDefault="00612714" w:rsidP="001765E6">
      <w:pPr>
        <w:numPr>
          <w:ilvl w:val="0"/>
          <w:numId w:val="56"/>
        </w:numPr>
        <w:spacing w:line="360" w:lineRule="auto"/>
        <w:jc w:val="both"/>
        <w:rPr>
          <w:rFonts w:ascii="Times New Roman" w:hAnsi="Times New Roman" w:cs="Times New Roman"/>
        </w:rPr>
      </w:pPr>
      <w:r w:rsidRPr="001B126B">
        <w:rPr>
          <w:rFonts w:ascii="Times New Roman" w:hAnsi="Times New Roman" w:cs="Times New Roman"/>
        </w:rPr>
        <w:t>Contoh Konkret: TikTok ditemukan mengumpulkan data anak di bawah 13 tahun tanpa izin orang tua (pelanggaran COPPA), yang secara langsung membahayakan privasi kelompok rentan. Selain itu, manipulasi algoritma untuk mempromosikan atau menekan konten tertentu dapat mengganggu kesehatan psikologis remaja dan stabilitas opini publik dalam proses demokrasi. </w:t>
      </w:r>
    </w:p>
    <w:p w14:paraId="2783DA26" w14:textId="0BF02ABE" w:rsidR="00612714" w:rsidRPr="001B126B" w:rsidRDefault="00612714" w:rsidP="001765E6">
      <w:pPr>
        <w:pStyle w:val="ListParagraph"/>
        <w:numPr>
          <w:ilvl w:val="1"/>
          <w:numId w:val="54"/>
        </w:numPr>
        <w:spacing w:line="360" w:lineRule="auto"/>
        <w:ind w:left="851"/>
        <w:jc w:val="both"/>
        <w:rPr>
          <w:rFonts w:ascii="Times New Roman" w:hAnsi="Times New Roman" w:cs="Times New Roman"/>
        </w:rPr>
      </w:pPr>
      <w:r w:rsidRPr="001B126B">
        <w:rPr>
          <w:rFonts w:ascii="Times New Roman" w:hAnsi="Times New Roman" w:cs="Times New Roman"/>
          <w:b/>
          <w:bCs/>
        </w:rPr>
        <w:t>Pelanggaran Komitmen 03: Kejujuran dan Realistis dalam Pernyataan</w:t>
      </w:r>
    </w:p>
    <w:p w14:paraId="0854A2C0" w14:textId="77777777" w:rsidR="00612714" w:rsidRPr="001B126B" w:rsidRDefault="00612714" w:rsidP="001765E6">
      <w:pPr>
        <w:spacing w:line="360" w:lineRule="auto"/>
        <w:ind w:left="720"/>
        <w:jc w:val="both"/>
        <w:rPr>
          <w:rFonts w:ascii="Times New Roman" w:hAnsi="Times New Roman" w:cs="Times New Roman"/>
        </w:rPr>
      </w:pPr>
      <w:r w:rsidRPr="001B126B">
        <w:rPr>
          <w:rFonts w:ascii="Times New Roman" w:hAnsi="Times New Roman" w:cs="Times New Roman"/>
          <w:b/>
          <w:bCs/>
          <w:i/>
          <w:iCs/>
        </w:rPr>
        <w:t>"To be honest and realistic in stating claims or estimates based on available data."</w:t>
      </w:r>
      <w:r w:rsidRPr="001B126B">
        <w:rPr>
          <w:rFonts w:ascii="Times New Roman" w:hAnsi="Times New Roman" w:cs="Times New Roman"/>
          <w:b/>
          <w:bCs/>
        </w:rPr>
        <w:t> </w:t>
      </w:r>
    </w:p>
    <w:p w14:paraId="31F4430B" w14:textId="77777777" w:rsidR="00612714" w:rsidRPr="001B126B" w:rsidRDefault="00612714" w:rsidP="001765E6">
      <w:pPr>
        <w:numPr>
          <w:ilvl w:val="0"/>
          <w:numId w:val="57"/>
        </w:numPr>
        <w:spacing w:line="360" w:lineRule="auto"/>
        <w:jc w:val="both"/>
        <w:rPr>
          <w:rFonts w:ascii="Times New Roman" w:hAnsi="Times New Roman" w:cs="Times New Roman"/>
        </w:rPr>
      </w:pPr>
      <w:r w:rsidRPr="001B126B">
        <w:rPr>
          <w:rFonts w:ascii="Times New Roman" w:hAnsi="Times New Roman" w:cs="Times New Roman"/>
        </w:rPr>
        <w:lastRenderedPageBreak/>
        <w:t>Tindakan Pelanggaran: Memberikan pernyataan yang tidak akurat atau menyesatkan kepada publik dan otoritas mengenai akses data. </w:t>
      </w:r>
    </w:p>
    <w:p w14:paraId="02BCC5AE" w14:textId="77777777" w:rsidR="00612714" w:rsidRPr="001B126B" w:rsidRDefault="00612714" w:rsidP="001765E6">
      <w:pPr>
        <w:numPr>
          <w:ilvl w:val="0"/>
          <w:numId w:val="57"/>
        </w:numPr>
        <w:spacing w:line="360" w:lineRule="auto"/>
        <w:jc w:val="both"/>
        <w:rPr>
          <w:rFonts w:ascii="Times New Roman" w:hAnsi="Times New Roman" w:cs="Times New Roman"/>
        </w:rPr>
      </w:pPr>
      <w:r w:rsidRPr="001B126B">
        <w:rPr>
          <w:rFonts w:ascii="Times New Roman" w:hAnsi="Times New Roman" w:cs="Times New Roman"/>
        </w:rPr>
        <w:t>Contoh Konkret: Meskipun manajemen TikTok berulang kali menyatakan bahwa data pengguna luar negeri aman dari akses China, bocoran rekaman internal (BuzzFeed News) membuktikan bahwa karyawan di China secara rutin mengakses data sensitif seperti konten video privat dan lokasi pengguna AS. Ketidakjujuran ini melanggar kewajiban profesional untuk memberikan informasi yang benar kepada publik. </w:t>
      </w:r>
    </w:p>
    <w:p w14:paraId="1EF85F08" w14:textId="3F74B0F0" w:rsidR="00612714" w:rsidRPr="001B126B" w:rsidRDefault="00612714" w:rsidP="001765E6">
      <w:pPr>
        <w:pStyle w:val="ListParagraph"/>
        <w:numPr>
          <w:ilvl w:val="0"/>
          <w:numId w:val="55"/>
        </w:numPr>
        <w:spacing w:line="360" w:lineRule="auto"/>
        <w:ind w:left="851"/>
        <w:jc w:val="both"/>
        <w:rPr>
          <w:rFonts w:ascii="Times New Roman" w:hAnsi="Times New Roman" w:cs="Times New Roman"/>
        </w:rPr>
      </w:pPr>
      <w:r w:rsidRPr="001B126B">
        <w:rPr>
          <w:rFonts w:ascii="Times New Roman" w:hAnsi="Times New Roman" w:cs="Times New Roman"/>
          <w:b/>
          <w:bCs/>
        </w:rPr>
        <w:t>Pelanggaran Komitmen 09: Menghindari Cedera/Kerugian bagi Orang Lain</w:t>
      </w:r>
    </w:p>
    <w:p w14:paraId="39627FF0" w14:textId="77777777" w:rsidR="00612714" w:rsidRPr="001B126B" w:rsidRDefault="00612714" w:rsidP="001765E6">
      <w:pPr>
        <w:spacing w:line="360" w:lineRule="auto"/>
        <w:ind w:left="720"/>
        <w:jc w:val="both"/>
        <w:rPr>
          <w:rFonts w:ascii="Times New Roman" w:hAnsi="Times New Roman" w:cs="Times New Roman"/>
        </w:rPr>
      </w:pPr>
      <w:r w:rsidRPr="001B126B">
        <w:rPr>
          <w:rFonts w:ascii="Times New Roman" w:hAnsi="Times New Roman" w:cs="Times New Roman"/>
          <w:b/>
          <w:bCs/>
          <w:i/>
          <w:iCs/>
        </w:rPr>
        <w:t>"To avoid injuring others, their property, reputation, or employment by false or malicious actions, psychological abuse, or harassment."</w:t>
      </w:r>
      <w:r w:rsidRPr="001B126B">
        <w:rPr>
          <w:rFonts w:ascii="Times New Roman" w:hAnsi="Times New Roman" w:cs="Times New Roman"/>
          <w:b/>
          <w:bCs/>
        </w:rPr>
        <w:t> </w:t>
      </w:r>
    </w:p>
    <w:p w14:paraId="12D2F65A" w14:textId="77777777" w:rsidR="00612714" w:rsidRPr="001B126B" w:rsidRDefault="00612714" w:rsidP="001765E6">
      <w:pPr>
        <w:numPr>
          <w:ilvl w:val="0"/>
          <w:numId w:val="58"/>
        </w:numPr>
        <w:spacing w:line="360" w:lineRule="auto"/>
        <w:jc w:val="both"/>
        <w:rPr>
          <w:rFonts w:ascii="Times New Roman" w:hAnsi="Times New Roman" w:cs="Times New Roman"/>
        </w:rPr>
      </w:pPr>
      <w:r w:rsidRPr="001B126B">
        <w:rPr>
          <w:rFonts w:ascii="Times New Roman" w:hAnsi="Times New Roman" w:cs="Times New Roman"/>
        </w:rPr>
        <w:t>Tindakan Pelanggaran: Memfasilitasi potensi pengawasan (surveillance) massal oleh entitas asing yang dapat merugikan reputasi atau keamanan individu. </w:t>
      </w:r>
    </w:p>
    <w:p w14:paraId="6A5F23FA" w14:textId="536456BE" w:rsidR="00612714" w:rsidRPr="001B126B" w:rsidRDefault="00612714" w:rsidP="001765E6">
      <w:pPr>
        <w:numPr>
          <w:ilvl w:val="0"/>
          <w:numId w:val="58"/>
        </w:numPr>
        <w:spacing w:line="360" w:lineRule="auto"/>
        <w:jc w:val="both"/>
        <w:rPr>
          <w:rFonts w:ascii="Times New Roman" w:hAnsi="Times New Roman" w:cs="Times New Roman"/>
        </w:rPr>
      </w:pPr>
      <w:r w:rsidRPr="001B126B">
        <w:rPr>
          <w:rFonts w:ascii="Times New Roman" w:hAnsi="Times New Roman" w:cs="Times New Roman"/>
        </w:rPr>
        <w:t xml:space="preserve">Contoh Konkret: Melalui </w:t>
      </w:r>
      <w:r w:rsidRPr="001B126B">
        <w:rPr>
          <w:rFonts w:ascii="Times New Roman" w:hAnsi="Times New Roman" w:cs="Times New Roman"/>
          <w:i/>
          <w:iCs/>
        </w:rPr>
        <w:t>National Intelligence Law 2017</w:t>
      </w:r>
      <w:r w:rsidRPr="001B126B">
        <w:rPr>
          <w:rFonts w:ascii="Times New Roman" w:hAnsi="Times New Roman" w:cs="Times New Roman"/>
        </w:rPr>
        <w:t xml:space="preserve"> di China, data yang dikelola oleh ByteDance berisiko diserahkan kepada pemerintah jika diminta. Bagi pengguna (terutama pejabat pemerintah atau aktivis), akses data ilegal ini menciptakan risiko profiling dan pengawasan yang dapat merugikan keamanan pribadi dan profesional mereka. Praktik ini jelas mengabaikan tanggung jawab insinyur untuk mencegah sistem mereka digunakan sebagai alat yang merugikan orang lain. </w:t>
      </w:r>
      <w:r w:rsidRPr="001B126B">
        <w:rPr>
          <w:rFonts w:ascii="Times New Roman" w:hAnsi="Times New Roman" w:cs="Times New Roman"/>
        </w:rPr>
        <w:br/>
      </w:r>
    </w:p>
    <w:p w14:paraId="51FB8775" w14:textId="77777777" w:rsidR="005405C1" w:rsidRPr="001B126B" w:rsidRDefault="005405C1" w:rsidP="005405C1">
      <w:pPr>
        <w:spacing w:line="360" w:lineRule="auto"/>
        <w:jc w:val="both"/>
        <w:rPr>
          <w:rFonts w:ascii="Times New Roman" w:hAnsi="Times New Roman" w:cs="Times New Roman"/>
        </w:rPr>
      </w:pPr>
    </w:p>
    <w:p w14:paraId="43198C28" w14:textId="77777777" w:rsidR="005405C1" w:rsidRPr="001B126B" w:rsidRDefault="005405C1" w:rsidP="005405C1">
      <w:pPr>
        <w:spacing w:line="360" w:lineRule="auto"/>
        <w:jc w:val="both"/>
        <w:rPr>
          <w:rFonts w:ascii="Times New Roman" w:hAnsi="Times New Roman" w:cs="Times New Roman"/>
        </w:rPr>
      </w:pPr>
    </w:p>
    <w:p w14:paraId="3C2F3507" w14:textId="77777777" w:rsidR="005405C1" w:rsidRPr="001B126B" w:rsidRDefault="005405C1" w:rsidP="005405C1">
      <w:pPr>
        <w:spacing w:line="360" w:lineRule="auto"/>
        <w:jc w:val="both"/>
        <w:rPr>
          <w:rFonts w:ascii="Times New Roman" w:hAnsi="Times New Roman" w:cs="Times New Roman"/>
        </w:rPr>
      </w:pPr>
    </w:p>
    <w:p w14:paraId="278314FF" w14:textId="77777777" w:rsidR="005405C1" w:rsidRPr="001B126B" w:rsidRDefault="005405C1" w:rsidP="005405C1">
      <w:pPr>
        <w:spacing w:line="360" w:lineRule="auto"/>
        <w:jc w:val="both"/>
        <w:rPr>
          <w:rFonts w:ascii="Times New Roman" w:hAnsi="Times New Roman" w:cs="Times New Roman"/>
        </w:rPr>
      </w:pPr>
    </w:p>
    <w:p w14:paraId="46C0B4C1" w14:textId="77777777" w:rsidR="005405C1" w:rsidRPr="001B126B" w:rsidRDefault="005405C1" w:rsidP="005405C1">
      <w:pPr>
        <w:spacing w:line="360" w:lineRule="auto"/>
        <w:jc w:val="both"/>
        <w:rPr>
          <w:rFonts w:ascii="Times New Roman" w:hAnsi="Times New Roman" w:cs="Times New Roman"/>
        </w:rPr>
      </w:pPr>
    </w:p>
    <w:p w14:paraId="5EF42E05" w14:textId="1E10C788" w:rsidR="00612714" w:rsidRPr="001B126B" w:rsidRDefault="00612714" w:rsidP="001765E6">
      <w:pPr>
        <w:pStyle w:val="Heading3"/>
        <w:ind w:left="426"/>
        <w:rPr>
          <w:rFonts w:cs="Times New Roman"/>
        </w:rPr>
      </w:pPr>
      <w:r w:rsidRPr="001B126B">
        <w:rPr>
          <w:rFonts w:cs="Times New Roman"/>
        </w:rPr>
        <w:lastRenderedPageBreak/>
        <w:t>Matriks Tanggung Jawab Pemangku Kepentingan</w:t>
      </w:r>
    </w:p>
    <w:p w14:paraId="1E011D96" w14:textId="59876C40" w:rsidR="00612714" w:rsidRPr="001B126B" w:rsidRDefault="00612714" w:rsidP="001765E6">
      <w:pPr>
        <w:spacing w:line="360" w:lineRule="auto"/>
        <w:ind w:left="426"/>
        <w:rPr>
          <w:rFonts w:ascii="Times New Roman" w:hAnsi="Times New Roman" w:cs="Times New Roman"/>
        </w:rPr>
      </w:pPr>
      <w:r w:rsidRPr="001B126B">
        <w:rPr>
          <w:rFonts w:ascii="Times New Roman" w:hAnsi="Times New Roman" w:cs="Times New Roman"/>
        </w:rPr>
        <w:t>Tanggung jawab atas skandal ini bersifat kolektif namun memiliki tingkatan yang berbeda:</w:t>
      </w:r>
    </w:p>
    <w:tbl>
      <w:tblPr>
        <w:tblW w:w="0" w:type="auto"/>
        <w:tblInd w:w="418" w:type="dxa"/>
        <w:tblCellMar>
          <w:top w:w="15" w:type="dxa"/>
          <w:left w:w="15" w:type="dxa"/>
          <w:bottom w:w="15" w:type="dxa"/>
          <w:right w:w="15" w:type="dxa"/>
        </w:tblCellMar>
        <w:tblLook w:val="04A0" w:firstRow="1" w:lastRow="0" w:firstColumn="1" w:lastColumn="0" w:noHBand="0" w:noVBand="1"/>
      </w:tblPr>
      <w:tblGrid>
        <w:gridCol w:w="3512"/>
        <w:gridCol w:w="1435"/>
        <w:gridCol w:w="1262"/>
        <w:gridCol w:w="1033"/>
        <w:gridCol w:w="1350"/>
      </w:tblGrid>
      <w:tr w:rsidR="00612714" w:rsidRPr="001B126B" w14:paraId="6686C632" w14:textId="77777777" w:rsidTr="00612714">
        <w:trPr>
          <w:tblHeader/>
        </w:trPr>
        <w:tc>
          <w:tcPr>
            <w:tcW w:w="351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2BD8D1B8" w14:textId="77777777" w:rsidR="00612714" w:rsidRPr="001B126B" w:rsidRDefault="00612714" w:rsidP="001765E6">
            <w:pPr>
              <w:spacing w:line="360" w:lineRule="auto"/>
              <w:rPr>
                <w:rFonts w:ascii="Times New Roman" w:hAnsi="Times New Roman" w:cs="Times New Roman"/>
                <w:b/>
                <w:bCs/>
              </w:rPr>
            </w:pPr>
            <w:r w:rsidRPr="001B126B">
              <w:rPr>
                <w:rFonts w:ascii="Times New Roman" w:hAnsi="Times New Roman" w:cs="Times New Roman"/>
              </w:rPr>
              <w:t>Aktivitas / Masalah Etika</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37F24B99" w14:textId="77777777" w:rsidR="00612714" w:rsidRPr="001B126B" w:rsidRDefault="00612714" w:rsidP="001765E6">
            <w:pPr>
              <w:spacing w:line="360" w:lineRule="auto"/>
              <w:rPr>
                <w:rFonts w:ascii="Times New Roman" w:hAnsi="Times New Roman" w:cs="Times New Roman"/>
                <w:b/>
                <w:bCs/>
              </w:rPr>
            </w:pPr>
            <w:r w:rsidRPr="001B126B">
              <w:rPr>
                <w:rFonts w:ascii="Times New Roman" w:hAnsi="Times New Roman" w:cs="Times New Roman"/>
              </w:rPr>
              <w:t>Software Engineer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654AF88F" w14:textId="77777777" w:rsidR="00612714" w:rsidRPr="001B126B" w:rsidRDefault="00612714" w:rsidP="001765E6">
            <w:pPr>
              <w:spacing w:line="360" w:lineRule="auto"/>
              <w:rPr>
                <w:rFonts w:ascii="Times New Roman" w:hAnsi="Times New Roman" w:cs="Times New Roman"/>
                <w:b/>
                <w:bCs/>
              </w:rPr>
            </w:pPr>
            <w:r w:rsidRPr="001B126B">
              <w:rPr>
                <w:rFonts w:ascii="Times New Roman" w:hAnsi="Times New Roman" w:cs="Times New Roman"/>
              </w:rPr>
              <w:t>Data Engineer</w:t>
            </w:r>
          </w:p>
        </w:tc>
        <w:tc>
          <w:tcPr>
            <w:tcW w:w="103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082E66D6" w14:textId="77777777" w:rsidR="00612714" w:rsidRPr="001B126B" w:rsidRDefault="00612714" w:rsidP="001765E6">
            <w:pPr>
              <w:spacing w:line="360" w:lineRule="auto"/>
              <w:rPr>
                <w:rFonts w:ascii="Times New Roman" w:hAnsi="Times New Roman" w:cs="Times New Roman"/>
                <w:b/>
                <w:bCs/>
              </w:rPr>
            </w:pPr>
            <w:r w:rsidRPr="001B126B">
              <w:rPr>
                <w:rFonts w:ascii="Times New Roman" w:hAnsi="Times New Roman" w:cs="Times New Roman"/>
              </w:rPr>
              <w:t>Product Manager</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hideMark/>
          </w:tcPr>
          <w:p w14:paraId="772BCDE5" w14:textId="77777777" w:rsidR="00612714" w:rsidRPr="001B126B" w:rsidRDefault="00612714" w:rsidP="001765E6">
            <w:pPr>
              <w:spacing w:line="360" w:lineRule="auto"/>
              <w:rPr>
                <w:rFonts w:ascii="Times New Roman" w:hAnsi="Times New Roman" w:cs="Times New Roman"/>
                <w:b/>
                <w:bCs/>
              </w:rPr>
            </w:pPr>
            <w:r w:rsidRPr="001B126B">
              <w:rPr>
                <w:rFonts w:ascii="Times New Roman" w:hAnsi="Times New Roman" w:cs="Times New Roman"/>
              </w:rPr>
              <w:t>CEO</w:t>
            </w:r>
          </w:p>
        </w:tc>
      </w:tr>
      <w:tr w:rsidR="00612714" w:rsidRPr="001B126B" w14:paraId="31C4165E" w14:textId="77777777" w:rsidTr="00612714">
        <w:tc>
          <w:tcPr>
            <w:tcW w:w="351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5B6E5DAE"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Implementasi Arsitektur Pengumpulan Data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340CBD2B"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67C1F61B"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C</w:t>
            </w:r>
          </w:p>
        </w:tc>
        <w:tc>
          <w:tcPr>
            <w:tcW w:w="103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170B61B2"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A</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hideMark/>
          </w:tcPr>
          <w:p w14:paraId="2AAFB51E"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I</w:t>
            </w:r>
          </w:p>
        </w:tc>
      </w:tr>
      <w:tr w:rsidR="00612714" w:rsidRPr="001B126B" w14:paraId="356E6038" w14:textId="77777777" w:rsidTr="00612714">
        <w:tc>
          <w:tcPr>
            <w:tcW w:w="351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4A9ADF27"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Pengelolaan &amp; Kontrol Akses Data (China Access)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326FAE31"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I</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017A4B2C"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R</w:t>
            </w:r>
          </w:p>
        </w:tc>
        <w:tc>
          <w:tcPr>
            <w:tcW w:w="103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4BA28165"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C</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hideMark/>
          </w:tcPr>
          <w:p w14:paraId="344AD231"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A</w:t>
            </w:r>
          </w:p>
        </w:tc>
      </w:tr>
      <w:tr w:rsidR="00612714" w:rsidRPr="001B126B" w14:paraId="1C9BA2BB" w14:textId="77777777" w:rsidTr="00612714">
        <w:tc>
          <w:tcPr>
            <w:tcW w:w="351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666E0395"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Kepatuhan terhadap UU PDP, GDPR, &amp; COPPA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258C50A9"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C</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12FF1B98"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C</w:t>
            </w:r>
          </w:p>
        </w:tc>
        <w:tc>
          <w:tcPr>
            <w:tcW w:w="103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5FD25289"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R</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hideMark/>
          </w:tcPr>
          <w:p w14:paraId="22B53414"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A</w:t>
            </w:r>
          </w:p>
        </w:tc>
      </w:tr>
      <w:tr w:rsidR="00612714" w:rsidRPr="001B126B" w14:paraId="072D3984" w14:textId="77777777" w:rsidTr="00612714">
        <w:tc>
          <w:tcPr>
            <w:tcW w:w="351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19BEB401"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Transparansi Kebijakan &amp; Komunikasi Publik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440C5C8F"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I</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2947BDC1"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I</w:t>
            </w:r>
          </w:p>
        </w:tc>
        <w:tc>
          <w:tcPr>
            <w:tcW w:w="103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40476CDB"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C</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hideMark/>
          </w:tcPr>
          <w:p w14:paraId="0F27DBF0"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R / A</w:t>
            </w:r>
          </w:p>
        </w:tc>
      </w:tr>
      <w:tr w:rsidR="00612714" w:rsidRPr="001B126B" w14:paraId="188C99BE" w14:textId="77777777" w:rsidTr="00612714">
        <w:tc>
          <w:tcPr>
            <w:tcW w:w="351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6D0440B0"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Penanganan Dilema Etis &amp; Whistleblowing </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57328191"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47A18B97"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R</w:t>
            </w:r>
          </w:p>
        </w:tc>
        <w:tc>
          <w:tcPr>
            <w:tcW w:w="1033"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hideMark/>
          </w:tcPr>
          <w:p w14:paraId="1B74F99F"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I</w:t>
            </w:r>
          </w:p>
        </w:tc>
        <w:tc>
          <w:tcPr>
            <w:tcW w:w="135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hideMark/>
          </w:tcPr>
          <w:p w14:paraId="71991376" w14:textId="77777777" w:rsidR="00612714" w:rsidRPr="001B126B" w:rsidRDefault="00612714" w:rsidP="001765E6">
            <w:pPr>
              <w:spacing w:line="360" w:lineRule="auto"/>
              <w:rPr>
                <w:rFonts w:ascii="Times New Roman" w:hAnsi="Times New Roman" w:cs="Times New Roman"/>
              </w:rPr>
            </w:pPr>
            <w:r w:rsidRPr="001B126B">
              <w:rPr>
                <w:rFonts w:ascii="Times New Roman" w:hAnsi="Times New Roman" w:cs="Times New Roman"/>
              </w:rPr>
              <w:t>I</w:t>
            </w:r>
          </w:p>
        </w:tc>
      </w:tr>
    </w:tbl>
    <w:p w14:paraId="64F2DBDF" w14:textId="77777777" w:rsidR="00612714" w:rsidRPr="001B126B" w:rsidRDefault="00612714" w:rsidP="001765E6">
      <w:pPr>
        <w:spacing w:line="360" w:lineRule="auto"/>
        <w:rPr>
          <w:rFonts w:ascii="Times New Roman" w:hAnsi="Times New Roman" w:cs="Times New Roman"/>
        </w:rPr>
      </w:pPr>
    </w:p>
    <w:p w14:paraId="53E9EFA6" w14:textId="77777777" w:rsidR="00612714" w:rsidRPr="001B126B" w:rsidRDefault="00612714" w:rsidP="001765E6">
      <w:pPr>
        <w:spacing w:line="360" w:lineRule="auto"/>
        <w:ind w:left="426"/>
        <w:jc w:val="both"/>
        <w:rPr>
          <w:rFonts w:ascii="Times New Roman" w:hAnsi="Times New Roman" w:cs="Times New Roman"/>
        </w:rPr>
      </w:pPr>
      <w:r w:rsidRPr="001B126B">
        <w:rPr>
          <w:rFonts w:ascii="Times New Roman" w:hAnsi="Times New Roman" w:cs="Times New Roman"/>
          <w:b/>
          <w:bCs/>
        </w:rPr>
        <w:t>Penjelasan Peran dan Tanggung Jawab</w:t>
      </w:r>
    </w:p>
    <w:p w14:paraId="509B93E3" w14:textId="77777777" w:rsidR="00612714" w:rsidRPr="001B126B" w:rsidRDefault="00612714" w:rsidP="001765E6">
      <w:pPr>
        <w:spacing w:line="360" w:lineRule="auto"/>
        <w:ind w:left="426"/>
        <w:jc w:val="both"/>
        <w:rPr>
          <w:rFonts w:ascii="Times New Roman" w:hAnsi="Times New Roman" w:cs="Times New Roman"/>
        </w:rPr>
      </w:pPr>
      <w:r w:rsidRPr="001B126B">
        <w:rPr>
          <w:rFonts w:ascii="Times New Roman" w:hAnsi="Times New Roman" w:cs="Times New Roman"/>
        </w:rPr>
        <w:t>Berdasarkan framework etika profesional (ACM &amp; IEEE) yang disebutkan dalam dokumen, berikut adalah rincian tanggung jawab masing-masing peran:</w:t>
      </w:r>
    </w:p>
    <w:p w14:paraId="7B854A78" w14:textId="77777777" w:rsidR="00612714" w:rsidRPr="001B126B" w:rsidRDefault="00612714" w:rsidP="001765E6">
      <w:pPr>
        <w:numPr>
          <w:ilvl w:val="0"/>
          <w:numId w:val="28"/>
        </w:numPr>
        <w:spacing w:line="360" w:lineRule="auto"/>
        <w:ind w:left="851"/>
        <w:jc w:val="both"/>
        <w:rPr>
          <w:rFonts w:ascii="Times New Roman" w:hAnsi="Times New Roman" w:cs="Times New Roman"/>
        </w:rPr>
      </w:pPr>
      <w:r w:rsidRPr="001B126B">
        <w:rPr>
          <w:rFonts w:ascii="Times New Roman" w:hAnsi="Times New Roman" w:cs="Times New Roman"/>
          <w:b/>
          <w:bCs/>
        </w:rPr>
        <w:t>Software Engineer (Pembuat Sistem):</w:t>
      </w:r>
    </w:p>
    <w:p w14:paraId="4386EA16" w14:textId="77777777" w:rsidR="00612714" w:rsidRPr="001B126B" w:rsidRDefault="00612714" w:rsidP="001765E6">
      <w:pPr>
        <w:numPr>
          <w:ilvl w:val="1"/>
          <w:numId w:val="29"/>
        </w:numPr>
        <w:spacing w:line="360" w:lineRule="auto"/>
        <w:ind w:left="1124" w:hanging="273"/>
        <w:jc w:val="both"/>
        <w:rPr>
          <w:rFonts w:ascii="Times New Roman" w:hAnsi="Times New Roman" w:cs="Times New Roman"/>
        </w:rPr>
      </w:pPr>
      <w:r w:rsidRPr="001B126B">
        <w:rPr>
          <w:rFonts w:ascii="Times New Roman" w:hAnsi="Times New Roman" w:cs="Times New Roman"/>
        </w:rPr>
        <w:t xml:space="preserve">Responsible (R): Bertanggung jawab secara teknis dalam membangun kode dan algoritma. Jika mengetahui sistem digunakan untuk akses data ilegal, engineer </w:t>
      </w:r>
      <w:r w:rsidRPr="001B126B">
        <w:rPr>
          <w:rFonts w:ascii="Times New Roman" w:hAnsi="Times New Roman" w:cs="Times New Roman"/>
        </w:rPr>
        <w:lastRenderedPageBreak/>
        <w:t>memiliki kewajiban moral untuk melaporkannya (whistleblowing) sesuai kode etik ACM. </w:t>
      </w:r>
    </w:p>
    <w:p w14:paraId="29CF17A6" w14:textId="77777777" w:rsidR="00612714" w:rsidRPr="001B126B" w:rsidRDefault="00612714" w:rsidP="001765E6">
      <w:pPr>
        <w:numPr>
          <w:ilvl w:val="1"/>
          <w:numId w:val="30"/>
        </w:numPr>
        <w:spacing w:line="360" w:lineRule="auto"/>
        <w:ind w:left="1124" w:hanging="273"/>
        <w:jc w:val="both"/>
        <w:rPr>
          <w:rFonts w:ascii="Times New Roman" w:hAnsi="Times New Roman" w:cs="Times New Roman"/>
        </w:rPr>
      </w:pPr>
      <w:r w:rsidRPr="001B126B">
        <w:rPr>
          <w:rFonts w:ascii="Times New Roman" w:hAnsi="Times New Roman" w:cs="Times New Roman"/>
          <w:b/>
          <w:bCs/>
        </w:rPr>
        <w:t>Dilema:</w:t>
      </w:r>
      <w:r w:rsidRPr="001B126B">
        <w:rPr>
          <w:rFonts w:ascii="Times New Roman" w:hAnsi="Times New Roman" w:cs="Times New Roman"/>
        </w:rPr>
        <w:t xml:space="preserve"> Menghadapi pilihan antara mengikuti perintah atasan atau mematuhi kode etik keselamatan publik. </w:t>
      </w:r>
    </w:p>
    <w:p w14:paraId="08CB03FD" w14:textId="77777777" w:rsidR="00612714" w:rsidRPr="001B126B" w:rsidRDefault="00612714" w:rsidP="001765E6">
      <w:pPr>
        <w:numPr>
          <w:ilvl w:val="0"/>
          <w:numId w:val="31"/>
        </w:numPr>
        <w:spacing w:line="360" w:lineRule="auto"/>
        <w:ind w:left="851"/>
        <w:jc w:val="both"/>
        <w:rPr>
          <w:rFonts w:ascii="Times New Roman" w:hAnsi="Times New Roman" w:cs="Times New Roman"/>
        </w:rPr>
      </w:pPr>
      <w:r w:rsidRPr="001B126B">
        <w:rPr>
          <w:rFonts w:ascii="Times New Roman" w:hAnsi="Times New Roman" w:cs="Times New Roman"/>
          <w:b/>
          <w:bCs/>
        </w:rPr>
        <w:t>Data Engineer (Pengelola Akses):</w:t>
      </w:r>
    </w:p>
    <w:p w14:paraId="6F64BBBA" w14:textId="77777777" w:rsidR="00612714" w:rsidRPr="001B126B" w:rsidRDefault="00612714" w:rsidP="001765E6">
      <w:pPr>
        <w:numPr>
          <w:ilvl w:val="1"/>
          <w:numId w:val="32"/>
        </w:numPr>
        <w:spacing w:line="360" w:lineRule="auto"/>
        <w:ind w:left="1124" w:hanging="273"/>
        <w:jc w:val="both"/>
        <w:rPr>
          <w:rFonts w:ascii="Times New Roman" w:hAnsi="Times New Roman" w:cs="Times New Roman"/>
        </w:rPr>
      </w:pPr>
      <w:r w:rsidRPr="001B126B">
        <w:rPr>
          <w:rFonts w:ascii="Times New Roman" w:hAnsi="Times New Roman" w:cs="Times New Roman"/>
        </w:rPr>
        <w:t>Responsible (R): Bertanggung jawab mengelola pipa data dan izin akses (permission). Dalam kasus ini, mereka adalah pihak yang secara teknis memungkinkan insinyur di China mengakses data pengguna AS dan negara lain. </w:t>
      </w:r>
    </w:p>
    <w:p w14:paraId="0682BEF7" w14:textId="77777777" w:rsidR="00612714" w:rsidRPr="001B126B" w:rsidRDefault="00612714" w:rsidP="001765E6">
      <w:pPr>
        <w:numPr>
          <w:ilvl w:val="1"/>
          <w:numId w:val="33"/>
        </w:numPr>
        <w:spacing w:line="360" w:lineRule="auto"/>
        <w:ind w:left="1124" w:hanging="273"/>
        <w:jc w:val="both"/>
        <w:rPr>
          <w:rFonts w:ascii="Times New Roman" w:hAnsi="Times New Roman" w:cs="Times New Roman"/>
        </w:rPr>
      </w:pPr>
      <w:r w:rsidRPr="001B126B">
        <w:rPr>
          <w:rFonts w:ascii="Times New Roman" w:hAnsi="Times New Roman" w:cs="Times New Roman"/>
        </w:rPr>
        <w:t>Accountability: Harus memastikan integritas dan keamanan data agar tidak terjadi transfer data ilegal ke pihak ketiga atau pemerintah asing. </w:t>
      </w:r>
    </w:p>
    <w:p w14:paraId="60E4CEE3" w14:textId="77777777" w:rsidR="00612714" w:rsidRPr="001B126B" w:rsidRDefault="00612714" w:rsidP="001765E6">
      <w:pPr>
        <w:numPr>
          <w:ilvl w:val="0"/>
          <w:numId w:val="34"/>
        </w:numPr>
        <w:spacing w:line="360" w:lineRule="auto"/>
        <w:ind w:left="851"/>
        <w:jc w:val="both"/>
        <w:rPr>
          <w:rFonts w:ascii="Times New Roman" w:hAnsi="Times New Roman" w:cs="Times New Roman"/>
        </w:rPr>
      </w:pPr>
      <w:r w:rsidRPr="001B126B">
        <w:rPr>
          <w:rFonts w:ascii="Times New Roman" w:hAnsi="Times New Roman" w:cs="Times New Roman"/>
          <w:b/>
          <w:bCs/>
        </w:rPr>
        <w:t>Product Manager:</w:t>
      </w:r>
    </w:p>
    <w:p w14:paraId="44E1CD68" w14:textId="77777777" w:rsidR="00612714" w:rsidRPr="001B126B" w:rsidRDefault="00612714" w:rsidP="001765E6">
      <w:pPr>
        <w:numPr>
          <w:ilvl w:val="1"/>
          <w:numId w:val="35"/>
        </w:numPr>
        <w:spacing w:line="360" w:lineRule="auto"/>
        <w:ind w:left="1124" w:hanging="273"/>
        <w:jc w:val="both"/>
        <w:rPr>
          <w:rFonts w:ascii="Times New Roman" w:hAnsi="Times New Roman" w:cs="Times New Roman"/>
        </w:rPr>
      </w:pPr>
      <w:r w:rsidRPr="001B126B">
        <w:rPr>
          <w:rFonts w:ascii="Times New Roman" w:hAnsi="Times New Roman" w:cs="Times New Roman"/>
        </w:rPr>
        <w:t>Accountable (A): Bertanggung jawab atas desain fitur dan tujuan bisnis produk. Mereka harus memastikan bahwa fitur yang dikembangkan tetap menghormati privasi pengguna dan tidak melanggar ketentuan Terms</w:t>
      </w:r>
      <w:r w:rsidRPr="001B126B">
        <w:rPr>
          <w:rFonts w:ascii="Times New Roman" w:hAnsi="Times New Roman" w:cs="Times New Roman"/>
          <w:i/>
          <w:iCs/>
        </w:rPr>
        <w:t xml:space="preserve"> </w:t>
      </w:r>
      <w:r w:rsidRPr="001B126B">
        <w:rPr>
          <w:rFonts w:ascii="Times New Roman" w:hAnsi="Times New Roman" w:cs="Times New Roman"/>
        </w:rPr>
        <w:t>of</w:t>
      </w:r>
      <w:r w:rsidRPr="001B126B">
        <w:rPr>
          <w:rFonts w:ascii="Times New Roman" w:hAnsi="Times New Roman" w:cs="Times New Roman"/>
          <w:i/>
          <w:iCs/>
        </w:rPr>
        <w:t xml:space="preserve"> </w:t>
      </w:r>
      <w:r w:rsidRPr="001B126B">
        <w:rPr>
          <w:rFonts w:ascii="Times New Roman" w:hAnsi="Times New Roman" w:cs="Times New Roman"/>
        </w:rPr>
        <w:t>Service (ToS). </w:t>
      </w:r>
    </w:p>
    <w:p w14:paraId="2591DAB0" w14:textId="77777777" w:rsidR="00612714" w:rsidRPr="001B126B" w:rsidRDefault="00612714" w:rsidP="001765E6">
      <w:pPr>
        <w:numPr>
          <w:ilvl w:val="1"/>
          <w:numId w:val="36"/>
        </w:numPr>
        <w:spacing w:line="360" w:lineRule="auto"/>
        <w:ind w:left="1124" w:hanging="273"/>
        <w:jc w:val="both"/>
        <w:rPr>
          <w:rFonts w:ascii="Times New Roman" w:hAnsi="Times New Roman" w:cs="Times New Roman"/>
        </w:rPr>
      </w:pPr>
      <w:r w:rsidRPr="001B126B">
        <w:rPr>
          <w:rFonts w:ascii="Times New Roman" w:hAnsi="Times New Roman" w:cs="Times New Roman"/>
        </w:rPr>
        <w:t>Kepatuhan</w:t>
      </w:r>
      <w:r w:rsidRPr="001B126B">
        <w:rPr>
          <w:rFonts w:ascii="Times New Roman" w:hAnsi="Times New Roman" w:cs="Times New Roman"/>
          <w:b/>
          <w:bCs/>
        </w:rPr>
        <w:t>:</w:t>
      </w:r>
      <w:r w:rsidRPr="001B126B">
        <w:rPr>
          <w:rFonts w:ascii="Times New Roman" w:hAnsi="Times New Roman" w:cs="Times New Roman"/>
        </w:rPr>
        <w:t xml:space="preserve"> Menjadi jembatan antara kebutuhan bisnis dengan batasan hukum seperti UU PDP di Indonesia atau GDPR di Eropa. </w:t>
      </w:r>
    </w:p>
    <w:p w14:paraId="677F457C" w14:textId="77777777" w:rsidR="00612714" w:rsidRPr="001B126B" w:rsidRDefault="00612714" w:rsidP="001765E6">
      <w:pPr>
        <w:numPr>
          <w:ilvl w:val="0"/>
          <w:numId w:val="37"/>
        </w:numPr>
        <w:spacing w:line="360" w:lineRule="auto"/>
        <w:ind w:left="851"/>
        <w:jc w:val="both"/>
        <w:rPr>
          <w:rFonts w:ascii="Times New Roman" w:hAnsi="Times New Roman" w:cs="Times New Roman"/>
        </w:rPr>
      </w:pPr>
      <w:r w:rsidRPr="001B126B">
        <w:rPr>
          <w:rFonts w:ascii="Times New Roman" w:hAnsi="Times New Roman" w:cs="Times New Roman"/>
          <w:b/>
          <w:bCs/>
        </w:rPr>
        <w:t>CEO (Shou Zi Chew / Manajemen Puncak):</w:t>
      </w:r>
    </w:p>
    <w:p w14:paraId="1899A50E" w14:textId="77777777" w:rsidR="00612714" w:rsidRPr="001B126B" w:rsidRDefault="00612714" w:rsidP="001765E6">
      <w:pPr>
        <w:numPr>
          <w:ilvl w:val="1"/>
          <w:numId w:val="38"/>
        </w:numPr>
        <w:spacing w:line="360" w:lineRule="auto"/>
        <w:ind w:left="1124" w:hanging="273"/>
        <w:jc w:val="both"/>
        <w:rPr>
          <w:rFonts w:ascii="Times New Roman" w:hAnsi="Times New Roman" w:cs="Times New Roman"/>
        </w:rPr>
      </w:pPr>
      <w:r w:rsidRPr="001B126B">
        <w:rPr>
          <w:rFonts w:ascii="Times New Roman" w:hAnsi="Times New Roman" w:cs="Times New Roman"/>
        </w:rPr>
        <w:t>Ultimate Accountability (A): Pemegang keputusan akhir dan orang yang paling bertanggung jawab secara hukum di hadapan otoritas (seperti saat bersaksi di Kongres AS). </w:t>
      </w:r>
    </w:p>
    <w:p w14:paraId="595DB8FD" w14:textId="77777777" w:rsidR="00612714" w:rsidRPr="001B126B" w:rsidRDefault="00612714" w:rsidP="001765E6">
      <w:pPr>
        <w:numPr>
          <w:ilvl w:val="1"/>
          <w:numId w:val="39"/>
        </w:numPr>
        <w:spacing w:line="360" w:lineRule="auto"/>
        <w:ind w:left="1124" w:hanging="273"/>
        <w:jc w:val="both"/>
        <w:rPr>
          <w:rFonts w:ascii="Times New Roman" w:hAnsi="Times New Roman" w:cs="Times New Roman"/>
        </w:rPr>
      </w:pPr>
      <w:r w:rsidRPr="001B126B">
        <w:rPr>
          <w:rFonts w:ascii="Times New Roman" w:hAnsi="Times New Roman" w:cs="Times New Roman"/>
        </w:rPr>
        <w:t>Kebijakan</w:t>
      </w:r>
      <w:r w:rsidRPr="001B126B">
        <w:rPr>
          <w:rFonts w:ascii="Times New Roman" w:hAnsi="Times New Roman" w:cs="Times New Roman"/>
          <w:b/>
          <w:bCs/>
        </w:rPr>
        <w:t>:</w:t>
      </w:r>
      <w:r w:rsidRPr="001B126B">
        <w:rPr>
          <w:rFonts w:ascii="Times New Roman" w:hAnsi="Times New Roman" w:cs="Times New Roman"/>
        </w:rPr>
        <w:t xml:space="preserve"> Menentukan arah kebijakan perusahaan terkait kepatuhan terhadap hukum nasional dan standar etika industri global.</w:t>
      </w:r>
    </w:p>
    <w:p w14:paraId="59372182" w14:textId="77777777" w:rsidR="00C16845" w:rsidRPr="001B126B" w:rsidRDefault="00C16845" w:rsidP="001765E6">
      <w:pPr>
        <w:spacing w:line="360" w:lineRule="auto"/>
        <w:jc w:val="both"/>
        <w:rPr>
          <w:rFonts w:ascii="Times New Roman" w:hAnsi="Times New Roman" w:cs="Times New Roman"/>
        </w:rPr>
      </w:pPr>
    </w:p>
    <w:p w14:paraId="20DFB8D0" w14:textId="0D0128AE" w:rsidR="00C16845" w:rsidRPr="001B126B" w:rsidRDefault="00C16845" w:rsidP="001765E6">
      <w:pPr>
        <w:pStyle w:val="Heading3"/>
        <w:ind w:left="993" w:hanging="567"/>
        <w:rPr>
          <w:rFonts w:cs="Times New Roman"/>
        </w:rPr>
      </w:pPr>
      <w:r w:rsidRPr="001B126B">
        <w:rPr>
          <w:rFonts w:cs="Times New Roman"/>
        </w:rPr>
        <w:t>Apa yang seharusnya dilakukan engginer TikTok yang mengetahui akses illegal ini? Kaitkan dengan konsep whistleblowing dalam ACM Code of Ethics</w:t>
      </w:r>
    </w:p>
    <w:p w14:paraId="3FDCC933" w14:textId="00825BE1" w:rsidR="00C16845" w:rsidRPr="001B126B" w:rsidRDefault="00C16845" w:rsidP="001765E6">
      <w:pPr>
        <w:pStyle w:val="ListParagraph"/>
        <w:numPr>
          <w:ilvl w:val="0"/>
          <w:numId w:val="59"/>
        </w:numPr>
        <w:spacing w:line="360" w:lineRule="auto"/>
        <w:jc w:val="both"/>
        <w:rPr>
          <w:rFonts w:ascii="Times New Roman" w:hAnsi="Times New Roman" w:cs="Times New Roman"/>
          <w:b/>
          <w:bCs/>
        </w:rPr>
      </w:pPr>
      <w:r w:rsidRPr="001B126B">
        <w:rPr>
          <w:rFonts w:ascii="Times New Roman" w:hAnsi="Times New Roman" w:cs="Times New Roman"/>
          <w:b/>
          <w:bCs/>
        </w:rPr>
        <w:t>Prioritas pada Kepentingan Publik (ACM Principle 1.1 &amp; 1.2)</w:t>
      </w:r>
    </w:p>
    <w:p w14:paraId="2D0A779B" w14:textId="77777777" w:rsidR="00612714" w:rsidRPr="001B126B" w:rsidRDefault="00612714" w:rsidP="001765E6">
      <w:pPr>
        <w:spacing w:line="360" w:lineRule="auto"/>
        <w:ind w:left="1146"/>
        <w:jc w:val="both"/>
        <w:rPr>
          <w:rFonts w:ascii="Times New Roman" w:hAnsi="Times New Roman" w:cs="Times New Roman"/>
        </w:rPr>
      </w:pPr>
      <w:r w:rsidRPr="001B126B">
        <w:rPr>
          <w:rFonts w:ascii="Times New Roman" w:hAnsi="Times New Roman" w:cs="Times New Roman"/>
        </w:rPr>
        <w:t>Berdasarkan Kode Etik ACM, tanggung jawab utama seorang profesional TI adalah berkontribusi bagi masyarakat dan kesejahteraan manusia. </w:t>
      </w:r>
    </w:p>
    <w:p w14:paraId="059B530C" w14:textId="77777777" w:rsidR="00612714" w:rsidRPr="001B126B" w:rsidRDefault="00612714" w:rsidP="001765E6">
      <w:pPr>
        <w:numPr>
          <w:ilvl w:val="0"/>
          <w:numId w:val="40"/>
        </w:numPr>
        <w:spacing w:line="360" w:lineRule="auto"/>
        <w:ind w:left="1701" w:hanging="261"/>
        <w:jc w:val="both"/>
        <w:rPr>
          <w:rFonts w:ascii="Times New Roman" w:hAnsi="Times New Roman" w:cs="Times New Roman"/>
        </w:rPr>
      </w:pPr>
      <w:r w:rsidRPr="001B126B">
        <w:rPr>
          <w:rFonts w:ascii="Times New Roman" w:hAnsi="Times New Roman" w:cs="Times New Roman"/>
        </w:rPr>
        <w:lastRenderedPageBreak/>
        <w:t>Menghindari Bahaya: Engineer tersebut wajib menghindari bahaya (avoid</w:t>
      </w:r>
      <w:r w:rsidRPr="001B126B">
        <w:rPr>
          <w:rFonts w:ascii="Times New Roman" w:hAnsi="Times New Roman" w:cs="Times New Roman"/>
          <w:i/>
          <w:iCs/>
        </w:rPr>
        <w:t xml:space="preserve"> </w:t>
      </w:r>
      <w:r w:rsidRPr="001B126B">
        <w:rPr>
          <w:rFonts w:ascii="Times New Roman" w:hAnsi="Times New Roman" w:cs="Times New Roman"/>
        </w:rPr>
        <w:t>harm) yang muncul dari penyalahgunaan data, seperti pelanggaran privasi massal atau potensi pengawasan oleh entitas asing. </w:t>
      </w:r>
    </w:p>
    <w:p w14:paraId="32CDAFC1" w14:textId="77777777" w:rsidR="00612714" w:rsidRPr="001B126B" w:rsidRDefault="00612714" w:rsidP="001765E6">
      <w:pPr>
        <w:numPr>
          <w:ilvl w:val="0"/>
          <w:numId w:val="41"/>
        </w:numPr>
        <w:spacing w:line="360" w:lineRule="auto"/>
        <w:ind w:left="1701" w:hanging="261"/>
        <w:jc w:val="both"/>
        <w:rPr>
          <w:rFonts w:ascii="Times New Roman" w:hAnsi="Times New Roman" w:cs="Times New Roman"/>
        </w:rPr>
      </w:pPr>
      <w:r w:rsidRPr="001B126B">
        <w:rPr>
          <w:rFonts w:ascii="Times New Roman" w:hAnsi="Times New Roman" w:cs="Times New Roman"/>
        </w:rPr>
        <w:t>Melindungi Hak Asasi: Mengingat data yang diakses mencakup lokasi GPS dan konten pribadi tanpa izin, membiarkan hal ini berlanjut berarti melanggar prinsip otonomi dan privasi pengguna. </w:t>
      </w:r>
    </w:p>
    <w:p w14:paraId="17DC4207" w14:textId="424C6C43" w:rsidR="00612714" w:rsidRPr="001B126B" w:rsidRDefault="00612714" w:rsidP="001765E6">
      <w:pPr>
        <w:pStyle w:val="ListParagraph"/>
        <w:numPr>
          <w:ilvl w:val="0"/>
          <w:numId w:val="61"/>
        </w:numPr>
        <w:spacing w:line="360" w:lineRule="auto"/>
        <w:ind w:left="1134"/>
        <w:jc w:val="both"/>
        <w:rPr>
          <w:rFonts w:ascii="Times New Roman" w:hAnsi="Times New Roman" w:cs="Times New Roman"/>
        </w:rPr>
      </w:pPr>
      <w:r w:rsidRPr="001B126B">
        <w:rPr>
          <w:rFonts w:ascii="Times New Roman" w:hAnsi="Times New Roman" w:cs="Times New Roman"/>
          <w:b/>
          <w:bCs/>
        </w:rPr>
        <w:t>Kejujuran dan Transparansi (ACM Principle 1.3)</w:t>
      </w:r>
    </w:p>
    <w:p w14:paraId="77DDC1E2" w14:textId="77777777" w:rsidR="00612714" w:rsidRPr="001B126B" w:rsidRDefault="00612714" w:rsidP="001765E6">
      <w:pPr>
        <w:spacing w:line="360" w:lineRule="auto"/>
        <w:ind w:left="1134"/>
        <w:jc w:val="both"/>
        <w:rPr>
          <w:rFonts w:ascii="Times New Roman" w:hAnsi="Times New Roman" w:cs="Times New Roman"/>
        </w:rPr>
      </w:pPr>
      <w:r w:rsidRPr="001B126B">
        <w:rPr>
          <w:rFonts w:ascii="Times New Roman" w:hAnsi="Times New Roman" w:cs="Times New Roman"/>
        </w:rPr>
        <w:t>Seorang engineer harus bersikap jujur mengenai kapabilitas dan risiko dari sistem yang mereka bangun. </w:t>
      </w:r>
    </w:p>
    <w:p w14:paraId="1163F5EA" w14:textId="77777777" w:rsidR="00612714" w:rsidRPr="001B126B" w:rsidRDefault="00612714" w:rsidP="001765E6">
      <w:pPr>
        <w:numPr>
          <w:ilvl w:val="0"/>
          <w:numId w:val="42"/>
        </w:numPr>
        <w:spacing w:line="360" w:lineRule="auto"/>
        <w:ind w:left="1701" w:hanging="261"/>
        <w:jc w:val="both"/>
        <w:rPr>
          <w:rFonts w:ascii="Times New Roman" w:hAnsi="Times New Roman" w:cs="Times New Roman"/>
        </w:rPr>
      </w:pPr>
      <w:r w:rsidRPr="001B126B">
        <w:rPr>
          <w:rFonts w:ascii="Times New Roman" w:hAnsi="Times New Roman" w:cs="Times New Roman"/>
        </w:rPr>
        <w:t>Mengetahui adanya akses ilegal namun tetap diam berarti berpartisipasi dalam "penutupan" (covering</w:t>
      </w:r>
      <w:r w:rsidRPr="001B126B">
        <w:rPr>
          <w:rFonts w:ascii="Times New Roman" w:hAnsi="Times New Roman" w:cs="Times New Roman"/>
          <w:i/>
          <w:iCs/>
        </w:rPr>
        <w:t xml:space="preserve"> </w:t>
      </w:r>
      <w:r w:rsidRPr="001B126B">
        <w:rPr>
          <w:rFonts w:ascii="Times New Roman" w:hAnsi="Times New Roman" w:cs="Times New Roman"/>
        </w:rPr>
        <w:t>up) kebocoran data, yang mana tindakan ini dapat dipidana. </w:t>
      </w:r>
    </w:p>
    <w:p w14:paraId="42DDBA65" w14:textId="77777777" w:rsidR="00612714" w:rsidRPr="001B126B" w:rsidRDefault="00612714" w:rsidP="001765E6">
      <w:pPr>
        <w:numPr>
          <w:ilvl w:val="0"/>
          <w:numId w:val="43"/>
        </w:numPr>
        <w:spacing w:line="360" w:lineRule="auto"/>
        <w:ind w:left="1701" w:hanging="261"/>
        <w:jc w:val="both"/>
        <w:rPr>
          <w:rFonts w:ascii="Times New Roman" w:hAnsi="Times New Roman" w:cs="Times New Roman"/>
        </w:rPr>
      </w:pPr>
      <w:r w:rsidRPr="001B126B">
        <w:rPr>
          <w:rFonts w:ascii="Times New Roman" w:hAnsi="Times New Roman" w:cs="Times New Roman"/>
        </w:rPr>
        <w:t>Engineer harus memberikan informasi yang akurat kepada pemangku kepentingan mengenai risiko keamanan data yang nyata. </w:t>
      </w:r>
    </w:p>
    <w:p w14:paraId="4F448ADC" w14:textId="639333C4" w:rsidR="00612714" w:rsidRPr="001B126B" w:rsidRDefault="00612714" w:rsidP="001765E6">
      <w:pPr>
        <w:pStyle w:val="ListParagraph"/>
        <w:numPr>
          <w:ilvl w:val="0"/>
          <w:numId w:val="63"/>
        </w:numPr>
        <w:spacing w:line="360" w:lineRule="auto"/>
        <w:ind w:left="1134"/>
        <w:jc w:val="both"/>
        <w:rPr>
          <w:rFonts w:ascii="Times New Roman" w:hAnsi="Times New Roman" w:cs="Times New Roman"/>
        </w:rPr>
      </w:pPr>
      <w:r w:rsidRPr="001B126B">
        <w:rPr>
          <w:rFonts w:ascii="Times New Roman" w:hAnsi="Times New Roman" w:cs="Times New Roman"/>
          <w:b/>
          <w:bCs/>
        </w:rPr>
        <w:t>Implementasi Konsep Whistleblowing</w:t>
      </w:r>
    </w:p>
    <w:p w14:paraId="138FEF6B" w14:textId="77777777" w:rsidR="00612714" w:rsidRPr="001B126B" w:rsidRDefault="00612714" w:rsidP="001765E6">
      <w:pPr>
        <w:spacing w:line="360" w:lineRule="auto"/>
        <w:ind w:left="1134"/>
        <w:jc w:val="both"/>
        <w:rPr>
          <w:rFonts w:ascii="Times New Roman" w:hAnsi="Times New Roman" w:cs="Times New Roman"/>
        </w:rPr>
      </w:pPr>
      <w:r w:rsidRPr="001B126B">
        <w:rPr>
          <w:rFonts w:ascii="Times New Roman" w:hAnsi="Times New Roman" w:cs="Times New Roman"/>
        </w:rPr>
        <w:t>Jika saluran komunikasi internal di dalam TikTok (seperti melapor ke manajemen atau departemen kepatuhan) tidak membuahkan hasil atau justru terlibat dalam pelanggaran tersebut, maka engineer tersebut harus melakukan whistleblowing. </w:t>
      </w:r>
    </w:p>
    <w:p w14:paraId="13E09904" w14:textId="77777777" w:rsidR="00612714" w:rsidRPr="001B126B" w:rsidRDefault="00612714" w:rsidP="001765E6">
      <w:pPr>
        <w:spacing w:line="360" w:lineRule="auto"/>
        <w:ind w:left="1134"/>
        <w:jc w:val="both"/>
        <w:rPr>
          <w:rFonts w:ascii="Times New Roman" w:hAnsi="Times New Roman" w:cs="Times New Roman"/>
        </w:rPr>
      </w:pPr>
      <w:r w:rsidRPr="001B126B">
        <w:rPr>
          <w:rFonts w:ascii="Times New Roman" w:hAnsi="Times New Roman" w:cs="Times New Roman"/>
        </w:rPr>
        <w:t>Langkah-langkah yang seharusnya diambil adalah:</w:t>
      </w:r>
    </w:p>
    <w:p w14:paraId="2A5AEA53" w14:textId="77777777" w:rsidR="00612714" w:rsidRPr="001B126B" w:rsidRDefault="00612714" w:rsidP="001765E6">
      <w:pPr>
        <w:numPr>
          <w:ilvl w:val="0"/>
          <w:numId w:val="44"/>
        </w:numPr>
        <w:spacing w:line="360" w:lineRule="auto"/>
        <w:ind w:left="1701" w:hanging="261"/>
        <w:jc w:val="both"/>
        <w:rPr>
          <w:rFonts w:ascii="Times New Roman" w:hAnsi="Times New Roman" w:cs="Times New Roman"/>
        </w:rPr>
      </w:pPr>
      <w:r w:rsidRPr="001B126B">
        <w:rPr>
          <w:rFonts w:ascii="Times New Roman" w:hAnsi="Times New Roman" w:cs="Times New Roman"/>
        </w:rPr>
        <w:t>Laporan Internal: Mencoba menyelesaikan masalah di dalam organisasi terlebih dahulu melalui jalur resmi perusahaan. </w:t>
      </w:r>
    </w:p>
    <w:p w14:paraId="7CDC2AA5" w14:textId="77777777" w:rsidR="00612714" w:rsidRPr="001B126B" w:rsidRDefault="00612714" w:rsidP="001765E6">
      <w:pPr>
        <w:numPr>
          <w:ilvl w:val="0"/>
          <w:numId w:val="45"/>
        </w:numPr>
        <w:spacing w:line="360" w:lineRule="auto"/>
        <w:ind w:left="1701" w:hanging="261"/>
        <w:jc w:val="both"/>
        <w:rPr>
          <w:rFonts w:ascii="Times New Roman" w:hAnsi="Times New Roman" w:cs="Times New Roman"/>
        </w:rPr>
      </w:pPr>
      <w:r w:rsidRPr="001B126B">
        <w:rPr>
          <w:rFonts w:ascii="Times New Roman" w:hAnsi="Times New Roman" w:cs="Times New Roman"/>
        </w:rPr>
        <w:t>Laporan Eksternal (Whistleblowing): Jika laporan internal diabaikan, engineer memiliki kewajiban moral untuk melapor ke otoritas terkait (seperti Komisi Perlindungan Data Pribadi atau Kominfo di Indonesia) demi kepentingan keamanan nasional dan perlindungan masyarakat luas. </w:t>
      </w:r>
    </w:p>
    <w:p w14:paraId="38FF62D3" w14:textId="5A4ABED8" w:rsidR="005405C1" w:rsidRPr="001B126B" w:rsidRDefault="00612714" w:rsidP="001765E6">
      <w:pPr>
        <w:numPr>
          <w:ilvl w:val="0"/>
          <w:numId w:val="46"/>
        </w:numPr>
        <w:spacing w:line="360" w:lineRule="auto"/>
        <w:ind w:left="1701" w:hanging="261"/>
        <w:jc w:val="both"/>
        <w:rPr>
          <w:rFonts w:ascii="Times New Roman" w:hAnsi="Times New Roman" w:cs="Times New Roman"/>
        </w:rPr>
      </w:pPr>
      <w:r w:rsidRPr="001B126B">
        <w:rPr>
          <w:rFonts w:ascii="Times New Roman" w:hAnsi="Times New Roman" w:cs="Times New Roman"/>
        </w:rPr>
        <w:t>Pertimbangan Hukum: Di Indonesia, langkah ini harus dikaitkan dengan aspek hukum perlindungan pelapor (whistleblower</w:t>
      </w:r>
      <w:r w:rsidRPr="001B126B">
        <w:rPr>
          <w:rFonts w:ascii="Times New Roman" w:hAnsi="Times New Roman" w:cs="Times New Roman"/>
          <w:i/>
          <w:iCs/>
        </w:rPr>
        <w:t xml:space="preserve"> </w:t>
      </w:r>
      <w:r w:rsidRPr="001B126B">
        <w:rPr>
          <w:rFonts w:ascii="Times New Roman" w:hAnsi="Times New Roman" w:cs="Times New Roman"/>
        </w:rPr>
        <w:t>protection) untuk memitigasi risiko ancaman hukum yang mungkin diterima oleh engineer tersebut.</w:t>
      </w:r>
    </w:p>
    <w:p w14:paraId="418BD1EA" w14:textId="5FD78E98" w:rsidR="00FA0F2C" w:rsidRPr="001B126B" w:rsidRDefault="00C16845" w:rsidP="001765E6">
      <w:pPr>
        <w:pStyle w:val="Heading3"/>
        <w:ind w:left="993" w:hanging="567"/>
        <w:rPr>
          <w:rFonts w:cs="Times New Roman"/>
        </w:rPr>
      </w:pPr>
      <w:r w:rsidRPr="001B126B">
        <w:rPr>
          <w:rStyle w:val="Heading3Char"/>
          <w:rFonts w:cs="Times New Roman"/>
          <w:b/>
          <w:bCs/>
        </w:rPr>
        <w:lastRenderedPageBreak/>
        <w:t>Bagaimana kasus ini seharusnya mengubah kurikulum pendidikan Teknik Informatika?</w:t>
      </w:r>
    </w:p>
    <w:p w14:paraId="308E9D34" w14:textId="77777777" w:rsidR="00612714" w:rsidRPr="001B126B" w:rsidRDefault="00612714" w:rsidP="001765E6">
      <w:pPr>
        <w:spacing w:line="360" w:lineRule="auto"/>
        <w:ind w:left="993"/>
        <w:jc w:val="both"/>
        <w:rPr>
          <w:rFonts w:ascii="Times New Roman" w:hAnsi="Times New Roman" w:cs="Times New Roman"/>
        </w:rPr>
      </w:pPr>
      <w:r w:rsidRPr="001B126B">
        <w:rPr>
          <w:rFonts w:ascii="Times New Roman" w:hAnsi="Times New Roman" w:cs="Times New Roman"/>
        </w:rPr>
        <w:t>Kasus TikTok menunjukkan bahwa kurikulum Teknik Informatika tidak boleh hanya fokus pada aspek teknis, tetapi harus mengintegrasikan etika dan hukum sebagai fondasi utama. </w:t>
      </w:r>
    </w:p>
    <w:p w14:paraId="6A3195C0" w14:textId="77777777" w:rsidR="00612714" w:rsidRPr="001B126B" w:rsidRDefault="00612714" w:rsidP="001765E6">
      <w:pPr>
        <w:numPr>
          <w:ilvl w:val="0"/>
          <w:numId w:val="47"/>
        </w:numPr>
        <w:spacing w:line="360" w:lineRule="auto"/>
        <w:ind w:left="1701" w:hanging="261"/>
        <w:jc w:val="both"/>
        <w:rPr>
          <w:rFonts w:ascii="Times New Roman" w:hAnsi="Times New Roman" w:cs="Times New Roman"/>
        </w:rPr>
      </w:pPr>
      <w:r w:rsidRPr="001B126B">
        <w:rPr>
          <w:rFonts w:ascii="Times New Roman" w:hAnsi="Times New Roman" w:cs="Times New Roman"/>
        </w:rPr>
        <w:t>Ethics by Design dalam Koding: Mahasiswa wajib diajarkan bahwa kontrol akses dan privasi bukan sekadar fitur, melainkan kewajiban moral sesuai prinsip ACM dan IEEE. </w:t>
      </w:r>
    </w:p>
    <w:p w14:paraId="0B4AD9FE" w14:textId="77777777" w:rsidR="00612714" w:rsidRPr="001B126B" w:rsidRDefault="00612714" w:rsidP="001765E6">
      <w:pPr>
        <w:numPr>
          <w:ilvl w:val="0"/>
          <w:numId w:val="48"/>
        </w:numPr>
        <w:spacing w:line="360" w:lineRule="auto"/>
        <w:ind w:left="1701" w:hanging="261"/>
        <w:jc w:val="both"/>
        <w:rPr>
          <w:rFonts w:ascii="Times New Roman" w:hAnsi="Times New Roman" w:cs="Times New Roman"/>
        </w:rPr>
      </w:pPr>
      <w:r w:rsidRPr="001B126B">
        <w:rPr>
          <w:rFonts w:ascii="Times New Roman" w:hAnsi="Times New Roman" w:cs="Times New Roman"/>
        </w:rPr>
        <w:t>Penyelarasan Hukum Internasional: Kurikulum harus mencakup pemahaman mendalam tentang UU PDP No. 27/2022 (Indonesia) dan GDPR (Eropa) untuk mencegah transfer data ilegal lintas negara. </w:t>
      </w:r>
    </w:p>
    <w:p w14:paraId="5199A6AF" w14:textId="77777777" w:rsidR="00612714" w:rsidRPr="001B126B" w:rsidRDefault="00612714" w:rsidP="001765E6">
      <w:pPr>
        <w:numPr>
          <w:ilvl w:val="0"/>
          <w:numId w:val="49"/>
        </w:numPr>
        <w:spacing w:line="360" w:lineRule="auto"/>
        <w:ind w:left="1701" w:hanging="261"/>
        <w:jc w:val="both"/>
        <w:rPr>
          <w:rFonts w:ascii="Times New Roman" w:hAnsi="Times New Roman" w:cs="Times New Roman"/>
        </w:rPr>
      </w:pPr>
      <w:r w:rsidRPr="001B126B">
        <w:rPr>
          <w:rFonts w:ascii="Times New Roman" w:hAnsi="Times New Roman" w:cs="Times New Roman"/>
        </w:rPr>
        <w:t>Audit Algoritma: Mata kuliah AI/Algoritma harus menyertakan materi tentang deteksi manipulasi konten dan disinformasi yang dapat merusak kesehatan psikologis pengguna. </w:t>
      </w:r>
    </w:p>
    <w:p w14:paraId="0E9C775F" w14:textId="77777777" w:rsidR="00612714" w:rsidRPr="001B126B" w:rsidRDefault="00612714" w:rsidP="001765E6">
      <w:pPr>
        <w:numPr>
          <w:ilvl w:val="0"/>
          <w:numId w:val="50"/>
        </w:numPr>
        <w:spacing w:line="360" w:lineRule="auto"/>
        <w:ind w:left="1701" w:hanging="261"/>
        <w:jc w:val="both"/>
        <w:rPr>
          <w:rFonts w:ascii="Times New Roman" w:hAnsi="Times New Roman" w:cs="Times New Roman"/>
        </w:rPr>
      </w:pPr>
      <w:r w:rsidRPr="001B126B">
        <w:rPr>
          <w:rFonts w:ascii="Times New Roman" w:hAnsi="Times New Roman" w:cs="Times New Roman"/>
        </w:rPr>
        <w:t>Kedaulatan Data &amp; HKI: Mahasiswa perlu memahami bahwa data pengguna adalah hak cipta yang dilindungi (UU No. 28/2014) dan harus dikelola secara transparan melalui lisensi yang sah. </w:t>
      </w:r>
    </w:p>
    <w:p w14:paraId="239C2B4A" w14:textId="77777777" w:rsidR="00612714" w:rsidRPr="001B126B" w:rsidRDefault="00612714" w:rsidP="001765E6">
      <w:pPr>
        <w:numPr>
          <w:ilvl w:val="0"/>
          <w:numId w:val="51"/>
        </w:numPr>
        <w:spacing w:line="360" w:lineRule="auto"/>
        <w:ind w:left="1701" w:hanging="261"/>
        <w:jc w:val="both"/>
        <w:rPr>
          <w:rFonts w:ascii="Times New Roman" w:hAnsi="Times New Roman" w:cs="Times New Roman"/>
          <w:b/>
          <w:bCs/>
        </w:rPr>
      </w:pPr>
      <w:r w:rsidRPr="001B126B">
        <w:rPr>
          <w:rFonts w:ascii="Times New Roman" w:hAnsi="Times New Roman" w:cs="Times New Roman"/>
        </w:rPr>
        <w:t>Pelatihan Whistleblowing: Pendidikan tinggi harus membekali mahasiswa dengan prosedur pelaporan pelanggaran etika di dunia kerja, sehingga engineer muda tidak terjebak dalam dilema antara perintah atasan dan tanggung jawab public</w:t>
      </w:r>
      <w:r w:rsidRPr="001B126B">
        <w:rPr>
          <w:rFonts w:ascii="Times New Roman" w:hAnsi="Times New Roman" w:cs="Times New Roman"/>
          <w:b/>
          <w:bCs/>
        </w:rPr>
        <w:t>.</w:t>
      </w:r>
    </w:p>
    <w:p w14:paraId="6D6C0BD7" w14:textId="39924657" w:rsidR="00147E1B" w:rsidRPr="001B126B" w:rsidRDefault="00147E1B" w:rsidP="001765E6">
      <w:pPr>
        <w:spacing w:line="360" w:lineRule="auto"/>
        <w:rPr>
          <w:rFonts w:ascii="Times New Roman" w:hAnsi="Times New Roman" w:cs="Times New Roman"/>
        </w:rPr>
      </w:pPr>
    </w:p>
    <w:p w14:paraId="366817F7" w14:textId="77777777" w:rsidR="005405C1" w:rsidRPr="001B126B" w:rsidRDefault="005405C1" w:rsidP="001765E6">
      <w:pPr>
        <w:spacing w:line="360" w:lineRule="auto"/>
        <w:rPr>
          <w:rFonts w:ascii="Times New Roman" w:hAnsi="Times New Roman" w:cs="Times New Roman"/>
        </w:rPr>
      </w:pPr>
    </w:p>
    <w:p w14:paraId="1DF97CBF" w14:textId="77777777" w:rsidR="005405C1" w:rsidRPr="001B126B" w:rsidRDefault="005405C1" w:rsidP="001765E6">
      <w:pPr>
        <w:spacing w:line="360" w:lineRule="auto"/>
        <w:rPr>
          <w:rFonts w:ascii="Times New Roman" w:hAnsi="Times New Roman" w:cs="Times New Roman"/>
        </w:rPr>
      </w:pPr>
    </w:p>
    <w:p w14:paraId="5B043C59" w14:textId="77777777" w:rsidR="005405C1" w:rsidRPr="001B126B" w:rsidRDefault="005405C1" w:rsidP="001765E6">
      <w:pPr>
        <w:spacing w:line="360" w:lineRule="auto"/>
        <w:rPr>
          <w:rFonts w:ascii="Times New Roman" w:hAnsi="Times New Roman" w:cs="Times New Roman"/>
        </w:rPr>
      </w:pPr>
    </w:p>
    <w:p w14:paraId="2D0CE750" w14:textId="77777777" w:rsidR="005405C1" w:rsidRPr="001B126B" w:rsidRDefault="005405C1" w:rsidP="001765E6">
      <w:pPr>
        <w:spacing w:line="360" w:lineRule="auto"/>
        <w:rPr>
          <w:rFonts w:ascii="Times New Roman" w:hAnsi="Times New Roman" w:cs="Times New Roman"/>
        </w:rPr>
      </w:pPr>
    </w:p>
    <w:p w14:paraId="5CC604B7" w14:textId="47AC6C45" w:rsidR="005405C1" w:rsidRPr="001B126B" w:rsidRDefault="005405C1" w:rsidP="001765E6">
      <w:pPr>
        <w:spacing w:line="360" w:lineRule="auto"/>
        <w:rPr>
          <w:rFonts w:ascii="Times New Roman" w:hAnsi="Times New Roman" w:cs="Times New Roman"/>
        </w:rPr>
      </w:pPr>
    </w:p>
    <w:p w14:paraId="71153CFD" w14:textId="55712816" w:rsidR="00147E1B" w:rsidRPr="001B126B" w:rsidRDefault="00147E1B" w:rsidP="001765E6">
      <w:pPr>
        <w:pStyle w:val="Heading2"/>
        <w:rPr>
          <w:rFonts w:cs="Times New Roman"/>
          <w:lang w:val="pl-PL"/>
        </w:rPr>
      </w:pPr>
      <w:r w:rsidRPr="001B126B">
        <w:rPr>
          <w:rFonts w:cs="Times New Roman"/>
          <w:lang w:val="pl-PL"/>
        </w:rPr>
        <w:lastRenderedPageBreak/>
        <w:t>Analisis HKI &amp; Lisensi dalam asek HUKUM</w:t>
      </w:r>
    </w:p>
    <w:p w14:paraId="04716864" w14:textId="581D24AF" w:rsidR="00147E1B" w:rsidRPr="001B126B" w:rsidRDefault="00147E1B" w:rsidP="007002D5">
      <w:pPr>
        <w:spacing w:line="360" w:lineRule="auto"/>
        <w:ind w:firstLine="720"/>
        <w:jc w:val="both"/>
        <w:rPr>
          <w:rFonts w:ascii="Times New Roman" w:hAnsi="Times New Roman" w:cs="Times New Roman"/>
        </w:rPr>
      </w:pPr>
      <w:r w:rsidRPr="001B126B">
        <w:rPr>
          <w:rFonts w:ascii="Times New Roman" w:hAnsi="Times New Roman" w:cs="Times New Roman"/>
          <w:lang w:val="pl-PL"/>
        </w:rPr>
        <w:t xml:space="preserve">Dalam membedah skandal privasi platform digital seperti TikTok dari sudut pandang hukum dan hak kekayaan intelektual, kita harus mengawalinya dari status kepemilikan aset digital itu sendiri. </w:t>
      </w:r>
      <w:r w:rsidRPr="001B126B">
        <w:rPr>
          <w:rFonts w:ascii="Times New Roman" w:hAnsi="Times New Roman" w:cs="Times New Roman"/>
        </w:rPr>
        <w:t xml:space="preserve">Secara yuridis, hukum positif Indonesia membedakan dengan tegas antara karya kreatif dan data perilaku. Mengacu pada </w:t>
      </w:r>
      <w:r w:rsidRPr="001B126B">
        <w:rPr>
          <w:rFonts w:ascii="Times New Roman" w:hAnsi="Times New Roman" w:cs="Times New Roman"/>
          <w:b/>
          <w:bCs/>
        </w:rPr>
        <w:t>Pasal 1 angka 3 dan Pasal 40 Undang-Undang Nomor 28 Tahun 2014 tentang Hak Cipta</w:t>
      </w:r>
      <w:r w:rsidRPr="001B126B">
        <w:rPr>
          <w:rFonts w:ascii="Times New Roman" w:hAnsi="Times New Roman" w:cs="Times New Roman"/>
        </w:rPr>
        <w:t>, karya yang diproduksi oleh pengguna—seperti video tarian, musik, dan foto profil—secara sah diakui sebagai ciptaan (karya sinematografi dan fotografi) yang dilindungi mutlak. Artinya, pengguna adalah pemegang hak cipta atas video mereka. Akan tetapi, pelindungan ini tidak berlaku bagi data perilaku (</w:t>
      </w:r>
      <w:r w:rsidRPr="001B126B">
        <w:rPr>
          <w:rFonts w:ascii="Times New Roman" w:hAnsi="Times New Roman" w:cs="Times New Roman"/>
          <w:i/>
          <w:iCs/>
        </w:rPr>
        <w:t>behavioral data</w:t>
      </w:r>
      <w:r w:rsidRPr="001B126B">
        <w:rPr>
          <w:rFonts w:ascii="Times New Roman" w:hAnsi="Times New Roman" w:cs="Times New Roman"/>
        </w:rPr>
        <w:t xml:space="preserve">) seperti rekam jejak navigasi, titik geolokasi, dan durasi tontonan. Data semacam ini tidak memiliki orisinalitas intelektual sehingga bukan merupakan objek hak cipta, melainkan masuk ke dalam ranah objek pelindungan data pribadi. </w:t>
      </w:r>
    </w:p>
    <w:p w14:paraId="0DBE73B0" w14:textId="77777777" w:rsidR="00147E1B" w:rsidRPr="001B126B" w:rsidRDefault="00147E1B" w:rsidP="007002D5">
      <w:pPr>
        <w:spacing w:line="360" w:lineRule="auto"/>
        <w:ind w:firstLine="720"/>
        <w:jc w:val="both"/>
        <w:rPr>
          <w:rFonts w:ascii="Times New Roman" w:hAnsi="Times New Roman" w:cs="Times New Roman"/>
        </w:rPr>
      </w:pPr>
      <w:r w:rsidRPr="001B126B">
        <w:rPr>
          <w:rFonts w:ascii="Times New Roman" w:hAnsi="Times New Roman" w:cs="Times New Roman"/>
        </w:rPr>
        <w:t xml:space="preserve">Meskipun pengguna memegang hak cipta atas videonya, platform sering kali mengebiri hak tersebut melalui </w:t>
      </w:r>
      <w:r w:rsidRPr="001B126B">
        <w:rPr>
          <w:rFonts w:ascii="Times New Roman" w:hAnsi="Times New Roman" w:cs="Times New Roman"/>
          <w:i/>
          <w:iCs/>
        </w:rPr>
        <w:t>Terms of Service</w:t>
      </w:r>
      <w:r w:rsidRPr="001B126B">
        <w:rPr>
          <w:rFonts w:ascii="Times New Roman" w:hAnsi="Times New Roman" w:cs="Times New Roman"/>
        </w:rPr>
        <w:t xml:space="preserve"> (ToS) yang menjebak. Pengguna dipaksa menyetujui klausul untuk memberikan lisensi yang abadi, bebas royalti, dan dapat dialihkan ke pihak mana pun. Secara fundamental, perjanjian ini bermasalah jika diuji menggunakan </w:t>
      </w:r>
      <w:r w:rsidRPr="001B126B">
        <w:rPr>
          <w:rFonts w:ascii="Times New Roman" w:hAnsi="Times New Roman" w:cs="Times New Roman"/>
          <w:b/>
          <w:bCs/>
        </w:rPr>
        <w:t>Pasal 1320 Kitab Undang-Undang Hukum Perdata (KUHPerdata)</w:t>
      </w:r>
      <w:r w:rsidRPr="001B126B">
        <w:rPr>
          <w:rFonts w:ascii="Times New Roman" w:hAnsi="Times New Roman" w:cs="Times New Roman"/>
        </w:rPr>
        <w:t xml:space="preserve"> karena syarat "kesepakatan yang bebas" menjadi cacat akibat ketiadaan ruang negosiasi bagi pengguna. Lebih fatal lagi, praktik pemaksaan lisensi secara sepihak ini secara benderang melanggar </w:t>
      </w:r>
      <w:r w:rsidRPr="001B126B">
        <w:rPr>
          <w:rFonts w:ascii="Times New Roman" w:hAnsi="Times New Roman" w:cs="Times New Roman"/>
          <w:b/>
          <w:bCs/>
        </w:rPr>
        <w:t>Pasal 18 Undang-Undang Nomor 8 Tahun 1999 tentang Perlindungan Konsumen</w:t>
      </w:r>
      <w:r w:rsidRPr="001B126B">
        <w:rPr>
          <w:rFonts w:ascii="Times New Roman" w:hAnsi="Times New Roman" w:cs="Times New Roman"/>
        </w:rPr>
        <w:t xml:space="preserve">. Pasal tersebut secara mutlak melarang pelaku usaha untuk mencantumkan klausula baku yang bertujuan merampas hak konsumen atau membebaskan pelaku usaha dari tanggung jawab hukum. Akibat pelanggaran pasal ini, klausul lisensi dalam ToS tersebut sejatinya dapat dinyatakan batal demi hukum. </w:t>
      </w:r>
    </w:p>
    <w:p w14:paraId="5E68D29F" w14:textId="77777777" w:rsidR="00147E1B" w:rsidRPr="001B126B" w:rsidRDefault="00147E1B" w:rsidP="007002D5">
      <w:pPr>
        <w:spacing w:line="360" w:lineRule="auto"/>
        <w:ind w:firstLine="720"/>
        <w:jc w:val="both"/>
        <w:rPr>
          <w:rFonts w:ascii="Times New Roman" w:hAnsi="Times New Roman" w:cs="Times New Roman"/>
        </w:rPr>
      </w:pPr>
      <w:r w:rsidRPr="001B126B">
        <w:rPr>
          <w:rFonts w:ascii="Times New Roman" w:hAnsi="Times New Roman" w:cs="Times New Roman"/>
        </w:rPr>
        <w:t>Ketidakseimbangan pada ToS ini berujung pada eksploitasi data yang masif, yang memicu berbagai pelanggaran regulasi privasi lintas yurisdiksi. Pada bagian inilah platform dihadapkan pada ancaman sanksi terberat:</w:t>
      </w:r>
    </w:p>
    <w:p w14:paraId="7664F3A0" w14:textId="77777777" w:rsidR="00147E1B" w:rsidRPr="001B126B" w:rsidRDefault="00147E1B" w:rsidP="001765E6">
      <w:pPr>
        <w:numPr>
          <w:ilvl w:val="0"/>
          <w:numId w:val="1"/>
        </w:numPr>
        <w:spacing w:line="360" w:lineRule="auto"/>
        <w:jc w:val="both"/>
        <w:rPr>
          <w:rFonts w:ascii="Times New Roman" w:hAnsi="Times New Roman" w:cs="Times New Roman"/>
        </w:rPr>
      </w:pPr>
      <w:r w:rsidRPr="001B126B">
        <w:rPr>
          <w:rFonts w:ascii="Times New Roman" w:hAnsi="Times New Roman" w:cs="Times New Roman"/>
          <w:b/>
          <w:bCs/>
        </w:rPr>
        <w:t>Pelanggaran UU Pelindungan Data Pribadi (UU PDP No. 27 Tahun 2022 - Indonesia):</w:t>
      </w:r>
      <w:r w:rsidRPr="001B126B">
        <w:rPr>
          <w:rFonts w:ascii="Times New Roman" w:hAnsi="Times New Roman" w:cs="Times New Roman"/>
        </w:rPr>
        <w:t xml:space="preserve"> Bukti bahwa insinyur di Tiongkok dapat mengakses data pengguna secara diam-diam merupakan pelanggaran langsung terhadap </w:t>
      </w:r>
      <w:r w:rsidRPr="001B126B">
        <w:rPr>
          <w:rFonts w:ascii="Times New Roman" w:hAnsi="Times New Roman" w:cs="Times New Roman"/>
          <w:b/>
          <w:bCs/>
        </w:rPr>
        <w:t>Pasal 56 UU PDP</w:t>
      </w:r>
      <w:r w:rsidRPr="001B126B">
        <w:rPr>
          <w:rFonts w:ascii="Times New Roman" w:hAnsi="Times New Roman" w:cs="Times New Roman"/>
        </w:rPr>
        <w:t xml:space="preserve">. Pasal ini mewajibkan bahwa setiap transfer data pribadi ke luar wilayah Indonesia hanya sah jika negara penerima memiliki tingkat pelindungan data yang setara, memiliki pelindungan yang mengikat, atau setelah mendapatkan persetujuan eksplisit dari subjek data. Praktik </w:t>
      </w:r>
      <w:r w:rsidRPr="001B126B">
        <w:rPr>
          <w:rFonts w:ascii="Times New Roman" w:hAnsi="Times New Roman" w:cs="Times New Roman"/>
        </w:rPr>
        <w:lastRenderedPageBreak/>
        <w:t xml:space="preserve">penyedotan data secara melawan hukum ini juga menabrak larangan pada </w:t>
      </w:r>
      <w:r w:rsidRPr="001B126B">
        <w:rPr>
          <w:rFonts w:ascii="Times New Roman" w:hAnsi="Times New Roman" w:cs="Times New Roman"/>
          <w:b/>
          <w:bCs/>
        </w:rPr>
        <w:t>Pasal 65</w:t>
      </w:r>
      <w:r w:rsidRPr="001B126B">
        <w:rPr>
          <w:rFonts w:ascii="Times New Roman" w:hAnsi="Times New Roman" w:cs="Times New Roman"/>
        </w:rPr>
        <w:t xml:space="preserve">, yang diancam dengan hukuman pidana penjara dan denda administratif fantastis yang diatur secara rinci pada </w:t>
      </w:r>
      <w:r w:rsidRPr="001B126B">
        <w:rPr>
          <w:rFonts w:ascii="Times New Roman" w:hAnsi="Times New Roman" w:cs="Times New Roman"/>
          <w:b/>
          <w:bCs/>
        </w:rPr>
        <w:t>Pasal 67 hingga Pasal 73 UU PDP</w:t>
      </w:r>
      <w:r w:rsidRPr="001B126B">
        <w:rPr>
          <w:rFonts w:ascii="Times New Roman" w:hAnsi="Times New Roman" w:cs="Times New Roman"/>
        </w:rPr>
        <w:t xml:space="preserve">. </w:t>
      </w:r>
    </w:p>
    <w:p w14:paraId="19E34779" w14:textId="77777777" w:rsidR="00147E1B" w:rsidRPr="001B126B" w:rsidRDefault="00147E1B" w:rsidP="001765E6">
      <w:pPr>
        <w:numPr>
          <w:ilvl w:val="0"/>
          <w:numId w:val="1"/>
        </w:numPr>
        <w:spacing w:line="360" w:lineRule="auto"/>
        <w:jc w:val="both"/>
        <w:rPr>
          <w:rFonts w:ascii="Times New Roman" w:hAnsi="Times New Roman" w:cs="Times New Roman"/>
        </w:rPr>
      </w:pPr>
      <w:r w:rsidRPr="001B126B">
        <w:rPr>
          <w:rFonts w:ascii="Times New Roman" w:hAnsi="Times New Roman" w:cs="Times New Roman"/>
          <w:b/>
          <w:bCs/>
        </w:rPr>
        <w:t>Pelanggaran UU Informasi dan Transaksi Elektronik (UU ITE - Indonesia):</w:t>
      </w:r>
      <w:r w:rsidRPr="001B126B">
        <w:rPr>
          <w:rFonts w:ascii="Times New Roman" w:hAnsi="Times New Roman" w:cs="Times New Roman"/>
        </w:rPr>
        <w:t xml:space="preserve"> Tindakan pemanfaatan data pribadi pengguna (seperti geolokasi dan biometrik) tanpa izin (consent) yang otentik adalah bentuk pelanggaran terhadap </w:t>
      </w:r>
      <w:r w:rsidRPr="001B126B">
        <w:rPr>
          <w:rFonts w:ascii="Times New Roman" w:hAnsi="Times New Roman" w:cs="Times New Roman"/>
          <w:b/>
          <w:bCs/>
        </w:rPr>
        <w:t>Pasal 26 ayat (1) UU ITE</w:t>
      </w:r>
      <w:r w:rsidRPr="001B126B">
        <w:rPr>
          <w:rFonts w:ascii="Times New Roman" w:hAnsi="Times New Roman" w:cs="Times New Roman"/>
        </w:rPr>
        <w:t xml:space="preserve">. Lebih lanjut, keberadaan sistem "master admin" atau insinyur di luar negeri yang mengakses server data secara bebas dapat dikategorikan sebagai peretasan internal. Hal ini secara pidana melanggar </w:t>
      </w:r>
      <w:r w:rsidRPr="001B126B">
        <w:rPr>
          <w:rFonts w:ascii="Times New Roman" w:hAnsi="Times New Roman" w:cs="Times New Roman"/>
          <w:b/>
          <w:bCs/>
        </w:rPr>
        <w:t>Pasal 30</w:t>
      </w:r>
      <w:r w:rsidRPr="001B126B">
        <w:rPr>
          <w:rFonts w:ascii="Times New Roman" w:hAnsi="Times New Roman" w:cs="Times New Roman"/>
        </w:rPr>
        <w:t xml:space="preserve"> (larangan mengakses sistem elektronik orang lain tanpa hak) serta </w:t>
      </w:r>
      <w:r w:rsidRPr="001B126B">
        <w:rPr>
          <w:rFonts w:ascii="Times New Roman" w:hAnsi="Times New Roman" w:cs="Times New Roman"/>
          <w:b/>
          <w:bCs/>
        </w:rPr>
        <w:t>Pasal 32 UU ITE</w:t>
      </w:r>
      <w:r w:rsidRPr="001B126B">
        <w:rPr>
          <w:rFonts w:ascii="Times New Roman" w:hAnsi="Times New Roman" w:cs="Times New Roman"/>
        </w:rPr>
        <w:t xml:space="preserve"> (larangan memindahkan atau mentransfer informasi elektronik rahasia tanpa otorisasi), yang ancaman pidana penjaranya bisa mencapai 8 hingga 10 tahun. </w:t>
      </w:r>
    </w:p>
    <w:p w14:paraId="3F39BAA8" w14:textId="77777777" w:rsidR="00147E1B" w:rsidRPr="001B126B" w:rsidRDefault="00147E1B" w:rsidP="001765E6">
      <w:pPr>
        <w:numPr>
          <w:ilvl w:val="0"/>
          <w:numId w:val="1"/>
        </w:numPr>
        <w:spacing w:line="360" w:lineRule="auto"/>
        <w:jc w:val="both"/>
        <w:rPr>
          <w:rFonts w:ascii="Times New Roman" w:hAnsi="Times New Roman" w:cs="Times New Roman"/>
        </w:rPr>
      </w:pPr>
      <w:r w:rsidRPr="001B126B">
        <w:rPr>
          <w:rFonts w:ascii="Times New Roman" w:hAnsi="Times New Roman" w:cs="Times New Roman"/>
          <w:b/>
          <w:bCs/>
        </w:rPr>
        <w:t>Pelanggaran GDPR (Uni Eropa):</w:t>
      </w:r>
      <w:r w:rsidRPr="001B126B">
        <w:rPr>
          <w:rFonts w:ascii="Times New Roman" w:hAnsi="Times New Roman" w:cs="Times New Roman"/>
        </w:rPr>
        <w:t xml:space="preserve"> Di wilayah Eropa, praktik ini diganjar denda ratusan juta Euro karena melanggar asas transparansi pada </w:t>
      </w:r>
      <w:r w:rsidRPr="001B126B">
        <w:rPr>
          <w:rFonts w:ascii="Times New Roman" w:hAnsi="Times New Roman" w:cs="Times New Roman"/>
          <w:b/>
          <w:bCs/>
        </w:rPr>
        <w:t>Pasal 13 ayat (1) huruf f GDPR</w:t>
      </w:r>
      <w:r w:rsidRPr="001B126B">
        <w:rPr>
          <w:rFonts w:ascii="Times New Roman" w:hAnsi="Times New Roman" w:cs="Times New Roman"/>
        </w:rPr>
        <w:t xml:space="preserve"> (menyembunyikan fakta bahwa data diakses jarak jauh dari Tiongkok) serta </w:t>
      </w:r>
      <w:r w:rsidRPr="001B126B">
        <w:rPr>
          <w:rFonts w:ascii="Times New Roman" w:hAnsi="Times New Roman" w:cs="Times New Roman"/>
          <w:b/>
          <w:bCs/>
        </w:rPr>
        <w:t>Pasal 46 ayat (1) GDPR</w:t>
      </w:r>
      <w:r w:rsidRPr="001B126B">
        <w:rPr>
          <w:rFonts w:ascii="Times New Roman" w:hAnsi="Times New Roman" w:cs="Times New Roman"/>
        </w:rPr>
        <w:t xml:space="preserve"> terkait kegagalan memberikan jaminan keamanan transfer data ke negara ketiga. Selain itu, platform terbukti melanggar asas pelindungan </w:t>
      </w:r>
      <w:r w:rsidRPr="001B126B">
        <w:rPr>
          <w:rFonts w:ascii="Times New Roman" w:hAnsi="Times New Roman" w:cs="Times New Roman"/>
          <w:i/>
          <w:iCs/>
        </w:rPr>
        <w:t>by design and by default</w:t>
      </w:r>
      <w:r w:rsidRPr="001B126B">
        <w:rPr>
          <w:rFonts w:ascii="Times New Roman" w:hAnsi="Times New Roman" w:cs="Times New Roman"/>
        </w:rPr>
        <w:t xml:space="preserve"> pada </w:t>
      </w:r>
      <w:r w:rsidRPr="001B126B">
        <w:rPr>
          <w:rFonts w:ascii="Times New Roman" w:hAnsi="Times New Roman" w:cs="Times New Roman"/>
          <w:b/>
          <w:bCs/>
        </w:rPr>
        <w:t>Pasal 25 GDPR</w:t>
      </w:r>
      <w:r w:rsidRPr="001B126B">
        <w:rPr>
          <w:rFonts w:ascii="Times New Roman" w:hAnsi="Times New Roman" w:cs="Times New Roman"/>
        </w:rPr>
        <w:t xml:space="preserve"> karena menggunakan desain antarmuka manipulatif (</w:t>
      </w:r>
      <w:r w:rsidRPr="001B126B">
        <w:rPr>
          <w:rFonts w:ascii="Times New Roman" w:hAnsi="Times New Roman" w:cs="Times New Roman"/>
          <w:i/>
          <w:iCs/>
        </w:rPr>
        <w:t>dark patterns</w:t>
      </w:r>
      <w:r w:rsidRPr="001B126B">
        <w:rPr>
          <w:rFonts w:ascii="Times New Roman" w:hAnsi="Times New Roman" w:cs="Times New Roman"/>
        </w:rPr>
        <w:t xml:space="preserve">) yang membuat akun pengguna remaja menjadi akun publik secara otomatis. </w:t>
      </w:r>
    </w:p>
    <w:p w14:paraId="24BAA6BC" w14:textId="77777777" w:rsidR="00147E1B" w:rsidRPr="001B126B" w:rsidRDefault="00147E1B" w:rsidP="001765E6">
      <w:pPr>
        <w:numPr>
          <w:ilvl w:val="0"/>
          <w:numId w:val="1"/>
        </w:numPr>
        <w:spacing w:line="360" w:lineRule="auto"/>
        <w:jc w:val="both"/>
        <w:rPr>
          <w:rFonts w:ascii="Times New Roman" w:hAnsi="Times New Roman" w:cs="Times New Roman"/>
        </w:rPr>
      </w:pPr>
      <w:r w:rsidRPr="001B126B">
        <w:rPr>
          <w:rFonts w:ascii="Times New Roman" w:hAnsi="Times New Roman" w:cs="Times New Roman"/>
          <w:b/>
          <w:bCs/>
        </w:rPr>
        <w:t>Pelanggaran COPPA (Amerika Serikat):</w:t>
      </w:r>
      <w:r w:rsidRPr="001B126B">
        <w:rPr>
          <w:rFonts w:ascii="Times New Roman" w:hAnsi="Times New Roman" w:cs="Times New Roman"/>
        </w:rPr>
        <w:t xml:space="preserve"> Platform ini secara berulang digugat atas pelanggaran </w:t>
      </w:r>
      <w:r w:rsidRPr="001B126B">
        <w:rPr>
          <w:rFonts w:ascii="Times New Roman" w:hAnsi="Times New Roman" w:cs="Times New Roman"/>
          <w:i/>
          <w:iCs/>
        </w:rPr>
        <w:t>Children’s Online Privacy Protection Act</w:t>
      </w:r>
      <w:r w:rsidRPr="001B126B">
        <w:rPr>
          <w:rFonts w:ascii="Times New Roman" w:hAnsi="Times New Roman" w:cs="Times New Roman"/>
        </w:rPr>
        <w:t xml:space="preserve"> (COPPA) karena terbukti secara sengaja mengumpulkan data profil, geolokasi, dan interaksi dari anak-anak di bawah usia 13 tahun tanpa memperoleh izin yang dapat diverifikasi dari orang tua (</w:t>
      </w:r>
      <w:r w:rsidRPr="001B126B">
        <w:rPr>
          <w:rFonts w:ascii="Times New Roman" w:hAnsi="Times New Roman" w:cs="Times New Roman"/>
          <w:i/>
          <w:iCs/>
        </w:rPr>
        <w:t>verifiable parental consent</w:t>
      </w:r>
      <w:r w:rsidRPr="001B126B">
        <w:rPr>
          <w:rFonts w:ascii="Times New Roman" w:hAnsi="Times New Roman" w:cs="Times New Roman"/>
        </w:rPr>
        <w:t xml:space="preserve">), serta gagal menghapus data anak meskipun telah diminta oleh orang tuanya. </w:t>
      </w:r>
    </w:p>
    <w:p w14:paraId="279B3CC3" w14:textId="77777777" w:rsidR="00147E1B" w:rsidRPr="001B126B" w:rsidRDefault="00147E1B" w:rsidP="007002D5">
      <w:pPr>
        <w:spacing w:line="360" w:lineRule="auto"/>
        <w:ind w:firstLine="720"/>
        <w:jc w:val="both"/>
        <w:rPr>
          <w:rFonts w:ascii="Times New Roman" w:hAnsi="Times New Roman" w:cs="Times New Roman"/>
        </w:rPr>
      </w:pPr>
      <w:r w:rsidRPr="001B126B">
        <w:rPr>
          <w:rFonts w:ascii="Times New Roman" w:hAnsi="Times New Roman" w:cs="Times New Roman"/>
        </w:rPr>
        <w:t xml:space="preserve">Ketika menghadapi rentetan investigasi atas pelanggaran di atas, korporasi sering kali berlindung di balik tameng </w:t>
      </w:r>
      <w:r w:rsidRPr="001B126B">
        <w:rPr>
          <w:rFonts w:ascii="Times New Roman" w:hAnsi="Times New Roman" w:cs="Times New Roman"/>
          <w:b/>
          <w:bCs/>
        </w:rPr>
        <w:t>Pasal 1 Undang-Undang Nomor 30 Tahun 2000 tentang Rahasia Dagang</w:t>
      </w:r>
      <w:r w:rsidRPr="001B126B">
        <w:rPr>
          <w:rFonts w:ascii="Times New Roman" w:hAnsi="Times New Roman" w:cs="Times New Roman"/>
        </w:rPr>
        <w:t xml:space="preserve">, dengan dalih bahwa algoritma rekomendasi mereka adalah rahasia bisnis yang memiliki nilai ekonomi tinggi. Namun, argumen kerahasiaan absolut ini memicu paradoks karena berbenturan dengan kewajiban asas transparansi yang diamanatkan dalam </w:t>
      </w:r>
      <w:r w:rsidRPr="001B126B">
        <w:rPr>
          <w:rFonts w:ascii="Times New Roman" w:hAnsi="Times New Roman" w:cs="Times New Roman"/>
          <w:b/>
          <w:bCs/>
        </w:rPr>
        <w:t>Pasal 16 UU PDP</w:t>
      </w:r>
      <w:r w:rsidRPr="001B126B">
        <w:rPr>
          <w:rFonts w:ascii="Times New Roman" w:hAnsi="Times New Roman" w:cs="Times New Roman"/>
        </w:rPr>
        <w:t xml:space="preserve">. Hukum modern menengahi konflik ini melalui prinsip transparansi proporsional </w:t>
      </w:r>
      <w:r w:rsidRPr="001B126B">
        <w:rPr>
          <w:rFonts w:ascii="Times New Roman" w:hAnsi="Times New Roman" w:cs="Times New Roman"/>
        </w:rPr>
        <w:lastRenderedPageBreak/>
        <w:t>(</w:t>
      </w:r>
      <w:r w:rsidRPr="001B126B">
        <w:rPr>
          <w:rFonts w:ascii="Times New Roman" w:hAnsi="Times New Roman" w:cs="Times New Roman"/>
          <w:i/>
          <w:iCs/>
        </w:rPr>
        <w:t>explainable AI</w:t>
      </w:r>
      <w:r w:rsidRPr="001B126B">
        <w:rPr>
          <w:rFonts w:ascii="Times New Roman" w:hAnsi="Times New Roman" w:cs="Times New Roman"/>
        </w:rPr>
        <w:t xml:space="preserve">); artinya, korporasi tidak diwajibkan menyerahkan kode pemrograman mentahnya, tetapi mereka diwajibkan secara hukum untuk memberikan dokumen audit algoritmanya kepada otoritas independen agar dapat dipastikan tidak ada pemrosesan data yang manipulatif. </w:t>
      </w:r>
    </w:p>
    <w:p w14:paraId="0976BCBD" w14:textId="77777777" w:rsidR="00147E1B" w:rsidRPr="001B126B" w:rsidRDefault="00147E1B" w:rsidP="007002D5">
      <w:pPr>
        <w:spacing w:line="360" w:lineRule="auto"/>
        <w:ind w:firstLine="720"/>
        <w:jc w:val="both"/>
        <w:rPr>
          <w:rFonts w:ascii="Times New Roman" w:hAnsi="Times New Roman" w:cs="Times New Roman"/>
        </w:rPr>
      </w:pPr>
      <w:r w:rsidRPr="001B126B">
        <w:rPr>
          <w:rFonts w:ascii="Times New Roman" w:hAnsi="Times New Roman" w:cs="Times New Roman"/>
        </w:rPr>
        <w:t>Di ujung rantai kasus ini, terdapat ancaman nyata bagi para praktisi TI (</w:t>
      </w:r>
      <w:r w:rsidRPr="001B126B">
        <w:rPr>
          <w:rFonts w:ascii="Times New Roman" w:hAnsi="Times New Roman" w:cs="Times New Roman"/>
          <w:i/>
          <w:iCs/>
        </w:rPr>
        <w:t>software engineer</w:t>
      </w:r>
      <w:r w:rsidRPr="001B126B">
        <w:rPr>
          <w:rFonts w:ascii="Times New Roman" w:hAnsi="Times New Roman" w:cs="Times New Roman"/>
        </w:rPr>
        <w:t xml:space="preserve"> atau </w:t>
      </w:r>
      <w:r w:rsidRPr="001B126B">
        <w:rPr>
          <w:rFonts w:ascii="Times New Roman" w:hAnsi="Times New Roman" w:cs="Times New Roman"/>
          <w:i/>
          <w:iCs/>
        </w:rPr>
        <w:t>data scientist</w:t>
      </w:r>
      <w:r w:rsidRPr="001B126B">
        <w:rPr>
          <w:rFonts w:ascii="Times New Roman" w:hAnsi="Times New Roman" w:cs="Times New Roman"/>
        </w:rPr>
        <w:t xml:space="preserve">) asal Indonesia yang bekerja di entitas asing tersebut. Jika seorang </w:t>
      </w:r>
      <w:r w:rsidRPr="001B126B">
        <w:rPr>
          <w:rFonts w:ascii="Times New Roman" w:hAnsi="Times New Roman" w:cs="Times New Roman"/>
          <w:i/>
          <w:iCs/>
        </w:rPr>
        <w:t>developer</w:t>
      </w:r>
      <w:r w:rsidRPr="001B126B">
        <w:rPr>
          <w:rFonts w:ascii="Times New Roman" w:hAnsi="Times New Roman" w:cs="Times New Roman"/>
        </w:rPr>
        <w:t xml:space="preserve"> turut serta merancang infrastruktur penyedotan data ilegal tersebut, mereka sama sekali tidak dapat berlindung di balik alasan "hanya menjalankan perintah atasan". Berdasarkan doktrin penyertaan (</w:t>
      </w:r>
      <w:r w:rsidRPr="001B126B">
        <w:rPr>
          <w:rFonts w:ascii="Times New Roman" w:hAnsi="Times New Roman" w:cs="Times New Roman"/>
          <w:i/>
          <w:iCs/>
        </w:rPr>
        <w:t>Deelneming</w:t>
      </w:r>
      <w:r w:rsidRPr="001B126B">
        <w:rPr>
          <w:rFonts w:ascii="Times New Roman" w:hAnsi="Times New Roman" w:cs="Times New Roman"/>
        </w:rPr>
        <w:t xml:space="preserve">) yang diatur tegas dalam </w:t>
      </w:r>
      <w:r w:rsidRPr="001B126B">
        <w:rPr>
          <w:rFonts w:ascii="Times New Roman" w:hAnsi="Times New Roman" w:cs="Times New Roman"/>
          <w:b/>
          <w:bCs/>
        </w:rPr>
        <w:t>Pasal 55 Kitab Undang-Undang Hukum Pidana (KUHP)</w:t>
      </w:r>
      <w:r w:rsidRPr="001B126B">
        <w:rPr>
          <w:rFonts w:ascii="Times New Roman" w:hAnsi="Times New Roman" w:cs="Times New Roman"/>
        </w:rPr>
        <w:t>, pihak yang menyuruh, melakukan, dan turut serta membantu kejahatan dipidana layaknya pelaku utama. Sebagai konsekuensinya, pengembang teknologi tersebut dapat ditarik ke meja hijau dan dijerat secara individu dengan sanksi penjara berdasarkan pasal pidana di UU ITE (</w:t>
      </w:r>
      <w:r w:rsidRPr="001B126B">
        <w:rPr>
          <w:rFonts w:ascii="Times New Roman" w:hAnsi="Times New Roman" w:cs="Times New Roman"/>
          <w:b/>
          <w:bCs/>
        </w:rPr>
        <w:t>Pasal 30 dan 32</w:t>
      </w:r>
      <w:r w:rsidRPr="001B126B">
        <w:rPr>
          <w:rFonts w:ascii="Times New Roman" w:hAnsi="Times New Roman" w:cs="Times New Roman"/>
        </w:rPr>
        <w:t>) dan UU PDP (</w:t>
      </w:r>
      <w:r w:rsidRPr="001B126B">
        <w:rPr>
          <w:rFonts w:ascii="Times New Roman" w:hAnsi="Times New Roman" w:cs="Times New Roman"/>
          <w:b/>
          <w:bCs/>
        </w:rPr>
        <w:t>Pasal 67 hingga 73</w:t>
      </w:r>
      <w:r w:rsidRPr="001B126B">
        <w:rPr>
          <w:rFonts w:ascii="Times New Roman" w:hAnsi="Times New Roman" w:cs="Times New Roman"/>
        </w:rPr>
        <w:t xml:space="preserve">). Hal ini membuktikan bahwa tanggung jawab mematuhi etika dan hukum pelindungan data melekat secara absolut pada setiap individu yang menulis baris kode pemrograman. </w:t>
      </w:r>
    </w:p>
    <w:p w14:paraId="366D8341" w14:textId="77777777" w:rsidR="00891C60" w:rsidRPr="001B126B" w:rsidRDefault="00891C60" w:rsidP="001765E6">
      <w:pPr>
        <w:spacing w:line="360" w:lineRule="auto"/>
        <w:jc w:val="both"/>
        <w:rPr>
          <w:rFonts w:ascii="Times New Roman" w:hAnsi="Times New Roman" w:cs="Times New Roman"/>
        </w:rPr>
      </w:pPr>
    </w:p>
    <w:p w14:paraId="71C3A556" w14:textId="414D04C4" w:rsidR="0074585E" w:rsidRPr="001B126B" w:rsidRDefault="00891C60" w:rsidP="0074585E">
      <w:pPr>
        <w:pStyle w:val="Heading2"/>
        <w:rPr>
          <w:rFonts w:cs="Times New Roman"/>
        </w:rPr>
      </w:pPr>
      <w:r w:rsidRPr="001B126B">
        <w:rPr>
          <w:rFonts w:cs="Times New Roman"/>
        </w:rPr>
        <w:t>Solusi Komprehensif &amp; Rekomendasi Kebijakan</w:t>
      </w:r>
    </w:p>
    <w:p w14:paraId="1C38D91B" w14:textId="7AA39CCF" w:rsidR="0074585E" w:rsidRPr="001B126B" w:rsidRDefault="0074585E" w:rsidP="0074585E">
      <w:pPr>
        <w:pStyle w:val="Heading3"/>
        <w:ind w:left="426"/>
        <w:rPr>
          <w:rFonts w:cs="Times New Roman"/>
        </w:rPr>
      </w:pPr>
      <w:r w:rsidRPr="001B126B">
        <w:rPr>
          <w:rFonts w:cs="Times New Roman"/>
        </w:rPr>
        <w:t>Solusi teknis</w:t>
      </w:r>
    </w:p>
    <w:p w14:paraId="4BED9495" w14:textId="77777777" w:rsidR="0074585E" w:rsidRPr="001B126B" w:rsidRDefault="0074585E" w:rsidP="0074585E">
      <w:pPr>
        <w:pStyle w:val="ListParagraph"/>
        <w:numPr>
          <w:ilvl w:val="0"/>
          <w:numId w:val="68"/>
        </w:numPr>
        <w:spacing w:line="360" w:lineRule="auto"/>
        <w:ind w:left="851"/>
        <w:rPr>
          <w:rFonts w:ascii="Times New Roman" w:hAnsi="Times New Roman" w:cs="Times New Roman"/>
        </w:rPr>
      </w:pPr>
      <w:r w:rsidRPr="001B126B">
        <w:rPr>
          <w:rFonts w:ascii="Times New Roman" w:hAnsi="Times New Roman" w:cs="Times New Roman"/>
          <w:b/>
          <w:bCs/>
        </w:rPr>
        <w:t>Sovereign cloud service</w:t>
      </w:r>
    </w:p>
    <w:p w14:paraId="746A05AC" w14:textId="77777777" w:rsidR="0074585E" w:rsidRPr="001B126B" w:rsidRDefault="0074585E" w:rsidP="007002D5">
      <w:pPr>
        <w:spacing w:line="360" w:lineRule="auto"/>
        <w:ind w:left="851" w:firstLine="720"/>
        <w:jc w:val="both"/>
        <w:rPr>
          <w:rFonts w:ascii="Times New Roman" w:hAnsi="Times New Roman" w:cs="Times New Roman"/>
        </w:rPr>
      </w:pPr>
      <w:r w:rsidRPr="001B126B">
        <w:rPr>
          <w:rFonts w:ascii="Times New Roman" w:hAnsi="Times New Roman" w:cs="Times New Roman"/>
        </w:rPr>
        <w:t>Semua pelayanan seharusnya dilakukan dengan ketaatan terhadap hukum negara lokal. Sebagai layanan yang didistribusikan secara global, untuk memenuhi obligasi ini, sebaiknya pelayanan diberbedakan dengan setiap kenegaraan pengguna dan untuk menyalurkan layanan tersebut terhadap pusat pelayanan, dimana pemrosesan data dan penyimpanan data terjadi, berada pada tempat fisik di negara lokal atau pada cloud server yang telah ditugaskan untuk spesifik melayani pengguna negara lokal, beroperasi mengikuti hukum-hukum lokal yang ada.</w:t>
      </w:r>
    </w:p>
    <w:p w14:paraId="226886C1" w14:textId="77777777" w:rsidR="0074585E" w:rsidRPr="001B126B" w:rsidRDefault="0074585E" w:rsidP="007002D5">
      <w:pPr>
        <w:spacing w:line="360" w:lineRule="auto"/>
        <w:ind w:left="851" w:firstLine="720"/>
        <w:jc w:val="both"/>
        <w:rPr>
          <w:rFonts w:ascii="Times New Roman" w:hAnsi="Times New Roman" w:cs="Times New Roman"/>
        </w:rPr>
      </w:pPr>
      <w:r w:rsidRPr="001B126B">
        <w:rPr>
          <w:rFonts w:ascii="Times New Roman" w:hAnsi="Times New Roman" w:cs="Times New Roman"/>
        </w:rPr>
        <w:t xml:space="preserve">Karena tiktok memiliki masalah memenuhi syarat privasi data di negara lokal layanannya, daripada memberikan layanan dari negara sumber yaitu cina, tiktok bisa mendirikan perusahaan anak yang kepemilikannya dibagi proporsional dengan tiktok dan negara lokal. </w:t>
      </w:r>
      <w:r w:rsidRPr="001B126B">
        <w:rPr>
          <w:rFonts w:ascii="Times New Roman" w:hAnsi="Times New Roman" w:cs="Times New Roman"/>
          <w:lang w:val="pl-PL"/>
        </w:rPr>
        <w:t xml:space="preserve">Jadi semua layanan pada negara tersebut bisa dialihkan kepada perusahaan baru ini. Perusahaan tersebut akan beroperasi dengan wewenang hukum </w:t>
      </w:r>
      <w:r w:rsidRPr="001B126B">
        <w:rPr>
          <w:rFonts w:ascii="Times New Roman" w:hAnsi="Times New Roman" w:cs="Times New Roman"/>
          <w:lang w:val="pl-PL"/>
        </w:rPr>
        <w:lastRenderedPageBreak/>
        <w:t xml:space="preserve">negara lokal dan arah perusahaan tersebut secara de facto diatur oleh pihak negara lokal. Bisa dilihat solusi ini sebagai penjualan atau kesepakatan untuk memindahkan tanggung jawab dan hak pelayanan lokal langsung ke negara lokal. </w:t>
      </w:r>
      <w:r w:rsidRPr="001B126B">
        <w:rPr>
          <w:rFonts w:ascii="Times New Roman" w:hAnsi="Times New Roman" w:cs="Times New Roman"/>
        </w:rPr>
        <w:t>Pembaruan tiktok akan berlangsung secara bersamaan dengan perusahaan baru tersebut dan perusahaan orisinal tiktok.</w:t>
      </w:r>
    </w:p>
    <w:p w14:paraId="1F0669EA" w14:textId="77777777" w:rsidR="0074585E" w:rsidRPr="001B126B" w:rsidRDefault="0074585E" w:rsidP="007002D5">
      <w:pPr>
        <w:spacing w:line="360" w:lineRule="auto"/>
        <w:ind w:left="851" w:firstLine="720"/>
        <w:jc w:val="both"/>
        <w:rPr>
          <w:rFonts w:ascii="Times New Roman" w:hAnsi="Times New Roman" w:cs="Times New Roman"/>
        </w:rPr>
      </w:pPr>
      <w:r w:rsidRPr="001B126B">
        <w:rPr>
          <w:rFonts w:ascii="Times New Roman" w:hAnsi="Times New Roman" w:cs="Times New Roman"/>
        </w:rPr>
        <w:t>Selain mencari kesepakatan untuk mendirikan perusahaan anak baru langsung dengan pemerintah negara, penanganan layanan lokal bisa diserahkan kepada perusahaan lain yang didirikan dan berdasar pada negara tersebut. Sama dengan solusi sebelumnya, tiktok jadi tidak perlu lagi harus menangani semua hal pelayanan di negara lokal seperti mengikuti hukum-hukum yang ada karena tiktok sudah memberikan semua tanggung jawab tersebut ke perusahaan lain.</w:t>
      </w:r>
    </w:p>
    <w:p w14:paraId="5419FAA4" w14:textId="77777777" w:rsidR="0074585E" w:rsidRPr="001B126B" w:rsidRDefault="0074585E" w:rsidP="0074585E">
      <w:pPr>
        <w:pStyle w:val="ListParagraph"/>
        <w:numPr>
          <w:ilvl w:val="0"/>
          <w:numId w:val="68"/>
        </w:numPr>
        <w:spacing w:line="360" w:lineRule="auto"/>
        <w:ind w:left="851"/>
        <w:rPr>
          <w:rFonts w:ascii="Times New Roman" w:hAnsi="Times New Roman" w:cs="Times New Roman"/>
        </w:rPr>
      </w:pPr>
      <w:r w:rsidRPr="001B126B">
        <w:rPr>
          <w:rFonts w:ascii="Times New Roman" w:hAnsi="Times New Roman" w:cs="Times New Roman"/>
          <w:b/>
          <w:bCs/>
        </w:rPr>
        <w:t>Menyimpan hanya riwayat data aktivitas pengguna yang pendek</w:t>
      </w:r>
    </w:p>
    <w:p w14:paraId="03B14E1B" w14:textId="003B938B" w:rsidR="0074585E" w:rsidRPr="001B126B" w:rsidRDefault="0074585E" w:rsidP="007002D5">
      <w:pPr>
        <w:spacing w:line="360" w:lineRule="auto"/>
        <w:ind w:left="851" w:firstLine="720"/>
        <w:jc w:val="both"/>
        <w:rPr>
          <w:rFonts w:ascii="Times New Roman" w:hAnsi="Times New Roman" w:cs="Times New Roman"/>
        </w:rPr>
      </w:pPr>
      <w:r w:rsidRPr="001B126B">
        <w:rPr>
          <w:rFonts w:ascii="Times New Roman" w:hAnsi="Times New Roman" w:cs="Times New Roman"/>
        </w:rPr>
        <w:t xml:space="preserve">Untuk seorang pengguna bisa mendapatkan rekomendasi konten atau pencarian baru, perlu adanya riwayat aktivitas sebelumnya dan pada kondisi dasar hanya akan merekomendasi konten-konten yang populer dalam negara atau wilayah lokal. Semakin panjang riwayat yang ada semakin banyak yang harus dipertimbangkan untuk memberi rekomendasi yang mungkin diinginkan pengguna. </w:t>
      </w:r>
      <w:r w:rsidR="007B7098" w:rsidRPr="001B126B">
        <w:rPr>
          <w:rFonts w:ascii="Times New Roman" w:hAnsi="Times New Roman" w:cs="Times New Roman"/>
        </w:rPr>
        <w:t>D</w:t>
      </w:r>
      <w:r w:rsidRPr="001B126B">
        <w:rPr>
          <w:rFonts w:ascii="Times New Roman" w:hAnsi="Times New Roman" w:cs="Times New Roman"/>
        </w:rPr>
        <w:t>an data ini dikirim ke server tiktok dimana akan diolah dengan algoritma konten dan hasilnya diberikan kembali ke pengguna.</w:t>
      </w:r>
    </w:p>
    <w:p w14:paraId="440E2432" w14:textId="77777777" w:rsidR="0074585E" w:rsidRPr="001B126B" w:rsidRDefault="0074585E" w:rsidP="0074585E">
      <w:pPr>
        <w:pStyle w:val="ListParagraph"/>
        <w:numPr>
          <w:ilvl w:val="0"/>
          <w:numId w:val="68"/>
        </w:numPr>
        <w:spacing w:line="360" w:lineRule="auto"/>
        <w:ind w:left="851"/>
        <w:rPr>
          <w:rFonts w:ascii="Times New Roman" w:hAnsi="Times New Roman" w:cs="Times New Roman"/>
        </w:rPr>
      </w:pPr>
      <w:r w:rsidRPr="001B126B">
        <w:rPr>
          <w:rFonts w:ascii="Times New Roman" w:hAnsi="Times New Roman" w:cs="Times New Roman"/>
          <w:b/>
          <w:bCs/>
        </w:rPr>
        <w:t>Pseudonimasi data dan menyimpan metode pengidentifikasi secara terpisah</w:t>
      </w:r>
    </w:p>
    <w:p w14:paraId="6D8F6974" w14:textId="5C19196D" w:rsidR="0074585E" w:rsidRPr="001B126B" w:rsidRDefault="00305DD5" w:rsidP="00305DD5">
      <w:pPr>
        <w:pStyle w:val="NormalWeb"/>
        <w:spacing w:before="0" w:beforeAutospacing="0" w:after="160" w:afterAutospacing="0" w:line="360" w:lineRule="auto"/>
        <w:ind w:left="851" w:firstLine="720"/>
        <w:jc w:val="both"/>
      </w:pPr>
      <w:r w:rsidRPr="001B126B">
        <w:rPr>
          <w:color w:val="000000"/>
        </w:rPr>
        <w:t>Data pengguna untuk keamanan privasi saat dilakukannya pemrosesan data untuk algoritma tiktok diperkenankan untuk orang asli dari sumber data tersebut diperbuat untuk tidak bisa diidentifikasikan melalui nama yang diberikan oleh tiktok atau platform layanan lainnya. Pencocokan pseudonim tersebut dengan pasangannya, yaitu data atau hal yang bisa digunakan untuk mengidentifikasikan identitas asli untuk disimpan secara terpisah dan tidak untuk pengaksesan pasangan data tersebut dilakukan bersamaan ataupun dengan bentuk salinannya.</w:t>
      </w:r>
    </w:p>
    <w:p w14:paraId="31CD786F" w14:textId="77777777" w:rsidR="0074585E" w:rsidRPr="001B126B" w:rsidRDefault="0074585E" w:rsidP="0074585E">
      <w:pPr>
        <w:pStyle w:val="ListParagraph"/>
        <w:numPr>
          <w:ilvl w:val="0"/>
          <w:numId w:val="68"/>
        </w:numPr>
        <w:spacing w:line="360" w:lineRule="auto"/>
        <w:ind w:left="851"/>
        <w:rPr>
          <w:rFonts w:ascii="Times New Roman" w:hAnsi="Times New Roman" w:cs="Times New Roman"/>
        </w:rPr>
      </w:pPr>
      <w:r w:rsidRPr="001B126B">
        <w:rPr>
          <w:rFonts w:ascii="Times New Roman" w:hAnsi="Times New Roman" w:cs="Times New Roman"/>
          <w:b/>
          <w:bCs/>
        </w:rPr>
        <w:t>Pelarangan data biometrik untuk diproses</w:t>
      </w:r>
    </w:p>
    <w:p w14:paraId="42E6E1A6" w14:textId="5B6897B4" w:rsidR="0074585E" w:rsidRPr="001B126B" w:rsidRDefault="0074585E" w:rsidP="00305DD5">
      <w:pPr>
        <w:spacing w:line="360" w:lineRule="auto"/>
        <w:ind w:left="851" w:firstLine="720"/>
        <w:jc w:val="both"/>
        <w:rPr>
          <w:rFonts w:ascii="Times New Roman" w:hAnsi="Times New Roman" w:cs="Times New Roman"/>
        </w:rPr>
      </w:pPr>
      <w:r w:rsidRPr="001B126B">
        <w:rPr>
          <w:rFonts w:ascii="Times New Roman" w:hAnsi="Times New Roman" w:cs="Times New Roman"/>
        </w:rPr>
        <w:t xml:space="preserve">Fotografi, video dan konten yang bisa digunakan untuk mengidentifikasi atau memprofile pengguna, dinamakan sebagai data biometrik tidak diperbolehkan untuk diproses walaupun sebagai bentuk cara untuk memberikan layanan. Teks, tag konten </w:t>
      </w:r>
      <w:r w:rsidRPr="001B126B">
        <w:rPr>
          <w:rFonts w:ascii="Times New Roman" w:hAnsi="Times New Roman" w:cs="Times New Roman"/>
        </w:rPr>
        <w:lastRenderedPageBreak/>
        <w:t>yang bukan merupakan bentuk data biometrik terlampir sebagai deskripsi atau anotasi yang diberikan langsung atas sepengetahuan pengguna tidak berlaku dalam sekatan untuk pemrosesan data.</w:t>
      </w:r>
    </w:p>
    <w:p w14:paraId="07E05A74" w14:textId="77777777" w:rsidR="00305DD5" w:rsidRPr="001B126B" w:rsidRDefault="00305DD5" w:rsidP="00305DD5">
      <w:pPr>
        <w:spacing w:line="360" w:lineRule="auto"/>
        <w:ind w:left="851" w:firstLine="720"/>
        <w:jc w:val="both"/>
        <w:rPr>
          <w:rFonts w:ascii="Times New Roman" w:hAnsi="Times New Roman" w:cs="Times New Roman"/>
        </w:rPr>
      </w:pPr>
    </w:p>
    <w:p w14:paraId="270B78BA" w14:textId="4F2B80BB" w:rsidR="0074585E" w:rsidRPr="001B126B" w:rsidRDefault="0074585E" w:rsidP="0074585E">
      <w:pPr>
        <w:pStyle w:val="Heading3"/>
        <w:ind w:left="426"/>
        <w:rPr>
          <w:rFonts w:cs="Times New Roman"/>
        </w:rPr>
      </w:pPr>
      <w:r w:rsidRPr="001B126B">
        <w:rPr>
          <w:rFonts w:cs="Times New Roman"/>
        </w:rPr>
        <w:t>Rancangan kebijakan lisensi data adil</w:t>
      </w:r>
    </w:p>
    <w:p w14:paraId="7E2347F7" w14:textId="77777777" w:rsidR="0074585E" w:rsidRPr="001B126B" w:rsidRDefault="0074585E" w:rsidP="007002D5">
      <w:pPr>
        <w:spacing w:line="360" w:lineRule="auto"/>
        <w:ind w:left="425" w:firstLine="720"/>
        <w:jc w:val="both"/>
        <w:rPr>
          <w:rFonts w:ascii="Times New Roman" w:hAnsi="Times New Roman" w:cs="Times New Roman"/>
        </w:rPr>
      </w:pPr>
      <w:r w:rsidRPr="001B126B">
        <w:rPr>
          <w:rFonts w:ascii="Times New Roman" w:hAnsi="Times New Roman" w:cs="Times New Roman"/>
        </w:rPr>
        <w:t>Pengguna layanan diperbolehkan untuk mengupload, posting, atau membuat tersedia konten lewat layanan termasuk, tanpa batas, teks apapun, fotograf, rekaman video user, rekaman suara dan musik, termasuk apa yang disimpan dalam perangkat sebagaimana bagian dari simpanan personal sebagai “konten pengguna”.</w:t>
      </w:r>
    </w:p>
    <w:p w14:paraId="2A8CCB1D" w14:textId="77777777" w:rsidR="0074585E" w:rsidRPr="001B126B" w:rsidRDefault="0074585E" w:rsidP="007002D5">
      <w:pPr>
        <w:spacing w:line="360" w:lineRule="auto"/>
        <w:ind w:left="425" w:firstLine="720"/>
        <w:jc w:val="both"/>
        <w:rPr>
          <w:rFonts w:ascii="Times New Roman" w:hAnsi="Times New Roman" w:cs="Times New Roman"/>
        </w:rPr>
      </w:pPr>
      <w:r w:rsidRPr="001B126B">
        <w:rPr>
          <w:rFonts w:ascii="Times New Roman" w:hAnsi="Times New Roman" w:cs="Times New Roman"/>
        </w:rPr>
        <w:t>Data yang dikumpulkan sebagaimana dari aktivitas pengguna, lokasi dilayakan hanya dan hanya untuk kerja algoritma dan layanan-layanan aplikasi lainnya yaitu termasuk, rekomendasi konten berdasar aktivitas pengguna dalam aplikasi, rekomendasi konten berdasarkan aktivitas pengguna lain pada sekitar lokasi pengguna, rekomendasi pencaharian, serta rekomendasi akun pengguna. Data yang dikumpulkan tidak dipergunakan selain di atas pengetahuan pengguna yang diberikan dalam lisensi ini.</w:t>
      </w:r>
    </w:p>
    <w:p w14:paraId="7658DF17" w14:textId="77777777" w:rsidR="0074585E" w:rsidRPr="001B126B" w:rsidRDefault="0074585E" w:rsidP="007002D5">
      <w:pPr>
        <w:spacing w:line="360" w:lineRule="auto"/>
        <w:ind w:left="425" w:firstLine="720"/>
        <w:jc w:val="both"/>
        <w:rPr>
          <w:rFonts w:ascii="Times New Roman" w:hAnsi="Times New Roman" w:cs="Times New Roman"/>
        </w:rPr>
      </w:pPr>
      <w:r w:rsidRPr="001B126B">
        <w:rPr>
          <w:rFonts w:ascii="Times New Roman" w:hAnsi="Times New Roman" w:cs="Times New Roman"/>
        </w:rPr>
        <w:t>Data tersebut diperbanyak dan didistribusikan sesuai kehendak pengguna dan dengan setuju dengan kebijakan lisensi ini dalam pengecualian dalam perintah hukum legal, data yang dikumpulkan akan diberikan kepada pihak hukum, hal ini termasuk unggahan konten yang bisa digunakan untuk mengidentifikasi pengguna.</w:t>
      </w:r>
    </w:p>
    <w:p w14:paraId="4A73611A" w14:textId="0C4B63AF" w:rsidR="0074585E" w:rsidRPr="001B126B" w:rsidRDefault="0074585E" w:rsidP="0074585E">
      <w:pPr>
        <w:pStyle w:val="Heading3"/>
        <w:ind w:left="426"/>
        <w:rPr>
          <w:rFonts w:cs="Times New Roman"/>
        </w:rPr>
      </w:pPr>
      <w:r w:rsidRPr="001B126B">
        <w:rPr>
          <w:rFonts w:cs="Times New Roman"/>
        </w:rPr>
        <w:t>Rekomendasi regulasi</w:t>
      </w:r>
    </w:p>
    <w:p w14:paraId="47610414" w14:textId="77777777" w:rsidR="0074585E" w:rsidRPr="001B126B" w:rsidRDefault="0074585E" w:rsidP="007002D5">
      <w:pPr>
        <w:spacing w:line="360" w:lineRule="auto"/>
        <w:ind w:left="425" w:firstLine="720"/>
        <w:jc w:val="both"/>
        <w:rPr>
          <w:rFonts w:ascii="Times New Roman" w:hAnsi="Times New Roman" w:cs="Times New Roman"/>
        </w:rPr>
      </w:pPr>
      <w:r w:rsidRPr="001B126B">
        <w:rPr>
          <w:rFonts w:ascii="Times New Roman" w:hAnsi="Times New Roman" w:cs="Times New Roman"/>
        </w:rPr>
        <w:t>Semua layanan berbasis online terutama aplikasi yang menyebarkan layanannya seberpengatahuan untuk mendistribusikannya harus mengikuti undang-undang dan hukum yang ditetapkan jika ingin layanannya diperbolehkan untuk berlanjut. Hal ini termasuk pengumpulan data masyarakat Negara Kesatuan Republik Indonesia yang tidak diizinkan, pengumpulan yang dilakukan tanpa pengetahuan dan penjelasan yang jelas.</w:t>
      </w:r>
    </w:p>
    <w:p w14:paraId="6FE640BD" w14:textId="77777777" w:rsidR="0074585E" w:rsidRPr="001B126B" w:rsidRDefault="0074585E" w:rsidP="007002D5">
      <w:pPr>
        <w:spacing w:line="360" w:lineRule="auto"/>
        <w:ind w:left="425" w:firstLine="720"/>
        <w:jc w:val="both"/>
        <w:rPr>
          <w:rFonts w:ascii="Times New Roman" w:hAnsi="Times New Roman" w:cs="Times New Roman"/>
        </w:rPr>
      </w:pPr>
      <w:r w:rsidRPr="001B126B">
        <w:rPr>
          <w:rFonts w:ascii="Times New Roman" w:hAnsi="Times New Roman" w:cs="Times New Roman"/>
        </w:rPr>
        <w:t xml:space="preserve">Data yang dikumpulkan atas izin dan persetujuan pengguna tidak diperbolehkan untuk diperbanyak dan distribusi kepada pihak, perusahaan, organisasi maupun pemerintah yang berdasar pada negara pemerintahan selain Negara Kesatuan Republik Indonesia. Pengumpulan data tidak dilakukan dengan semena-mena kebebasan yang diberikan kebijakan layanan dengan pengguna namun dengan ketergunaan dan </w:t>
      </w:r>
      <w:r w:rsidRPr="001B126B">
        <w:rPr>
          <w:rFonts w:ascii="Times New Roman" w:hAnsi="Times New Roman" w:cs="Times New Roman"/>
        </w:rPr>
        <w:lastRenderedPageBreak/>
        <w:t>pemeliharaan layanan sistem dasar pelayanan. Pengumpulan data yang keterlewatan tanpa batas, pengumpulan yang melebihi apa yang dibutuhkan untuk layanan standar operasional ataupun untuk menunjang sebuah layanan yang tidak bisa dijustifikasi sebagai layanan yang tidak berpengaruh signifikan kepada pengalaman pengguna.</w:t>
      </w:r>
    </w:p>
    <w:p w14:paraId="6F4E8BD1" w14:textId="1B5D37CC" w:rsidR="0074585E" w:rsidRPr="001B126B" w:rsidRDefault="0074585E" w:rsidP="0074585E">
      <w:pPr>
        <w:pStyle w:val="Heading3"/>
        <w:ind w:left="426"/>
        <w:rPr>
          <w:rFonts w:cs="Times New Roman"/>
        </w:rPr>
      </w:pPr>
      <w:r w:rsidRPr="001B126B">
        <w:rPr>
          <w:rFonts w:cs="Times New Roman"/>
        </w:rPr>
        <w:t>Kode etik internal</w:t>
      </w:r>
    </w:p>
    <w:p w14:paraId="22FE039E" w14:textId="1E20A56D" w:rsidR="0074585E" w:rsidRPr="001B126B" w:rsidRDefault="0074585E" w:rsidP="007002D5">
      <w:pPr>
        <w:spacing w:line="360" w:lineRule="auto"/>
        <w:ind w:left="425" w:firstLine="720"/>
        <w:jc w:val="both"/>
        <w:rPr>
          <w:rFonts w:ascii="Times New Roman" w:hAnsi="Times New Roman" w:cs="Times New Roman"/>
        </w:rPr>
      </w:pPr>
      <w:r w:rsidRPr="001B126B">
        <w:rPr>
          <w:rFonts w:ascii="Times New Roman" w:hAnsi="Times New Roman" w:cs="Times New Roman"/>
        </w:rPr>
        <w:t>Perusahaan TikTok seharusnya mengikuti sebuah prinsip-prinsip kode etik dalam pengembangan aplikasi dan layanannya. Prinsip-prinsip tersebut termasuk: adil dan tidak mendiskriminasi, terpercaya dan transparan, menjauhi kerugian yang bisa mengimbaskan orang lain, menghormati privasi, menerima pengawasan dan memberi wawasan profesional, menghormati hukum-hukum yang ada terkait komputasi, melakukan pekerjaan hanya dalam bidang yang sudah kompeten, menjamin bahwa keamanan sistem dan data adalah prioritas utama, serta bertanggung jawab penuh atas dampak sosial dari algoritma yang digunakan.</w:t>
      </w:r>
    </w:p>
    <w:p w14:paraId="05DD989F" w14:textId="6576FDD1" w:rsidR="0074585E" w:rsidRPr="001B126B" w:rsidRDefault="0074585E" w:rsidP="0074585E">
      <w:pPr>
        <w:spacing w:line="360" w:lineRule="auto"/>
        <w:ind w:left="426"/>
        <w:jc w:val="both"/>
        <w:rPr>
          <w:rFonts w:ascii="Times New Roman" w:hAnsi="Times New Roman" w:cs="Times New Roman"/>
        </w:rPr>
      </w:pPr>
      <w:r w:rsidRPr="001B126B">
        <w:rPr>
          <w:rFonts w:ascii="Times New Roman" w:hAnsi="Times New Roman" w:cs="Times New Roman"/>
        </w:rPr>
        <w:t>Kode Etik Internal TikTok:</w:t>
      </w:r>
    </w:p>
    <w:p w14:paraId="2134C589" w14:textId="7DB6AC63" w:rsidR="0074585E" w:rsidRPr="001B126B" w:rsidRDefault="0074585E" w:rsidP="0074585E">
      <w:pPr>
        <w:pStyle w:val="ListParagraph"/>
        <w:numPr>
          <w:ilvl w:val="0"/>
          <w:numId w:val="69"/>
        </w:numPr>
        <w:spacing w:line="360" w:lineRule="auto"/>
        <w:jc w:val="both"/>
        <w:rPr>
          <w:rFonts w:ascii="Times New Roman" w:hAnsi="Times New Roman" w:cs="Times New Roman"/>
          <w:b/>
          <w:bCs/>
        </w:rPr>
      </w:pPr>
      <w:r w:rsidRPr="001B126B">
        <w:rPr>
          <w:rFonts w:ascii="Times New Roman" w:hAnsi="Times New Roman" w:cs="Times New Roman"/>
          <w:b/>
          <w:bCs/>
        </w:rPr>
        <w:t xml:space="preserve">Keadilan dan </w:t>
      </w:r>
      <w:proofErr w:type="gramStart"/>
      <w:r w:rsidRPr="001B126B">
        <w:rPr>
          <w:rFonts w:ascii="Times New Roman" w:hAnsi="Times New Roman" w:cs="Times New Roman"/>
          <w:b/>
          <w:bCs/>
        </w:rPr>
        <w:t>Non-Diskriminasi</w:t>
      </w:r>
      <w:proofErr w:type="gramEnd"/>
    </w:p>
    <w:p w14:paraId="008ACDF9" w14:textId="77777777" w:rsidR="0074585E" w:rsidRPr="001B126B" w:rsidRDefault="0074585E" w:rsidP="0074585E">
      <w:pPr>
        <w:spacing w:line="360" w:lineRule="auto"/>
        <w:ind w:left="1146"/>
        <w:jc w:val="both"/>
        <w:rPr>
          <w:rFonts w:ascii="Times New Roman" w:hAnsi="Times New Roman" w:cs="Times New Roman"/>
        </w:rPr>
      </w:pPr>
      <w:r w:rsidRPr="001B126B">
        <w:rPr>
          <w:rFonts w:ascii="Times New Roman" w:hAnsi="Times New Roman" w:cs="Times New Roman"/>
        </w:rPr>
        <w:t>Seluruh algoritma rekomendasi, sistem moderasi konten, dan fitur personalisasi harus bebas dari bias yang merugikan kelompok tertentu berdasarkan ras, agama, gender, usia, disabilitas, atau orientasi seksual. Tim pengembang wajib melakukan uji keberpihakan (bias audit) secara berkala terhadap model machine learning yang digunakan.</w:t>
      </w:r>
    </w:p>
    <w:p w14:paraId="680C7B95" w14:textId="5B7C1399" w:rsidR="0074585E" w:rsidRPr="001B126B" w:rsidRDefault="0074585E" w:rsidP="0074585E">
      <w:pPr>
        <w:pStyle w:val="ListParagraph"/>
        <w:numPr>
          <w:ilvl w:val="0"/>
          <w:numId w:val="69"/>
        </w:numPr>
        <w:spacing w:line="360" w:lineRule="auto"/>
        <w:jc w:val="both"/>
        <w:rPr>
          <w:rFonts w:ascii="Times New Roman" w:hAnsi="Times New Roman" w:cs="Times New Roman"/>
          <w:b/>
          <w:bCs/>
        </w:rPr>
      </w:pPr>
      <w:r w:rsidRPr="001B126B">
        <w:rPr>
          <w:rFonts w:ascii="Times New Roman" w:hAnsi="Times New Roman" w:cs="Times New Roman"/>
          <w:b/>
          <w:bCs/>
        </w:rPr>
        <w:t>Keandalan dan Transparansi</w:t>
      </w:r>
    </w:p>
    <w:p w14:paraId="41EDF0D3" w14:textId="77777777" w:rsidR="0074585E" w:rsidRPr="001B126B" w:rsidRDefault="0074585E" w:rsidP="0074585E">
      <w:pPr>
        <w:spacing w:line="360" w:lineRule="auto"/>
        <w:ind w:left="1146"/>
        <w:jc w:val="both"/>
        <w:rPr>
          <w:rFonts w:ascii="Times New Roman" w:hAnsi="Times New Roman" w:cs="Times New Roman"/>
        </w:rPr>
      </w:pPr>
      <w:r w:rsidRPr="001B126B">
        <w:rPr>
          <w:rFonts w:ascii="Times New Roman" w:hAnsi="Times New Roman" w:cs="Times New Roman"/>
        </w:rPr>
        <w:t>TikTok berkomitmen untuk memberikan informasi yang jelas kepada pengguna tentang bagaimana data mereka dikumpulkan, diproses, dan digunakan.</w:t>
      </w:r>
    </w:p>
    <w:p w14:paraId="603CB0F5" w14:textId="77777777" w:rsidR="0074585E" w:rsidRPr="001B126B" w:rsidRDefault="0074585E" w:rsidP="0074585E">
      <w:pPr>
        <w:spacing w:line="360" w:lineRule="auto"/>
        <w:ind w:left="1146"/>
        <w:jc w:val="both"/>
        <w:rPr>
          <w:rFonts w:ascii="Times New Roman" w:hAnsi="Times New Roman" w:cs="Times New Roman"/>
        </w:rPr>
      </w:pPr>
      <w:r w:rsidRPr="001B126B">
        <w:rPr>
          <w:rFonts w:ascii="Times New Roman" w:hAnsi="Times New Roman" w:cs="Times New Roman"/>
        </w:rPr>
        <w:t>Setiap perubahan kebijakan atau fitur yang berdampak pada pengguna harus diumumkan secara transparan dan dalam bahasa yang mudah dipahami.</w:t>
      </w:r>
    </w:p>
    <w:p w14:paraId="135D8CD6" w14:textId="0B4B1B1C" w:rsidR="0074585E" w:rsidRPr="001B126B" w:rsidRDefault="0074585E" w:rsidP="0074585E">
      <w:pPr>
        <w:pStyle w:val="ListParagraph"/>
        <w:numPr>
          <w:ilvl w:val="0"/>
          <w:numId w:val="69"/>
        </w:numPr>
        <w:spacing w:line="360" w:lineRule="auto"/>
        <w:jc w:val="both"/>
        <w:rPr>
          <w:rFonts w:ascii="Times New Roman" w:hAnsi="Times New Roman" w:cs="Times New Roman"/>
          <w:b/>
          <w:bCs/>
        </w:rPr>
      </w:pPr>
      <w:r w:rsidRPr="001B126B">
        <w:rPr>
          <w:rFonts w:ascii="Times New Roman" w:hAnsi="Times New Roman" w:cs="Times New Roman"/>
          <w:b/>
          <w:bCs/>
        </w:rPr>
        <w:t>Menghindari Kerugian bagi Pihak Lain</w:t>
      </w:r>
    </w:p>
    <w:p w14:paraId="06F09B74" w14:textId="77777777" w:rsidR="0074585E" w:rsidRPr="001B126B" w:rsidRDefault="0074585E" w:rsidP="0074585E">
      <w:pPr>
        <w:spacing w:line="360" w:lineRule="auto"/>
        <w:ind w:left="1146"/>
        <w:jc w:val="both"/>
        <w:rPr>
          <w:rFonts w:ascii="Times New Roman" w:hAnsi="Times New Roman" w:cs="Times New Roman"/>
        </w:rPr>
      </w:pPr>
      <w:r w:rsidRPr="001B126B">
        <w:rPr>
          <w:rFonts w:ascii="Times New Roman" w:hAnsi="Times New Roman" w:cs="Times New Roman"/>
        </w:rPr>
        <w:t xml:space="preserve">Produk dan fitur baru harus melalui analisis risiko terhadap potensi bahaya fisik, mental, sosial, atau finansial bagi pengguna, terutama anak muda dan kelompok rentan. TikTok tidak akan merancang atau mengimplementasikan fitur yang </w:t>
      </w:r>
      <w:r w:rsidRPr="001B126B">
        <w:rPr>
          <w:rFonts w:ascii="Times New Roman" w:hAnsi="Times New Roman" w:cs="Times New Roman"/>
        </w:rPr>
        <w:lastRenderedPageBreak/>
        <w:t>sengaja mengeksploitasi psikologis pengguna (seperti kecanduan atau tekanan sosial berlebihan).</w:t>
      </w:r>
    </w:p>
    <w:p w14:paraId="57885CF9" w14:textId="1DBAF95A" w:rsidR="0074585E" w:rsidRPr="001B126B" w:rsidRDefault="0074585E" w:rsidP="0074585E">
      <w:pPr>
        <w:pStyle w:val="ListParagraph"/>
        <w:numPr>
          <w:ilvl w:val="0"/>
          <w:numId w:val="69"/>
        </w:numPr>
        <w:spacing w:line="360" w:lineRule="auto"/>
        <w:jc w:val="both"/>
        <w:rPr>
          <w:rFonts w:ascii="Times New Roman" w:hAnsi="Times New Roman" w:cs="Times New Roman"/>
          <w:b/>
          <w:bCs/>
        </w:rPr>
      </w:pPr>
      <w:r w:rsidRPr="001B126B">
        <w:rPr>
          <w:rFonts w:ascii="Times New Roman" w:hAnsi="Times New Roman" w:cs="Times New Roman"/>
          <w:b/>
          <w:bCs/>
        </w:rPr>
        <w:t>Menghormati Privasi</w:t>
      </w:r>
    </w:p>
    <w:p w14:paraId="2563A043" w14:textId="77777777" w:rsidR="0074585E" w:rsidRPr="001B126B" w:rsidRDefault="0074585E" w:rsidP="0074585E">
      <w:pPr>
        <w:spacing w:line="360" w:lineRule="auto"/>
        <w:ind w:left="1146"/>
        <w:jc w:val="both"/>
        <w:rPr>
          <w:rFonts w:ascii="Times New Roman" w:hAnsi="Times New Roman" w:cs="Times New Roman"/>
        </w:rPr>
      </w:pPr>
      <w:r w:rsidRPr="001B126B">
        <w:rPr>
          <w:rFonts w:ascii="Times New Roman" w:hAnsi="Times New Roman" w:cs="Times New Roman"/>
        </w:rPr>
        <w:t>Privasi pengguna adalah hak fundamental. Pengumpulan data hanya dilakukan dengan persetujuan eksplisit, terbatas pada keperluan fungsional, dan disimpan dengan perlindungan maksimal. Tidak ada akses ke data pengguna untuk kepentingan pihak ketiga tanpa izin hukum dan persetujuan pengguna.</w:t>
      </w:r>
    </w:p>
    <w:p w14:paraId="7A080214" w14:textId="078A8C19" w:rsidR="0074585E" w:rsidRPr="001B126B" w:rsidRDefault="0074585E" w:rsidP="0074585E">
      <w:pPr>
        <w:pStyle w:val="ListParagraph"/>
        <w:numPr>
          <w:ilvl w:val="0"/>
          <w:numId w:val="69"/>
        </w:numPr>
        <w:spacing w:line="360" w:lineRule="auto"/>
        <w:jc w:val="both"/>
        <w:rPr>
          <w:rFonts w:ascii="Times New Roman" w:hAnsi="Times New Roman" w:cs="Times New Roman"/>
          <w:b/>
          <w:bCs/>
        </w:rPr>
      </w:pPr>
      <w:r w:rsidRPr="001B126B">
        <w:rPr>
          <w:rFonts w:ascii="Times New Roman" w:hAnsi="Times New Roman" w:cs="Times New Roman"/>
          <w:b/>
          <w:bCs/>
        </w:rPr>
        <w:t>Menerima Pengawasan dan Memberi Wawasan Profesional</w:t>
      </w:r>
    </w:p>
    <w:p w14:paraId="3C01BE2D" w14:textId="199C4F1E" w:rsidR="0074585E" w:rsidRPr="001B126B" w:rsidRDefault="0074585E" w:rsidP="0074585E">
      <w:pPr>
        <w:spacing w:line="360" w:lineRule="auto"/>
        <w:ind w:left="1146"/>
        <w:jc w:val="both"/>
        <w:rPr>
          <w:rFonts w:ascii="Times New Roman" w:hAnsi="Times New Roman" w:cs="Times New Roman"/>
        </w:rPr>
      </w:pPr>
      <w:r w:rsidRPr="001B126B">
        <w:rPr>
          <w:rFonts w:ascii="Times New Roman" w:hAnsi="Times New Roman" w:cs="Times New Roman"/>
        </w:rPr>
        <w:t>Seluruh insinyur, ilmuwan data, dan manajer produk wajib melaporkan secara terbuka potensi pelanggaran etika yang mereka temui. Perusahaan membentuk Dewan Etika Independen yang terdiri dari profesional internal dan eksternal (termasuk dari ACM/IEEE) untuk meninjau keputusan teknis yang kontroversial.</w:t>
      </w:r>
    </w:p>
    <w:p w14:paraId="05D43635" w14:textId="4904B363" w:rsidR="0074585E" w:rsidRPr="001B126B" w:rsidRDefault="0074585E" w:rsidP="0074585E">
      <w:pPr>
        <w:pStyle w:val="ListParagraph"/>
        <w:numPr>
          <w:ilvl w:val="0"/>
          <w:numId w:val="69"/>
        </w:numPr>
        <w:spacing w:line="360" w:lineRule="auto"/>
        <w:jc w:val="both"/>
        <w:rPr>
          <w:rFonts w:ascii="Times New Roman" w:hAnsi="Times New Roman" w:cs="Times New Roman"/>
          <w:b/>
          <w:bCs/>
          <w:lang w:val="pl-PL"/>
        </w:rPr>
      </w:pPr>
      <w:r w:rsidRPr="001B126B">
        <w:rPr>
          <w:rFonts w:ascii="Times New Roman" w:hAnsi="Times New Roman" w:cs="Times New Roman"/>
          <w:b/>
          <w:bCs/>
          <w:lang w:val="pl-PL"/>
        </w:rPr>
        <w:t>Menghormati Hukum yang Berlaku dalam Komputasi</w:t>
      </w:r>
    </w:p>
    <w:p w14:paraId="39303A90" w14:textId="77777777" w:rsidR="0074585E" w:rsidRPr="001B126B" w:rsidRDefault="0074585E" w:rsidP="0074585E">
      <w:pPr>
        <w:spacing w:line="360" w:lineRule="auto"/>
        <w:ind w:left="1146"/>
        <w:jc w:val="both"/>
        <w:rPr>
          <w:rFonts w:ascii="Times New Roman" w:hAnsi="Times New Roman" w:cs="Times New Roman"/>
          <w:lang w:val="pl-PL"/>
        </w:rPr>
      </w:pPr>
      <w:r w:rsidRPr="001B126B">
        <w:rPr>
          <w:rFonts w:ascii="Times New Roman" w:hAnsi="Times New Roman" w:cs="Times New Roman"/>
          <w:lang w:val="pl-PL"/>
        </w:rPr>
        <w:t>TikTok akan mematuhi seluruh hukum nasional dan internasional terkait perlindungan data (GDPR, UU PDP Indonesia, COPPA, dll.), hak kekayaan intelektual, dan keamanan siber. Jika terjadi konflik antara hukum lokal dan prinsip etika global, perusahaan akan berkonsultasi dengan pakar hukum dan etika untuk mencari solusi paling bertanggung jawab.</w:t>
      </w:r>
    </w:p>
    <w:p w14:paraId="0A437FB5" w14:textId="30FC87BD" w:rsidR="0074585E" w:rsidRPr="001B126B" w:rsidRDefault="0074585E" w:rsidP="0074585E">
      <w:pPr>
        <w:pStyle w:val="ListParagraph"/>
        <w:numPr>
          <w:ilvl w:val="0"/>
          <w:numId w:val="69"/>
        </w:numPr>
        <w:spacing w:line="360" w:lineRule="auto"/>
        <w:jc w:val="both"/>
        <w:rPr>
          <w:rFonts w:ascii="Times New Roman" w:hAnsi="Times New Roman" w:cs="Times New Roman"/>
          <w:b/>
          <w:bCs/>
        </w:rPr>
      </w:pPr>
      <w:r w:rsidRPr="001B126B">
        <w:rPr>
          <w:rFonts w:ascii="Times New Roman" w:hAnsi="Times New Roman" w:cs="Times New Roman"/>
          <w:b/>
          <w:bCs/>
        </w:rPr>
        <w:t>Kompetensi Profesional</w:t>
      </w:r>
    </w:p>
    <w:p w14:paraId="5A86EA9D" w14:textId="77777777" w:rsidR="0074585E" w:rsidRPr="001B126B" w:rsidRDefault="0074585E" w:rsidP="0074585E">
      <w:pPr>
        <w:spacing w:line="360" w:lineRule="auto"/>
        <w:ind w:left="1146"/>
        <w:jc w:val="both"/>
        <w:rPr>
          <w:rFonts w:ascii="Times New Roman" w:hAnsi="Times New Roman" w:cs="Times New Roman"/>
        </w:rPr>
      </w:pPr>
      <w:r w:rsidRPr="001B126B">
        <w:rPr>
          <w:rFonts w:ascii="Times New Roman" w:hAnsi="Times New Roman" w:cs="Times New Roman"/>
        </w:rPr>
        <w:t>Setiap karyawan hanya diperbolehkan mengerjakan tugas yang sesuai dengan keahlian dan pelatihan yang telah diterima. TikTok akan menyediakan pelatihan berkelanjutan mengenai etika komputasi dan keamanan data bagi seluruh tim teknis.</w:t>
      </w:r>
    </w:p>
    <w:p w14:paraId="04E37B28" w14:textId="19131CF2" w:rsidR="0074585E" w:rsidRPr="001B126B" w:rsidRDefault="0074585E" w:rsidP="0074585E">
      <w:pPr>
        <w:pStyle w:val="ListParagraph"/>
        <w:numPr>
          <w:ilvl w:val="0"/>
          <w:numId w:val="69"/>
        </w:numPr>
        <w:spacing w:line="360" w:lineRule="auto"/>
        <w:jc w:val="both"/>
        <w:rPr>
          <w:rFonts w:ascii="Times New Roman" w:hAnsi="Times New Roman" w:cs="Times New Roman"/>
          <w:b/>
          <w:bCs/>
        </w:rPr>
      </w:pPr>
      <w:r w:rsidRPr="001B126B">
        <w:rPr>
          <w:rFonts w:ascii="Times New Roman" w:hAnsi="Times New Roman" w:cs="Times New Roman"/>
          <w:b/>
          <w:bCs/>
        </w:rPr>
        <w:t>Menjamin Keamanan Sistem dan Data</w:t>
      </w:r>
    </w:p>
    <w:p w14:paraId="25F85326" w14:textId="77777777" w:rsidR="0074585E" w:rsidRPr="001B126B" w:rsidRDefault="0074585E" w:rsidP="0074585E">
      <w:pPr>
        <w:spacing w:line="360" w:lineRule="auto"/>
        <w:ind w:left="1146"/>
        <w:jc w:val="both"/>
        <w:rPr>
          <w:rFonts w:ascii="Times New Roman" w:hAnsi="Times New Roman" w:cs="Times New Roman"/>
        </w:rPr>
      </w:pPr>
      <w:r w:rsidRPr="001B126B">
        <w:rPr>
          <w:rFonts w:ascii="Times New Roman" w:hAnsi="Times New Roman" w:cs="Times New Roman"/>
        </w:rPr>
        <w:t>Keamanan sistem adalah tanggung jawab bersama. Seluruh kode yang diproduksi harus melalui uji keamanan (security testing) dan code review sebelum dirilis. TikTok akan menerapkan enkripsi end-to-end untuk data sensitif, serta protokol tanggap insiden jika terjadi pelanggaran data.</w:t>
      </w:r>
    </w:p>
    <w:p w14:paraId="429A9353" w14:textId="7B7DBC43" w:rsidR="0074585E" w:rsidRPr="001B126B" w:rsidRDefault="0074585E" w:rsidP="0074585E">
      <w:pPr>
        <w:pStyle w:val="ListParagraph"/>
        <w:numPr>
          <w:ilvl w:val="0"/>
          <w:numId w:val="69"/>
        </w:numPr>
        <w:spacing w:line="360" w:lineRule="auto"/>
        <w:jc w:val="both"/>
        <w:rPr>
          <w:rFonts w:ascii="Times New Roman" w:hAnsi="Times New Roman" w:cs="Times New Roman"/>
          <w:b/>
          <w:bCs/>
        </w:rPr>
      </w:pPr>
      <w:r w:rsidRPr="001B126B">
        <w:rPr>
          <w:rFonts w:ascii="Times New Roman" w:hAnsi="Times New Roman" w:cs="Times New Roman"/>
          <w:b/>
          <w:bCs/>
        </w:rPr>
        <w:t>Akuntabilitas Dampak Algoritma</w:t>
      </w:r>
    </w:p>
    <w:p w14:paraId="3F12ABAC" w14:textId="77777777" w:rsidR="0074585E" w:rsidRPr="001B126B" w:rsidRDefault="0074585E" w:rsidP="0074585E">
      <w:pPr>
        <w:spacing w:line="360" w:lineRule="auto"/>
        <w:ind w:left="1146"/>
        <w:jc w:val="both"/>
        <w:rPr>
          <w:rFonts w:ascii="Times New Roman" w:hAnsi="Times New Roman" w:cs="Times New Roman"/>
        </w:rPr>
      </w:pPr>
      <w:r w:rsidRPr="001B126B">
        <w:rPr>
          <w:rFonts w:ascii="Times New Roman" w:hAnsi="Times New Roman" w:cs="Times New Roman"/>
        </w:rPr>
        <w:lastRenderedPageBreak/>
        <w:t>Perusahaan secara rutin menerbitkan Laporan Transparansi Algoritma yang berisi metrik tentang keberpihakan, kesalahan moderasi, dan efektivitas sistem rekomendasi. Pengguna diberikan hak untuk melihat alasan mengapa suatu konten direkomendasikan kepada mereka (explainable AI).</w:t>
      </w:r>
    </w:p>
    <w:p w14:paraId="4A50BB21" w14:textId="21AC501A" w:rsidR="0074585E" w:rsidRPr="001B126B" w:rsidRDefault="0074585E" w:rsidP="0074585E">
      <w:pPr>
        <w:pStyle w:val="ListParagraph"/>
        <w:numPr>
          <w:ilvl w:val="0"/>
          <w:numId w:val="69"/>
        </w:numPr>
        <w:spacing w:line="360" w:lineRule="auto"/>
        <w:jc w:val="both"/>
        <w:rPr>
          <w:rFonts w:ascii="Times New Roman" w:hAnsi="Times New Roman" w:cs="Times New Roman"/>
          <w:b/>
          <w:bCs/>
        </w:rPr>
      </w:pPr>
      <w:r w:rsidRPr="001B126B">
        <w:rPr>
          <w:rFonts w:ascii="Times New Roman" w:hAnsi="Times New Roman" w:cs="Times New Roman"/>
          <w:b/>
          <w:bCs/>
        </w:rPr>
        <w:t>Pelaporan dan Sanksi Etik</w:t>
      </w:r>
    </w:p>
    <w:p w14:paraId="1627AC12" w14:textId="77777777" w:rsidR="0074585E" w:rsidRPr="001B126B" w:rsidRDefault="0074585E" w:rsidP="0074585E">
      <w:pPr>
        <w:spacing w:line="360" w:lineRule="auto"/>
        <w:ind w:left="1146"/>
        <w:jc w:val="both"/>
        <w:rPr>
          <w:rFonts w:ascii="Times New Roman" w:hAnsi="Times New Roman" w:cs="Times New Roman"/>
        </w:rPr>
      </w:pPr>
      <w:r w:rsidRPr="001B126B">
        <w:rPr>
          <w:rFonts w:ascii="Times New Roman" w:hAnsi="Times New Roman" w:cs="Times New Roman"/>
        </w:rPr>
        <w:t>Setiap karyawan dapat melaporkan dugaan pelanggaran kode etik melalui saluran anonim (whistleblower system) tanpa takut pembalasan. Pelanggaran terhadap kode etik ini akan dikenakan sanksi mulai dari teguran hingga pemutusan hubungan kerja, tergantung tingkat kesengajaan dan dampak yang ditimbulkan.</w:t>
      </w:r>
    </w:p>
    <w:p w14:paraId="0B00E22B" w14:textId="77777777" w:rsidR="0074585E" w:rsidRPr="001B126B" w:rsidRDefault="0074585E" w:rsidP="0074585E">
      <w:pPr>
        <w:spacing w:line="360" w:lineRule="auto"/>
        <w:rPr>
          <w:rFonts w:ascii="Times New Roman" w:hAnsi="Times New Roman" w:cs="Times New Roman"/>
        </w:rPr>
      </w:pPr>
    </w:p>
    <w:p w14:paraId="3BF144DE" w14:textId="2D759ABC" w:rsidR="0074585E" w:rsidRPr="001B126B" w:rsidRDefault="0074585E" w:rsidP="0074585E">
      <w:pPr>
        <w:pStyle w:val="Heading3"/>
        <w:ind w:left="426"/>
        <w:rPr>
          <w:rFonts w:cs="Times New Roman"/>
        </w:rPr>
      </w:pPr>
      <w:r w:rsidRPr="001B126B">
        <w:rPr>
          <w:rFonts w:cs="Times New Roman"/>
        </w:rPr>
        <w:t>Perlindungan pelapor</w:t>
      </w:r>
    </w:p>
    <w:p w14:paraId="31EBC9CC" w14:textId="77777777" w:rsidR="0074585E" w:rsidRPr="001B126B" w:rsidRDefault="0074585E" w:rsidP="007002D5">
      <w:pPr>
        <w:spacing w:line="360" w:lineRule="auto"/>
        <w:ind w:left="425" w:firstLine="720"/>
        <w:jc w:val="both"/>
        <w:rPr>
          <w:rFonts w:ascii="Times New Roman" w:hAnsi="Times New Roman" w:cs="Times New Roman"/>
        </w:rPr>
      </w:pPr>
      <w:r w:rsidRPr="001B126B">
        <w:rPr>
          <w:rFonts w:ascii="Times New Roman" w:hAnsi="Times New Roman" w:cs="Times New Roman"/>
        </w:rPr>
        <w:t>Undang-undang perlindungan saksi dan korban ditetapkan dalam UU nomor 31 tahun 2014 yang menyatakan Perlindungan akan mulai saat setelah penyelidikan berlangsung hingga berakhir dengan sesuai ketentuan undang-undang pada pasal 8. Dengan itu jika pelaporan dilakukan, sebagai pelapor akan diberikan perlindungan bersyarat apa yang tertulis dalam pasal 28. Selama perlindungan berlangsung pelapor bisa memperoleh bantuan biaya hidup tanpa syarat jika kehilangan pekerjaan atau apapun jika dan hanya jika sudah masuk perlindungan. Jika ada yang membuat kehilangan pekerjaan pelapor akan dikenakan sanksi yang dinyatakan pada pasal 39. Sebaiknya melakukan laporan ke lembaga perlindungan korban dan saksi dengan menunjukan bukti dan meminta permohonan langsung untuk dimasukkan dalam perlindungan saksi. Walaupun tidak bisa terbukti perlindungan akan masih efektif dan tidak dibatalkan.</w:t>
      </w:r>
    </w:p>
    <w:p w14:paraId="1D206499" w14:textId="77777777" w:rsidR="0074585E" w:rsidRPr="001B126B" w:rsidRDefault="0074585E" w:rsidP="0074585E">
      <w:pPr>
        <w:rPr>
          <w:rFonts w:ascii="Times New Roman" w:hAnsi="Times New Roman" w:cs="Times New Roman"/>
        </w:rPr>
      </w:pPr>
    </w:p>
    <w:p w14:paraId="1DDED002" w14:textId="77777777" w:rsidR="0074585E" w:rsidRPr="001B126B" w:rsidRDefault="0074585E" w:rsidP="0074585E">
      <w:pPr>
        <w:rPr>
          <w:rFonts w:ascii="Times New Roman" w:hAnsi="Times New Roman" w:cs="Times New Roman"/>
        </w:rPr>
      </w:pPr>
    </w:p>
    <w:p w14:paraId="2BDB3D10" w14:textId="77777777" w:rsidR="00441003" w:rsidRPr="001B126B" w:rsidRDefault="00441003" w:rsidP="0074585E">
      <w:pPr>
        <w:rPr>
          <w:rFonts w:ascii="Times New Roman" w:hAnsi="Times New Roman" w:cs="Times New Roman"/>
        </w:rPr>
      </w:pPr>
    </w:p>
    <w:p w14:paraId="0188FC98" w14:textId="77777777" w:rsidR="00441003" w:rsidRPr="001B126B" w:rsidRDefault="00441003" w:rsidP="0074585E">
      <w:pPr>
        <w:rPr>
          <w:rFonts w:ascii="Times New Roman" w:hAnsi="Times New Roman" w:cs="Times New Roman"/>
        </w:rPr>
      </w:pPr>
    </w:p>
    <w:p w14:paraId="1505D4BF" w14:textId="77777777" w:rsidR="00441003" w:rsidRPr="001B126B" w:rsidRDefault="00441003" w:rsidP="0074585E">
      <w:pPr>
        <w:rPr>
          <w:rFonts w:ascii="Times New Roman" w:hAnsi="Times New Roman" w:cs="Times New Roman"/>
        </w:rPr>
      </w:pPr>
    </w:p>
    <w:p w14:paraId="55C450BB" w14:textId="647B020D" w:rsidR="00EC3C9C" w:rsidRPr="001B126B" w:rsidRDefault="00EC3C9C" w:rsidP="0074585E">
      <w:pPr>
        <w:rPr>
          <w:rFonts w:ascii="Times New Roman" w:hAnsi="Times New Roman" w:cs="Times New Roman"/>
        </w:rPr>
      </w:pPr>
    </w:p>
    <w:p w14:paraId="03C888A5" w14:textId="562C10EA" w:rsidR="00EC3C9C" w:rsidRPr="001B126B" w:rsidRDefault="00EC3C9C" w:rsidP="00EC3C9C">
      <w:pPr>
        <w:pStyle w:val="Heading1"/>
        <w:rPr>
          <w:rFonts w:cs="Times New Roman"/>
        </w:rPr>
      </w:pPr>
      <w:r w:rsidRPr="001B126B">
        <w:rPr>
          <w:rFonts w:cs="Times New Roman"/>
        </w:rPr>
        <w:lastRenderedPageBreak/>
        <w:t>KESIMPULAN</w:t>
      </w:r>
    </w:p>
    <w:p w14:paraId="38F925A9" w14:textId="47738694" w:rsidR="00EC3C9C" w:rsidRPr="001B126B" w:rsidRDefault="00EC3C9C" w:rsidP="00EC3C9C">
      <w:pPr>
        <w:pStyle w:val="Heading2"/>
        <w:rPr>
          <w:rFonts w:cs="Times New Roman"/>
        </w:rPr>
      </w:pPr>
      <w:r w:rsidRPr="001B126B">
        <w:rPr>
          <w:rFonts w:cs="Times New Roman"/>
        </w:rPr>
        <w:t>KESIMPULAN</w:t>
      </w:r>
    </w:p>
    <w:p w14:paraId="4F3B2194" w14:textId="77777777" w:rsidR="00EC3C9C" w:rsidRPr="001B126B" w:rsidRDefault="00EC3C9C" w:rsidP="00EC3C9C">
      <w:pPr>
        <w:pStyle w:val="NormalWeb"/>
        <w:spacing w:line="360" w:lineRule="auto"/>
        <w:ind w:firstLine="720"/>
        <w:jc w:val="both"/>
      </w:pPr>
      <w:r w:rsidRPr="001B126B">
        <w:t xml:space="preserve">Berdasarkan analisis </w:t>
      </w:r>
      <w:r w:rsidRPr="001B126B">
        <w:rPr>
          <w:i/>
          <w:iCs/>
        </w:rPr>
        <w:t>multi-framework</w:t>
      </w:r>
      <w:r w:rsidRPr="001B126B">
        <w:t xml:space="preserve"> yang telah dilakukan, dapat disimpulkan bahwa skandal pelanggaran privasi dan transfer data ilegal yang dilakukan oleh TikTok merupakan bentuk eksploitasi teknologi yang cacat secara moral, etika profesi, dan hukum. Dari perspektif etika filosofis, praktik ini melanggar prinsip Deontologi karena menggunakan pengguna semata-mata sebagai sarana komersial dengan mengabaikan otonomi persetujuan mereka, serta melanggar prinsip Utilitarianisme karena kerugian massal atas privasi jutaan masyarakat global jauh melampaui manfaat hiburan dan keuntungan finansial perusahaan. </w:t>
      </w:r>
    </w:p>
    <w:p w14:paraId="2A841251" w14:textId="77777777" w:rsidR="00EC3C9C" w:rsidRPr="001B126B" w:rsidRDefault="00EC3C9C" w:rsidP="00EC3C9C">
      <w:pPr>
        <w:pStyle w:val="NormalWeb"/>
        <w:spacing w:line="360" w:lineRule="auto"/>
        <w:ind w:firstLine="720"/>
        <w:jc w:val="both"/>
      </w:pPr>
      <w:r w:rsidRPr="001B126B">
        <w:t xml:space="preserve">Dari sudut pandang etika profesi, manajemen dan insinyur TI di dalam ekosistem perusahaan terbukti melanggar prinsip fundamental perlindungan publik dan transparansi yang digariskan dalam Kode Etik ACM dan IEEE. Kasus ini menegaskan bahwa seorang profesional TI tidak dapat berlindung di balik dalih "perintah atasan" ketika membangun arsitektur sistem yang ilegal, dan memiliki kewajiban moral yang mutlak untuk bertindak sebagai </w:t>
      </w:r>
      <w:r w:rsidRPr="001B126B">
        <w:rPr>
          <w:i/>
          <w:iCs/>
        </w:rPr>
        <w:t>whistleblower</w:t>
      </w:r>
      <w:r w:rsidRPr="001B126B">
        <w:t xml:space="preserve"> demi mencegah bahaya bagi masyarakat. </w:t>
      </w:r>
    </w:p>
    <w:p w14:paraId="27BF8851" w14:textId="77777777" w:rsidR="00EC3C9C" w:rsidRPr="001B126B" w:rsidRDefault="00EC3C9C" w:rsidP="00EC3C9C">
      <w:pPr>
        <w:pStyle w:val="NormalWeb"/>
        <w:spacing w:line="360" w:lineRule="auto"/>
        <w:ind w:firstLine="720"/>
        <w:jc w:val="both"/>
      </w:pPr>
      <w:r w:rsidRPr="001B126B">
        <w:t xml:space="preserve">Pada dimensi hukum dan Hak Kekayaan Intelektual (HKI), TikTok mengeksploitasi persetujuan pengguna melalui klausula baku </w:t>
      </w:r>
      <w:r w:rsidRPr="001B126B">
        <w:rPr>
          <w:i/>
          <w:iCs/>
        </w:rPr>
        <w:t>Terms of Service</w:t>
      </w:r>
      <w:r w:rsidRPr="001B126B">
        <w:t xml:space="preserve"> (ToS) yang asimetris dan berpotensi batal demi hukum berdasarkan Undang-Undang Perlindungan Konsumen. Lebih jauh, praktik akses data diam-diam dari Tiongkok secara langsung menabrak instrumen kedaulatan data nasional, khususnya pelanggaran transmisi akses ilegal di bawah UU ITE serta pelanggaran transfer data lintas negara di bawah UU Pelindungan Data Pribadi (PDP). Paradoks antara perlindungan algoritma sebagai rahasia dagang dan tuntutan transparansi pemrosesan data menegaskan bahwa perusahaan teknologi tidak bisa lagi beroperasi di dalam "kotak hitam" tanpa pengawasan. </w:t>
      </w:r>
    </w:p>
    <w:p w14:paraId="18069BDB" w14:textId="516CB4B1" w:rsidR="00441003" w:rsidRPr="001B126B" w:rsidRDefault="00EC3C9C" w:rsidP="00305DD5">
      <w:pPr>
        <w:pStyle w:val="NormalWeb"/>
        <w:spacing w:line="360" w:lineRule="auto"/>
        <w:ind w:firstLine="720"/>
        <w:jc w:val="both"/>
      </w:pPr>
      <w:r w:rsidRPr="001B126B">
        <w:t xml:space="preserve">Sebagai solusi yang komprehensif, penyelesaian masalah ini tidak cukup hanya dengan penjatuhan denda, melainkan membutuhkan restrukturisasi arsitektur secara fundamental. Hal ini meliputi kewajiban adopsi </w:t>
      </w:r>
      <w:r w:rsidRPr="001B126B">
        <w:rPr>
          <w:i/>
          <w:iCs/>
        </w:rPr>
        <w:t>sovereign cloud service</w:t>
      </w:r>
      <w:r w:rsidRPr="001B126B">
        <w:t xml:space="preserve"> untuk melokalisasi pemrosesan data, penerapan kebijakan lisensi data yang adil, audit algoritma yang terukur, serta penegakan kode etik internal yang ketat demi menjaga kedaulatan data dan melindungi keamanan digital warga negara. </w:t>
      </w:r>
    </w:p>
    <w:p w14:paraId="7D1D3348" w14:textId="61C0FC12" w:rsidR="00441003" w:rsidRPr="001B126B" w:rsidRDefault="00305DD5" w:rsidP="0074585E">
      <w:pPr>
        <w:pStyle w:val="Heading1"/>
        <w:rPr>
          <w:rFonts w:cs="Times New Roman"/>
        </w:rPr>
      </w:pPr>
      <w:r w:rsidRPr="001B126B">
        <w:rPr>
          <w:rFonts w:cs="Times New Roman"/>
        </w:rPr>
        <w:lastRenderedPageBreak/>
        <w:t>LAMPIRAN</w:t>
      </w:r>
    </w:p>
    <w:p w14:paraId="2A09CDD4" w14:textId="77777777" w:rsidR="00441003" w:rsidRPr="001B126B" w:rsidRDefault="00441003" w:rsidP="001B126B">
      <w:pPr>
        <w:jc w:val="both"/>
        <w:rPr>
          <w:rFonts w:ascii="Times New Roman" w:hAnsi="Times New Roman" w:cs="Times New Roman"/>
        </w:rPr>
      </w:pPr>
      <w:r w:rsidRPr="001B126B">
        <w:rPr>
          <w:rFonts w:ascii="Times New Roman" w:hAnsi="Times New Roman" w:cs="Times New Roman"/>
        </w:rPr>
        <w:t xml:space="preserve">Association for Computing Machinery. (2018). </w:t>
      </w:r>
      <w:r w:rsidRPr="001B126B">
        <w:rPr>
          <w:rFonts w:ascii="Times New Roman" w:hAnsi="Times New Roman" w:cs="Times New Roman"/>
          <w:i/>
          <w:iCs/>
        </w:rPr>
        <w:t>ACM code of ethics and professional conduct</w:t>
      </w:r>
      <w:r w:rsidRPr="001B126B">
        <w:rPr>
          <w:rFonts w:ascii="Times New Roman" w:hAnsi="Times New Roman" w:cs="Times New Roman"/>
        </w:rPr>
        <w:t xml:space="preserve">. </w:t>
      </w:r>
      <w:hyperlink r:id="rId6" w:history="1">
        <w:r w:rsidRPr="001B126B">
          <w:rPr>
            <w:rStyle w:val="Hyperlink"/>
            <w:rFonts w:ascii="Times New Roman" w:hAnsi="Times New Roman" w:cs="Times New Roman"/>
          </w:rPr>
          <w:t>https://www.acm.org/code-of-ethics</w:t>
        </w:r>
      </w:hyperlink>
    </w:p>
    <w:p w14:paraId="5529FE4E" w14:textId="77777777" w:rsidR="00441003" w:rsidRPr="001B126B" w:rsidRDefault="00441003" w:rsidP="001B126B">
      <w:pPr>
        <w:jc w:val="both"/>
        <w:rPr>
          <w:rFonts w:ascii="Times New Roman" w:hAnsi="Times New Roman" w:cs="Times New Roman"/>
        </w:rPr>
      </w:pPr>
      <w:r w:rsidRPr="001B126B">
        <w:rPr>
          <w:rFonts w:ascii="Times New Roman" w:hAnsi="Times New Roman" w:cs="Times New Roman"/>
        </w:rPr>
        <w:t xml:space="preserve">Baker-White, E. (2022, 17 Juni). </w:t>
      </w:r>
      <w:r w:rsidRPr="001B126B">
        <w:rPr>
          <w:rFonts w:ascii="Times New Roman" w:hAnsi="Times New Roman" w:cs="Times New Roman"/>
          <w:i/>
          <w:iCs/>
        </w:rPr>
        <w:t>Leaked audio from 80 internal TikTok meetings shows that US user data has been repeatedly accessed from China</w:t>
      </w:r>
      <w:r w:rsidRPr="001B126B">
        <w:rPr>
          <w:rFonts w:ascii="Times New Roman" w:hAnsi="Times New Roman" w:cs="Times New Roman"/>
        </w:rPr>
        <w:t xml:space="preserve">. BuzzFeed News. </w:t>
      </w:r>
      <w:hyperlink r:id="rId7" w:history="1">
        <w:r w:rsidRPr="001B126B">
          <w:rPr>
            <w:rStyle w:val="Hyperlink"/>
            <w:rFonts w:ascii="Times New Roman" w:hAnsi="Times New Roman" w:cs="Times New Roman"/>
          </w:rPr>
          <w:t>https://www.buzzfeednews.com/article/emilybakerwhite/tiktok-tapes-us-user-data-china-bytedance-access</w:t>
        </w:r>
      </w:hyperlink>
    </w:p>
    <w:p w14:paraId="470DCA55" w14:textId="77777777" w:rsidR="00441003" w:rsidRPr="001B126B" w:rsidRDefault="00441003" w:rsidP="001B126B">
      <w:pPr>
        <w:jc w:val="both"/>
        <w:rPr>
          <w:rFonts w:ascii="Times New Roman" w:hAnsi="Times New Roman" w:cs="Times New Roman"/>
        </w:rPr>
      </w:pPr>
      <w:r w:rsidRPr="001B126B">
        <w:rPr>
          <w:rFonts w:ascii="Times New Roman" w:hAnsi="Times New Roman" w:cs="Times New Roman"/>
        </w:rPr>
        <w:t xml:space="preserve">European Parliament and Council of the European Union. (2016). </w:t>
      </w:r>
      <w:r w:rsidRPr="001B126B">
        <w:rPr>
          <w:rFonts w:ascii="Times New Roman" w:hAnsi="Times New Roman" w:cs="Times New Roman"/>
          <w:i/>
          <w:iCs/>
        </w:rPr>
        <w:t>Regulation (EU) 2016/679 (General Data Protection Regulation)</w:t>
      </w:r>
      <w:r w:rsidRPr="001B126B">
        <w:rPr>
          <w:rFonts w:ascii="Times New Roman" w:hAnsi="Times New Roman" w:cs="Times New Roman"/>
        </w:rPr>
        <w:t xml:space="preserve">. Official Journal of the European Union. </w:t>
      </w:r>
      <w:hyperlink r:id="rId8" w:history="1">
        <w:r w:rsidRPr="001B126B">
          <w:rPr>
            <w:rStyle w:val="Hyperlink"/>
            <w:rFonts w:ascii="Times New Roman" w:hAnsi="Times New Roman" w:cs="Times New Roman"/>
          </w:rPr>
          <w:t>https://eur-lex.europa.eu/eli/reg/2016/679/oj</w:t>
        </w:r>
      </w:hyperlink>
    </w:p>
    <w:p w14:paraId="7717EA1B" w14:textId="77777777" w:rsidR="00441003" w:rsidRPr="001B126B" w:rsidRDefault="00441003" w:rsidP="001B126B">
      <w:pPr>
        <w:jc w:val="both"/>
        <w:rPr>
          <w:rFonts w:ascii="Times New Roman" w:hAnsi="Times New Roman" w:cs="Times New Roman"/>
        </w:rPr>
      </w:pPr>
      <w:r w:rsidRPr="001B126B">
        <w:rPr>
          <w:rFonts w:ascii="Times New Roman" w:hAnsi="Times New Roman" w:cs="Times New Roman"/>
        </w:rPr>
        <w:t xml:space="preserve">Federal Trade Commission. (2019, 27 Februari). </w:t>
      </w:r>
      <w:r w:rsidRPr="001B126B">
        <w:rPr>
          <w:rFonts w:ascii="Times New Roman" w:hAnsi="Times New Roman" w:cs="Times New Roman"/>
          <w:i/>
          <w:iCs/>
        </w:rPr>
        <w:t>Video social networking app Musical.ly agrees to settle FTC allegations that it violated children’s privacy law</w:t>
      </w:r>
      <w:r w:rsidRPr="001B126B">
        <w:rPr>
          <w:rFonts w:ascii="Times New Roman" w:hAnsi="Times New Roman" w:cs="Times New Roman"/>
        </w:rPr>
        <w:t xml:space="preserve">. </w:t>
      </w:r>
      <w:hyperlink r:id="rId9" w:history="1">
        <w:r w:rsidRPr="001B126B">
          <w:rPr>
            <w:rStyle w:val="Hyperlink"/>
            <w:rFonts w:ascii="Times New Roman" w:hAnsi="Times New Roman" w:cs="Times New Roman"/>
          </w:rPr>
          <w:t>https://www.ftc.gov/news-events/news/press-releases/2019/02/video-social-networking-app-musically-agrees-settle-ftc-allegations-it-violated-childrens-privacy</w:t>
        </w:r>
      </w:hyperlink>
    </w:p>
    <w:p w14:paraId="6B7CF5BB" w14:textId="77777777" w:rsidR="00441003" w:rsidRPr="001B126B" w:rsidRDefault="00441003" w:rsidP="001B126B">
      <w:pPr>
        <w:jc w:val="both"/>
        <w:rPr>
          <w:rFonts w:ascii="Times New Roman" w:hAnsi="Times New Roman" w:cs="Times New Roman"/>
        </w:rPr>
      </w:pPr>
      <w:r w:rsidRPr="001B126B">
        <w:rPr>
          <w:rFonts w:ascii="Times New Roman" w:hAnsi="Times New Roman" w:cs="Times New Roman"/>
        </w:rPr>
        <w:t xml:space="preserve">Federal Trade Commission. (n.d.). </w:t>
      </w:r>
      <w:r w:rsidRPr="001B126B">
        <w:rPr>
          <w:rFonts w:ascii="Times New Roman" w:hAnsi="Times New Roman" w:cs="Times New Roman"/>
          <w:i/>
          <w:iCs/>
        </w:rPr>
        <w:t>Children's Online Privacy Protection Rule ("COPPA")</w:t>
      </w:r>
      <w:r w:rsidRPr="001B126B">
        <w:rPr>
          <w:rFonts w:ascii="Times New Roman" w:hAnsi="Times New Roman" w:cs="Times New Roman"/>
        </w:rPr>
        <w:t xml:space="preserve">. FTC.gov. </w:t>
      </w:r>
      <w:hyperlink r:id="rId10" w:history="1">
        <w:r w:rsidRPr="001B126B">
          <w:rPr>
            <w:rStyle w:val="Hyperlink"/>
            <w:rFonts w:ascii="Times New Roman" w:hAnsi="Times New Roman" w:cs="Times New Roman"/>
          </w:rPr>
          <w:t>https://www.ftc.gov/legal-library/browse/rules/childrens-online-privacy-protection-rule-coppa</w:t>
        </w:r>
      </w:hyperlink>
    </w:p>
    <w:p w14:paraId="33EC04BD" w14:textId="77777777" w:rsidR="00441003" w:rsidRPr="001B126B" w:rsidRDefault="00441003" w:rsidP="001B126B">
      <w:pPr>
        <w:jc w:val="both"/>
        <w:rPr>
          <w:rFonts w:ascii="Times New Roman" w:hAnsi="Times New Roman" w:cs="Times New Roman"/>
        </w:rPr>
      </w:pPr>
      <w:r w:rsidRPr="001B126B">
        <w:rPr>
          <w:rFonts w:ascii="Times New Roman" w:hAnsi="Times New Roman" w:cs="Times New Roman"/>
        </w:rPr>
        <w:t xml:space="preserve">Fiesler, C., Garrett, N., &amp; Beard, N. (2020). What do we teach when we teach tech ethics? A syllabi analysis. </w:t>
      </w:r>
      <w:r w:rsidRPr="001B126B">
        <w:rPr>
          <w:rFonts w:ascii="Times New Roman" w:hAnsi="Times New Roman" w:cs="Times New Roman"/>
          <w:i/>
          <w:iCs/>
        </w:rPr>
        <w:t>Proceedings of the 51st ACM Technical Symposium on Computer Science Education</w:t>
      </w:r>
      <w:r w:rsidRPr="001B126B">
        <w:rPr>
          <w:rFonts w:ascii="Times New Roman" w:hAnsi="Times New Roman" w:cs="Times New Roman"/>
        </w:rPr>
        <w:t xml:space="preserve">, 289–295. </w:t>
      </w:r>
      <w:hyperlink r:id="rId11" w:history="1">
        <w:r w:rsidRPr="001B126B">
          <w:rPr>
            <w:rStyle w:val="Hyperlink"/>
            <w:rFonts w:ascii="Times New Roman" w:hAnsi="Times New Roman" w:cs="Times New Roman"/>
          </w:rPr>
          <w:t>https://doi.org/10.1145/3328778.3366825</w:t>
        </w:r>
      </w:hyperlink>
    </w:p>
    <w:p w14:paraId="007E9F9B" w14:textId="77777777" w:rsidR="00441003" w:rsidRPr="001B126B" w:rsidRDefault="00441003" w:rsidP="001B126B">
      <w:pPr>
        <w:jc w:val="both"/>
        <w:rPr>
          <w:rFonts w:ascii="Times New Roman" w:hAnsi="Times New Roman" w:cs="Times New Roman"/>
        </w:rPr>
      </w:pPr>
      <w:r w:rsidRPr="001B126B">
        <w:rPr>
          <w:rFonts w:ascii="Times New Roman" w:hAnsi="Times New Roman" w:cs="Times New Roman"/>
        </w:rPr>
        <w:t xml:space="preserve">Institute of Electrical and Electronics Engineers. (2020). </w:t>
      </w:r>
      <w:r w:rsidRPr="001B126B">
        <w:rPr>
          <w:rFonts w:ascii="Times New Roman" w:hAnsi="Times New Roman" w:cs="Times New Roman"/>
          <w:i/>
          <w:iCs/>
        </w:rPr>
        <w:t>IEEE code of ethics</w:t>
      </w:r>
      <w:r w:rsidRPr="001B126B">
        <w:rPr>
          <w:rFonts w:ascii="Times New Roman" w:hAnsi="Times New Roman" w:cs="Times New Roman"/>
        </w:rPr>
        <w:t xml:space="preserve">. </w:t>
      </w:r>
      <w:hyperlink r:id="rId12" w:history="1">
        <w:r w:rsidRPr="001B126B">
          <w:rPr>
            <w:rStyle w:val="Hyperlink"/>
            <w:rFonts w:ascii="Times New Roman" w:hAnsi="Times New Roman" w:cs="Times New Roman"/>
          </w:rPr>
          <w:t>https://www.ieee.org/about/corporate/governance/p7-8.html</w:t>
        </w:r>
      </w:hyperlink>
    </w:p>
    <w:p w14:paraId="14BDA1BA" w14:textId="77777777" w:rsidR="00441003" w:rsidRPr="001B126B" w:rsidRDefault="00441003" w:rsidP="001B126B">
      <w:pPr>
        <w:jc w:val="both"/>
        <w:rPr>
          <w:rFonts w:ascii="Times New Roman" w:hAnsi="Times New Roman" w:cs="Times New Roman"/>
        </w:rPr>
      </w:pPr>
      <w:r w:rsidRPr="001B126B">
        <w:rPr>
          <w:rFonts w:ascii="Times New Roman" w:hAnsi="Times New Roman" w:cs="Times New Roman"/>
        </w:rPr>
        <w:t xml:space="preserve">Mac, R., &amp; Baker-White, E. (2022, 20 Oktober). </w:t>
      </w:r>
      <w:r w:rsidRPr="001B126B">
        <w:rPr>
          <w:rFonts w:ascii="Times New Roman" w:hAnsi="Times New Roman" w:cs="Times New Roman"/>
          <w:i/>
          <w:iCs/>
        </w:rPr>
        <w:t>ByteDance planned to use TikTok to monitor the physical location of specific American citizens</w:t>
      </w:r>
      <w:r w:rsidRPr="001B126B">
        <w:rPr>
          <w:rFonts w:ascii="Times New Roman" w:hAnsi="Times New Roman" w:cs="Times New Roman"/>
        </w:rPr>
        <w:t xml:space="preserve">. Forbes. </w:t>
      </w:r>
      <w:hyperlink r:id="rId13" w:history="1">
        <w:r w:rsidRPr="001B126B">
          <w:rPr>
            <w:rStyle w:val="Hyperlink"/>
            <w:rFonts w:ascii="Times New Roman" w:hAnsi="Times New Roman" w:cs="Times New Roman"/>
          </w:rPr>
          <w:t>https://www.forbes.com/sites/emilybaker-white/2022/10/20/tiktok-bytedance-surveillance-american-user-data/</w:t>
        </w:r>
      </w:hyperlink>
    </w:p>
    <w:p w14:paraId="49F21AB0" w14:textId="77777777" w:rsidR="00441003" w:rsidRPr="001B126B" w:rsidRDefault="00441003" w:rsidP="001B126B">
      <w:pPr>
        <w:jc w:val="both"/>
        <w:rPr>
          <w:rFonts w:ascii="Times New Roman" w:hAnsi="Times New Roman" w:cs="Times New Roman"/>
        </w:rPr>
      </w:pPr>
      <w:r w:rsidRPr="001B126B">
        <w:rPr>
          <w:rFonts w:ascii="Times New Roman" w:hAnsi="Times New Roman" w:cs="Times New Roman"/>
        </w:rPr>
        <w:t xml:space="preserve">Mittelstadt, B. D., Allo, P., Taddeo, M., Wachter, S., &amp; Floridi, L. (2016). The ethics of algorithms: Mapping the debate. </w:t>
      </w:r>
      <w:r w:rsidRPr="001B126B">
        <w:rPr>
          <w:rFonts w:ascii="Times New Roman" w:hAnsi="Times New Roman" w:cs="Times New Roman"/>
          <w:i/>
          <w:iCs/>
        </w:rPr>
        <w:t>Big Data &amp; Society, 3</w:t>
      </w:r>
      <w:r w:rsidRPr="001B126B">
        <w:rPr>
          <w:rFonts w:ascii="Times New Roman" w:hAnsi="Times New Roman" w:cs="Times New Roman"/>
        </w:rPr>
        <w:t xml:space="preserve">(2). </w:t>
      </w:r>
      <w:hyperlink r:id="rId14" w:history="1">
        <w:r w:rsidRPr="001B126B">
          <w:rPr>
            <w:rStyle w:val="Hyperlink"/>
            <w:rFonts w:ascii="Times New Roman" w:hAnsi="Times New Roman" w:cs="Times New Roman"/>
          </w:rPr>
          <w:t>https://doi.org/10.1177/2053951716679679</w:t>
        </w:r>
      </w:hyperlink>
    </w:p>
    <w:p w14:paraId="67F6A72B" w14:textId="77777777" w:rsidR="00441003" w:rsidRPr="001B126B" w:rsidRDefault="00441003" w:rsidP="001B126B">
      <w:pPr>
        <w:jc w:val="both"/>
        <w:rPr>
          <w:rFonts w:ascii="Times New Roman" w:hAnsi="Times New Roman" w:cs="Times New Roman"/>
        </w:rPr>
      </w:pPr>
      <w:r w:rsidRPr="001B126B">
        <w:rPr>
          <w:rFonts w:ascii="Times New Roman" w:hAnsi="Times New Roman" w:cs="Times New Roman"/>
        </w:rPr>
        <w:t xml:space="preserve">Standing Committee of the National People's Congress. (2017). </w:t>
      </w:r>
      <w:r w:rsidRPr="001B126B">
        <w:rPr>
          <w:rFonts w:ascii="Times New Roman" w:hAnsi="Times New Roman" w:cs="Times New Roman"/>
          <w:i/>
          <w:iCs/>
        </w:rPr>
        <w:t>National intelligence law of the People's Republic of China</w:t>
      </w:r>
      <w:r w:rsidRPr="001B126B">
        <w:rPr>
          <w:rFonts w:ascii="Times New Roman" w:hAnsi="Times New Roman" w:cs="Times New Roman"/>
        </w:rPr>
        <w:t xml:space="preserve">. China Law Translate. </w:t>
      </w:r>
      <w:hyperlink r:id="rId15" w:history="1">
        <w:r w:rsidRPr="001B126B">
          <w:rPr>
            <w:rStyle w:val="Hyperlink"/>
            <w:rFonts w:ascii="Times New Roman" w:hAnsi="Times New Roman" w:cs="Times New Roman"/>
          </w:rPr>
          <w:t>https://www.chinalawtranslate.com/en/national-intelligence-law-of-the-p-r-c-2017/</w:t>
        </w:r>
      </w:hyperlink>
    </w:p>
    <w:p w14:paraId="7C77FAE1" w14:textId="77777777" w:rsidR="00441003" w:rsidRPr="001B126B" w:rsidRDefault="00441003" w:rsidP="001B126B">
      <w:pPr>
        <w:jc w:val="both"/>
        <w:rPr>
          <w:rFonts w:ascii="Times New Roman" w:hAnsi="Times New Roman" w:cs="Times New Roman"/>
          <w:lang w:val="pl-PL"/>
        </w:rPr>
      </w:pPr>
      <w:r w:rsidRPr="001B126B">
        <w:rPr>
          <w:rFonts w:ascii="Times New Roman" w:hAnsi="Times New Roman" w:cs="Times New Roman"/>
          <w:i/>
          <w:iCs/>
        </w:rPr>
        <w:t>Undang-Undang Republik Indonesia Nomor 27 Tahun 2022 tentang Pelindungan Data Pribadi</w:t>
      </w:r>
      <w:r w:rsidRPr="001B126B">
        <w:rPr>
          <w:rFonts w:ascii="Times New Roman" w:hAnsi="Times New Roman" w:cs="Times New Roman"/>
        </w:rPr>
        <w:t xml:space="preserve">. </w:t>
      </w:r>
      <w:r w:rsidRPr="001B126B">
        <w:rPr>
          <w:rFonts w:ascii="Times New Roman" w:hAnsi="Times New Roman" w:cs="Times New Roman"/>
          <w:lang w:val="pl-PL"/>
        </w:rPr>
        <w:t xml:space="preserve">(2022). Jaringan Dokumentasi dan Informasi Hukum BPK RI. </w:t>
      </w:r>
      <w:hyperlink r:id="rId16" w:history="1">
        <w:r w:rsidRPr="001B126B">
          <w:rPr>
            <w:rStyle w:val="Hyperlink"/>
            <w:rFonts w:ascii="Times New Roman" w:hAnsi="Times New Roman" w:cs="Times New Roman"/>
            <w:lang w:val="pl-PL"/>
          </w:rPr>
          <w:t>https://peraturan.bpk.go.id/Details/229798/uu-no-27-tahun-2022</w:t>
        </w:r>
      </w:hyperlink>
    </w:p>
    <w:p w14:paraId="52FB8069" w14:textId="21E076E9" w:rsidR="00441003" w:rsidRPr="001B126B" w:rsidRDefault="00441003" w:rsidP="001B126B">
      <w:pPr>
        <w:jc w:val="both"/>
        <w:rPr>
          <w:rFonts w:ascii="Times New Roman" w:hAnsi="Times New Roman" w:cs="Times New Roman"/>
          <w:lang w:val="pl-PL"/>
        </w:rPr>
      </w:pPr>
      <w:r w:rsidRPr="001B126B">
        <w:rPr>
          <w:rFonts w:ascii="Times New Roman" w:hAnsi="Times New Roman" w:cs="Times New Roman"/>
          <w:i/>
          <w:iCs/>
        </w:rPr>
        <w:lastRenderedPageBreak/>
        <w:t>Undang-Undang Republik Indonesia Nomor 28 Tahun 2014 tentang Hak Cipta</w:t>
      </w:r>
      <w:r w:rsidRPr="001B126B">
        <w:rPr>
          <w:rFonts w:ascii="Times New Roman" w:hAnsi="Times New Roman" w:cs="Times New Roman"/>
        </w:rPr>
        <w:t xml:space="preserve">. </w:t>
      </w:r>
      <w:r w:rsidRPr="001B126B">
        <w:rPr>
          <w:rFonts w:ascii="Times New Roman" w:hAnsi="Times New Roman" w:cs="Times New Roman"/>
          <w:lang w:val="pl-PL"/>
        </w:rPr>
        <w:t xml:space="preserve">(2014). Jaringan Dokumentasi dan Informasi Hukum BPK RI. </w:t>
      </w:r>
      <w:hyperlink r:id="rId17" w:history="1">
        <w:r w:rsidRPr="001B126B">
          <w:rPr>
            <w:rStyle w:val="Hyperlink"/>
            <w:rFonts w:ascii="Times New Roman" w:hAnsi="Times New Roman" w:cs="Times New Roman"/>
            <w:lang w:val="pl-PL"/>
          </w:rPr>
          <w:t>https://peraturan.bpk.go.id/Details/38690/uu-no-28-tahun-2014</w:t>
        </w:r>
      </w:hyperlink>
    </w:p>
    <w:p w14:paraId="4991D6EE" w14:textId="06F85098" w:rsidR="00226780" w:rsidRPr="001B126B" w:rsidRDefault="00226780" w:rsidP="001B126B">
      <w:pPr>
        <w:jc w:val="both"/>
        <w:rPr>
          <w:rFonts w:ascii="Times New Roman" w:hAnsi="Times New Roman" w:cs="Times New Roman"/>
        </w:rPr>
      </w:pPr>
      <w:r w:rsidRPr="001B126B">
        <w:rPr>
          <w:rFonts w:ascii="Times New Roman" w:hAnsi="Times New Roman" w:cs="Times New Roman"/>
        </w:rPr>
        <w:t xml:space="preserve">Allyn, B. (2023, March 23). </w:t>
      </w:r>
      <w:r w:rsidRPr="001B126B">
        <w:rPr>
          <w:rFonts w:ascii="Times New Roman" w:hAnsi="Times New Roman" w:cs="Times New Roman"/>
          <w:i/>
          <w:iCs/>
        </w:rPr>
        <w:t>TikTok CEO Shou Chew testifies before Congress</w:t>
      </w:r>
      <w:r w:rsidRPr="001B126B">
        <w:rPr>
          <w:rFonts w:ascii="Times New Roman" w:hAnsi="Times New Roman" w:cs="Times New Roman"/>
        </w:rPr>
        <w:t xml:space="preserve">. NPR. </w:t>
      </w:r>
    </w:p>
    <w:p w14:paraId="7AEF3BDA" w14:textId="553CD49E" w:rsidR="00226780" w:rsidRPr="001B126B" w:rsidRDefault="00226780" w:rsidP="001B126B">
      <w:pPr>
        <w:jc w:val="both"/>
        <w:rPr>
          <w:rFonts w:ascii="Times New Roman" w:hAnsi="Times New Roman" w:cs="Times New Roman"/>
        </w:rPr>
      </w:pPr>
      <w:r w:rsidRPr="001B126B">
        <w:rPr>
          <w:rFonts w:ascii="Times New Roman" w:hAnsi="Times New Roman" w:cs="Times New Roman"/>
        </w:rPr>
        <w:t xml:space="preserve">Baker-White, E. (2022, June 17). </w:t>
      </w:r>
      <w:r w:rsidRPr="001B126B">
        <w:rPr>
          <w:rFonts w:ascii="Times New Roman" w:hAnsi="Times New Roman" w:cs="Times New Roman"/>
          <w:i/>
          <w:iCs/>
        </w:rPr>
        <w:t xml:space="preserve">Leaked Audio From 80 Internal TikTok Meetings Shows That US User Data Has Been Repeatedly Accessed </w:t>
      </w:r>
      <w:proofErr w:type="gramStart"/>
      <w:r w:rsidRPr="001B126B">
        <w:rPr>
          <w:rFonts w:ascii="Times New Roman" w:hAnsi="Times New Roman" w:cs="Times New Roman"/>
          <w:i/>
          <w:iCs/>
        </w:rPr>
        <w:t>From</w:t>
      </w:r>
      <w:proofErr w:type="gramEnd"/>
      <w:r w:rsidRPr="001B126B">
        <w:rPr>
          <w:rFonts w:ascii="Times New Roman" w:hAnsi="Times New Roman" w:cs="Times New Roman"/>
          <w:i/>
          <w:iCs/>
        </w:rPr>
        <w:t xml:space="preserve"> China</w:t>
      </w:r>
      <w:r w:rsidRPr="001B126B">
        <w:rPr>
          <w:rFonts w:ascii="Times New Roman" w:hAnsi="Times New Roman" w:cs="Times New Roman"/>
        </w:rPr>
        <w:t xml:space="preserve">. BuzzFeed News. </w:t>
      </w:r>
    </w:p>
    <w:p w14:paraId="46D820C4" w14:textId="1E2B732C" w:rsidR="00226780" w:rsidRPr="001B126B" w:rsidRDefault="00226780" w:rsidP="001B126B">
      <w:pPr>
        <w:jc w:val="both"/>
        <w:rPr>
          <w:rFonts w:ascii="Times New Roman" w:hAnsi="Times New Roman" w:cs="Times New Roman"/>
        </w:rPr>
      </w:pPr>
      <w:r w:rsidRPr="001B126B">
        <w:rPr>
          <w:rFonts w:ascii="Times New Roman" w:hAnsi="Times New Roman" w:cs="Times New Roman"/>
        </w:rPr>
        <w:t xml:space="preserve">Dowden, O., &amp; Hern, A. (2023, March 16). </w:t>
      </w:r>
      <w:r w:rsidRPr="001B126B">
        <w:rPr>
          <w:rFonts w:ascii="Times New Roman" w:hAnsi="Times New Roman" w:cs="Times New Roman"/>
          <w:i/>
          <w:iCs/>
        </w:rPr>
        <w:t>TikTok to be banned from UK parliamentary devices over security fears</w:t>
      </w:r>
      <w:r w:rsidRPr="001B126B">
        <w:rPr>
          <w:rFonts w:ascii="Times New Roman" w:hAnsi="Times New Roman" w:cs="Times New Roman"/>
        </w:rPr>
        <w:t xml:space="preserve">. The Guardian. </w:t>
      </w:r>
    </w:p>
    <w:p w14:paraId="6C6DE1BB" w14:textId="58963070" w:rsidR="00226780" w:rsidRPr="001B126B" w:rsidRDefault="00226780" w:rsidP="001B126B">
      <w:pPr>
        <w:jc w:val="both"/>
        <w:rPr>
          <w:rFonts w:ascii="Times New Roman" w:hAnsi="Times New Roman" w:cs="Times New Roman"/>
        </w:rPr>
      </w:pPr>
      <w:r w:rsidRPr="001B126B">
        <w:rPr>
          <w:rFonts w:ascii="Times New Roman" w:hAnsi="Times New Roman" w:cs="Times New Roman"/>
        </w:rPr>
        <w:t xml:space="preserve">Milmo, D. (2022, November 2). </w:t>
      </w:r>
      <w:r w:rsidRPr="001B126B">
        <w:rPr>
          <w:rFonts w:ascii="Times New Roman" w:hAnsi="Times New Roman" w:cs="Times New Roman"/>
          <w:i/>
          <w:iCs/>
        </w:rPr>
        <w:t>TikTok tells European users its staff in China get access to their data</w:t>
      </w:r>
      <w:r w:rsidRPr="001B126B">
        <w:rPr>
          <w:rFonts w:ascii="Times New Roman" w:hAnsi="Times New Roman" w:cs="Times New Roman"/>
        </w:rPr>
        <w:t xml:space="preserve">. The Guardian / The Washington Post. </w:t>
      </w:r>
    </w:p>
    <w:p w14:paraId="36EA7AD6" w14:textId="098AC12C" w:rsidR="00226780" w:rsidRPr="001B126B" w:rsidRDefault="00226780" w:rsidP="001B126B">
      <w:pPr>
        <w:jc w:val="both"/>
        <w:rPr>
          <w:rFonts w:ascii="Times New Roman" w:hAnsi="Times New Roman" w:cs="Times New Roman"/>
        </w:rPr>
      </w:pPr>
      <w:r w:rsidRPr="001B126B">
        <w:rPr>
          <w:rFonts w:ascii="Times New Roman" w:hAnsi="Times New Roman" w:cs="Times New Roman"/>
        </w:rPr>
        <w:t xml:space="preserve">Pemerintah Republik Indonesia. (1999). </w:t>
      </w:r>
      <w:r w:rsidRPr="001B126B">
        <w:rPr>
          <w:rFonts w:ascii="Times New Roman" w:hAnsi="Times New Roman" w:cs="Times New Roman"/>
          <w:i/>
          <w:iCs/>
        </w:rPr>
        <w:t>Undang-Undang Nomor 8 Tahun 1999 tentang Perlindungan Konsumen</w:t>
      </w:r>
      <w:r w:rsidRPr="001B126B">
        <w:rPr>
          <w:rFonts w:ascii="Times New Roman" w:hAnsi="Times New Roman" w:cs="Times New Roman"/>
        </w:rPr>
        <w:t xml:space="preserve">. </w:t>
      </w:r>
    </w:p>
    <w:p w14:paraId="5C773749" w14:textId="0EF58B65" w:rsidR="00226780" w:rsidRPr="001B126B" w:rsidRDefault="00226780" w:rsidP="001B126B">
      <w:pPr>
        <w:jc w:val="both"/>
        <w:rPr>
          <w:rFonts w:ascii="Times New Roman" w:hAnsi="Times New Roman" w:cs="Times New Roman"/>
        </w:rPr>
      </w:pPr>
      <w:r w:rsidRPr="001B126B">
        <w:rPr>
          <w:rFonts w:ascii="Times New Roman" w:hAnsi="Times New Roman" w:cs="Times New Roman"/>
        </w:rPr>
        <w:t xml:space="preserve">Pemerintah Republik Indonesia. (2000). </w:t>
      </w:r>
      <w:r w:rsidRPr="001B126B">
        <w:rPr>
          <w:rFonts w:ascii="Times New Roman" w:hAnsi="Times New Roman" w:cs="Times New Roman"/>
          <w:i/>
          <w:iCs/>
        </w:rPr>
        <w:t>Undang-Undang Nomor 30 Tahun 2000 tentang Rahasia Dagang</w:t>
      </w:r>
      <w:r w:rsidRPr="001B126B">
        <w:rPr>
          <w:rFonts w:ascii="Times New Roman" w:hAnsi="Times New Roman" w:cs="Times New Roman"/>
        </w:rPr>
        <w:t xml:space="preserve">. </w:t>
      </w:r>
    </w:p>
    <w:p w14:paraId="6490D9AA" w14:textId="61ACC909" w:rsidR="00226780" w:rsidRPr="001B126B" w:rsidRDefault="00226780" w:rsidP="001B126B">
      <w:pPr>
        <w:jc w:val="both"/>
        <w:rPr>
          <w:rFonts w:ascii="Times New Roman" w:hAnsi="Times New Roman" w:cs="Times New Roman"/>
        </w:rPr>
      </w:pPr>
      <w:r w:rsidRPr="001B126B">
        <w:rPr>
          <w:rFonts w:ascii="Times New Roman" w:hAnsi="Times New Roman" w:cs="Times New Roman"/>
        </w:rPr>
        <w:t xml:space="preserve">Pemerintah Republik Indonesia. (2008). </w:t>
      </w:r>
      <w:r w:rsidRPr="001B126B">
        <w:rPr>
          <w:rFonts w:ascii="Times New Roman" w:hAnsi="Times New Roman" w:cs="Times New Roman"/>
          <w:i/>
          <w:iCs/>
        </w:rPr>
        <w:t>Undang-Undang Nomor 11 Tahun 2008 tentang Informasi dan Transaksi Elektronik</w:t>
      </w:r>
      <w:r w:rsidRPr="001B126B">
        <w:rPr>
          <w:rFonts w:ascii="Times New Roman" w:hAnsi="Times New Roman" w:cs="Times New Roman"/>
        </w:rPr>
        <w:t xml:space="preserve">. </w:t>
      </w:r>
    </w:p>
    <w:p w14:paraId="23FB290C" w14:textId="1E8A30B9" w:rsidR="00226780" w:rsidRPr="001B126B" w:rsidRDefault="00226780" w:rsidP="001B126B">
      <w:pPr>
        <w:jc w:val="both"/>
        <w:rPr>
          <w:rFonts w:ascii="Times New Roman" w:hAnsi="Times New Roman" w:cs="Times New Roman"/>
        </w:rPr>
      </w:pPr>
      <w:r w:rsidRPr="001B126B">
        <w:rPr>
          <w:rFonts w:ascii="Times New Roman" w:hAnsi="Times New Roman" w:cs="Times New Roman"/>
        </w:rPr>
        <w:t xml:space="preserve">Pemerintah Republik Indonesia. (2014). </w:t>
      </w:r>
      <w:r w:rsidRPr="001B126B">
        <w:rPr>
          <w:rFonts w:ascii="Times New Roman" w:hAnsi="Times New Roman" w:cs="Times New Roman"/>
          <w:i/>
          <w:iCs/>
        </w:rPr>
        <w:t>Undang-Undang Nomor 28 Tahun 2014 tentang Hak Cipta</w:t>
      </w:r>
      <w:r w:rsidRPr="001B126B">
        <w:rPr>
          <w:rFonts w:ascii="Times New Roman" w:hAnsi="Times New Roman" w:cs="Times New Roman"/>
        </w:rPr>
        <w:t xml:space="preserve">. Lembaran Negara RI Tahun 2014 Nomor 266. </w:t>
      </w:r>
    </w:p>
    <w:p w14:paraId="7562867A" w14:textId="6E98798A" w:rsidR="00226780" w:rsidRPr="001B126B" w:rsidRDefault="00226780" w:rsidP="001B126B">
      <w:pPr>
        <w:jc w:val="both"/>
        <w:rPr>
          <w:rFonts w:ascii="Times New Roman" w:hAnsi="Times New Roman" w:cs="Times New Roman"/>
        </w:rPr>
      </w:pPr>
      <w:r w:rsidRPr="001B126B">
        <w:rPr>
          <w:rFonts w:ascii="Times New Roman" w:hAnsi="Times New Roman" w:cs="Times New Roman"/>
        </w:rPr>
        <w:t xml:space="preserve">Pemerintah Republik Indonesia. (2022). </w:t>
      </w:r>
      <w:r w:rsidRPr="001B126B">
        <w:rPr>
          <w:rFonts w:ascii="Times New Roman" w:hAnsi="Times New Roman" w:cs="Times New Roman"/>
          <w:i/>
          <w:iCs/>
        </w:rPr>
        <w:t>Undang-Undang Nomor 27 Tahun 2022 tentang Pelindungan Data Pribadi</w:t>
      </w:r>
      <w:r w:rsidRPr="001B126B">
        <w:rPr>
          <w:rFonts w:ascii="Times New Roman" w:hAnsi="Times New Roman" w:cs="Times New Roman"/>
        </w:rPr>
        <w:t xml:space="preserve">. Lembaran Negara RI Tahun 2022 Nomor 196. </w:t>
      </w:r>
    </w:p>
    <w:p w14:paraId="78B55554" w14:textId="77777777" w:rsidR="003A27A9" w:rsidRPr="001B126B" w:rsidRDefault="003A27A9" w:rsidP="001B126B">
      <w:pPr>
        <w:jc w:val="both"/>
        <w:rPr>
          <w:rFonts w:ascii="Times New Roman" w:hAnsi="Times New Roman" w:cs="Times New Roman"/>
        </w:rPr>
      </w:pPr>
      <w:r w:rsidRPr="001B126B">
        <w:rPr>
          <w:rFonts w:ascii="Times New Roman" w:hAnsi="Times New Roman" w:cs="Times New Roman"/>
        </w:rPr>
        <w:t xml:space="preserve"> Paul, K. (2022, June 18). TikTok moves to ease fears amid reports workers in China accessed US users’ data. The Guardian. </w:t>
      </w:r>
      <w:hyperlink r:id="rId18" w:history="1">
        <w:r w:rsidRPr="001B126B">
          <w:rPr>
            <w:rStyle w:val="Hyperlink"/>
            <w:rFonts w:ascii="Times New Roman" w:hAnsi="Times New Roman" w:cs="Times New Roman"/>
          </w:rPr>
          <w:t>https://www.theguardian.com/technology/2022/jun/17/tiktok-us-user-data-china-bytedance</w:t>
        </w:r>
      </w:hyperlink>
    </w:p>
    <w:p w14:paraId="14F7B0F6" w14:textId="1AFBD203" w:rsidR="003A27A9" w:rsidRPr="001B126B" w:rsidRDefault="003A27A9" w:rsidP="001B126B">
      <w:pPr>
        <w:jc w:val="both"/>
        <w:rPr>
          <w:rFonts w:ascii="Times New Roman" w:hAnsi="Times New Roman" w:cs="Times New Roman"/>
        </w:rPr>
      </w:pPr>
      <w:r w:rsidRPr="001B126B">
        <w:rPr>
          <w:rFonts w:ascii="Times New Roman" w:hAnsi="Times New Roman" w:cs="Times New Roman"/>
        </w:rPr>
        <w:t xml:space="preserve">Paul, K. (2022, July 1). TikTok user data reportedly accessed by China-based employees. The Guardian. </w:t>
      </w:r>
      <w:hyperlink r:id="rId19" w:history="1">
        <w:r w:rsidRPr="001B126B">
          <w:rPr>
            <w:rStyle w:val="Hyperlink"/>
            <w:rFonts w:ascii="Times New Roman" w:hAnsi="Times New Roman" w:cs="Times New Roman"/>
          </w:rPr>
          <w:t>https://www.theguardian.com/technology/2022/jul/01/tiktok-user-data-buzzfeed-report-usa</w:t>
        </w:r>
      </w:hyperlink>
    </w:p>
    <w:p w14:paraId="4152E285" w14:textId="63321FB8" w:rsidR="003A27A9" w:rsidRPr="001B126B" w:rsidRDefault="003A27A9" w:rsidP="001B126B">
      <w:pPr>
        <w:jc w:val="both"/>
        <w:rPr>
          <w:rFonts w:ascii="Times New Roman" w:hAnsi="Times New Roman" w:cs="Times New Roman"/>
        </w:rPr>
      </w:pPr>
      <w:r w:rsidRPr="001B126B">
        <w:rPr>
          <w:rFonts w:ascii="Times New Roman" w:hAnsi="Times New Roman" w:cs="Times New Roman"/>
        </w:rPr>
        <w:t xml:space="preserve">TikTok. (2025, November 30). Privacy policy (EEA/UK/CH). </w:t>
      </w:r>
      <w:hyperlink r:id="rId20" w:history="1">
        <w:r w:rsidRPr="001B126B">
          <w:rPr>
            <w:rStyle w:val="Hyperlink"/>
            <w:rFonts w:ascii="Times New Roman" w:hAnsi="Times New Roman" w:cs="Times New Roman"/>
          </w:rPr>
          <w:t>https://in.tiktok.com/legal/page/eea/privacy-policy/en</w:t>
        </w:r>
      </w:hyperlink>
    </w:p>
    <w:p w14:paraId="23C8D2B9" w14:textId="549C274C" w:rsidR="003A27A9" w:rsidRPr="001B126B" w:rsidRDefault="003A27A9" w:rsidP="001B126B">
      <w:pPr>
        <w:jc w:val="both"/>
        <w:rPr>
          <w:rFonts w:ascii="Times New Roman" w:hAnsi="Times New Roman" w:cs="Times New Roman"/>
        </w:rPr>
      </w:pPr>
      <w:r w:rsidRPr="001B126B">
        <w:rPr>
          <w:rFonts w:ascii="Times New Roman" w:hAnsi="Times New Roman" w:cs="Times New Roman"/>
        </w:rPr>
        <w:t xml:space="preserve">Law Society of Ireland. (2025, July). DPC launches TikTok China data transfer probe. Gazette. </w:t>
      </w:r>
      <w:hyperlink r:id="rId21" w:history="1">
        <w:r w:rsidRPr="001B126B">
          <w:rPr>
            <w:rStyle w:val="Hyperlink"/>
            <w:rFonts w:ascii="Times New Roman" w:hAnsi="Times New Roman" w:cs="Times New Roman"/>
          </w:rPr>
          <w:t>https://www.lawsociety.ie/gazette/top-stories/2025/july/dpc-launches-tiktok-china-data-transfer-probe</w:t>
        </w:r>
      </w:hyperlink>
    </w:p>
    <w:p w14:paraId="6A48C4D8" w14:textId="77777777" w:rsidR="003A27A9" w:rsidRPr="001B126B" w:rsidRDefault="003A27A9" w:rsidP="001B126B">
      <w:pPr>
        <w:jc w:val="both"/>
        <w:rPr>
          <w:rFonts w:ascii="Times New Roman" w:hAnsi="Times New Roman" w:cs="Times New Roman"/>
        </w:rPr>
      </w:pPr>
      <w:r w:rsidRPr="001B126B">
        <w:rPr>
          <w:rFonts w:ascii="Times New Roman" w:hAnsi="Times New Roman" w:cs="Times New Roman"/>
        </w:rPr>
        <w:t>Data Protection Commission. (2025, July 10). DPC announces inquiry into TikTok Technology Limited’s transfers of EEA users’ personal data to servers located in China. </w:t>
      </w:r>
    </w:p>
    <w:p w14:paraId="1BFEA330" w14:textId="77777777" w:rsidR="00226780" w:rsidRPr="001B126B" w:rsidRDefault="00226780" w:rsidP="001B126B">
      <w:pPr>
        <w:jc w:val="both"/>
        <w:rPr>
          <w:rFonts w:ascii="Times New Roman" w:hAnsi="Times New Roman" w:cs="Times New Roman"/>
        </w:rPr>
      </w:pPr>
    </w:p>
    <w:p w14:paraId="561BDF4E" w14:textId="77777777" w:rsidR="00226780" w:rsidRDefault="00226780" w:rsidP="001B126B">
      <w:pPr>
        <w:jc w:val="both"/>
        <w:rPr>
          <w:rFonts w:ascii="Times New Roman" w:hAnsi="Times New Roman" w:cs="Times New Roman"/>
        </w:rPr>
      </w:pPr>
    </w:p>
    <w:p w14:paraId="1D3C94AB" w14:textId="77777777" w:rsidR="001B126B" w:rsidRPr="001B126B" w:rsidRDefault="001B126B" w:rsidP="00441003">
      <w:pPr>
        <w:rPr>
          <w:rFonts w:ascii="Times New Roman" w:hAnsi="Times New Roman" w:cs="Times New Roman"/>
        </w:rPr>
      </w:pPr>
    </w:p>
    <w:sectPr w:rsidR="001B126B" w:rsidRPr="001B126B" w:rsidSect="001B126B">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B51"/>
    <w:multiLevelType w:val="hybridMultilevel"/>
    <w:tmpl w:val="C15C669E"/>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71E39C7"/>
    <w:multiLevelType w:val="hybridMultilevel"/>
    <w:tmpl w:val="78327322"/>
    <w:lvl w:ilvl="0" w:tplc="7B06F2FE">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 w15:restartNumberingAfterBreak="0">
    <w:nsid w:val="0EB84E72"/>
    <w:multiLevelType w:val="hybridMultilevel"/>
    <w:tmpl w:val="8E1E7EAE"/>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 w15:restartNumberingAfterBreak="0">
    <w:nsid w:val="1158180D"/>
    <w:multiLevelType w:val="hybridMultilevel"/>
    <w:tmpl w:val="BC048D8A"/>
    <w:lvl w:ilvl="0" w:tplc="38090001">
      <w:start w:val="1"/>
      <w:numFmt w:val="bullet"/>
      <w:lvlText w:val=""/>
      <w:lvlJc w:val="left"/>
      <w:pPr>
        <w:ind w:left="1734" w:hanging="360"/>
      </w:pPr>
      <w:rPr>
        <w:rFonts w:ascii="Symbol" w:hAnsi="Symbol" w:hint="default"/>
      </w:rPr>
    </w:lvl>
    <w:lvl w:ilvl="1" w:tplc="38090003" w:tentative="1">
      <w:start w:val="1"/>
      <w:numFmt w:val="bullet"/>
      <w:lvlText w:val="o"/>
      <w:lvlJc w:val="left"/>
      <w:pPr>
        <w:ind w:left="2454" w:hanging="360"/>
      </w:pPr>
      <w:rPr>
        <w:rFonts w:ascii="Courier New" w:hAnsi="Courier New" w:cs="Courier New" w:hint="default"/>
      </w:rPr>
    </w:lvl>
    <w:lvl w:ilvl="2" w:tplc="38090005" w:tentative="1">
      <w:start w:val="1"/>
      <w:numFmt w:val="bullet"/>
      <w:lvlText w:val=""/>
      <w:lvlJc w:val="left"/>
      <w:pPr>
        <w:ind w:left="3174" w:hanging="360"/>
      </w:pPr>
      <w:rPr>
        <w:rFonts w:ascii="Wingdings" w:hAnsi="Wingdings" w:hint="default"/>
      </w:rPr>
    </w:lvl>
    <w:lvl w:ilvl="3" w:tplc="38090001" w:tentative="1">
      <w:start w:val="1"/>
      <w:numFmt w:val="bullet"/>
      <w:lvlText w:val=""/>
      <w:lvlJc w:val="left"/>
      <w:pPr>
        <w:ind w:left="3894" w:hanging="360"/>
      </w:pPr>
      <w:rPr>
        <w:rFonts w:ascii="Symbol" w:hAnsi="Symbol" w:hint="default"/>
      </w:rPr>
    </w:lvl>
    <w:lvl w:ilvl="4" w:tplc="38090003" w:tentative="1">
      <w:start w:val="1"/>
      <w:numFmt w:val="bullet"/>
      <w:lvlText w:val="o"/>
      <w:lvlJc w:val="left"/>
      <w:pPr>
        <w:ind w:left="4614" w:hanging="360"/>
      </w:pPr>
      <w:rPr>
        <w:rFonts w:ascii="Courier New" w:hAnsi="Courier New" w:cs="Courier New" w:hint="default"/>
      </w:rPr>
    </w:lvl>
    <w:lvl w:ilvl="5" w:tplc="38090005" w:tentative="1">
      <w:start w:val="1"/>
      <w:numFmt w:val="bullet"/>
      <w:lvlText w:val=""/>
      <w:lvlJc w:val="left"/>
      <w:pPr>
        <w:ind w:left="5334" w:hanging="360"/>
      </w:pPr>
      <w:rPr>
        <w:rFonts w:ascii="Wingdings" w:hAnsi="Wingdings" w:hint="default"/>
      </w:rPr>
    </w:lvl>
    <w:lvl w:ilvl="6" w:tplc="38090001" w:tentative="1">
      <w:start w:val="1"/>
      <w:numFmt w:val="bullet"/>
      <w:lvlText w:val=""/>
      <w:lvlJc w:val="left"/>
      <w:pPr>
        <w:ind w:left="6054" w:hanging="360"/>
      </w:pPr>
      <w:rPr>
        <w:rFonts w:ascii="Symbol" w:hAnsi="Symbol" w:hint="default"/>
      </w:rPr>
    </w:lvl>
    <w:lvl w:ilvl="7" w:tplc="38090003" w:tentative="1">
      <w:start w:val="1"/>
      <w:numFmt w:val="bullet"/>
      <w:lvlText w:val="o"/>
      <w:lvlJc w:val="left"/>
      <w:pPr>
        <w:ind w:left="6774" w:hanging="360"/>
      </w:pPr>
      <w:rPr>
        <w:rFonts w:ascii="Courier New" w:hAnsi="Courier New" w:cs="Courier New" w:hint="default"/>
      </w:rPr>
    </w:lvl>
    <w:lvl w:ilvl="8" w:tplc="38090005" w:tentative="1">
      <w:start w:val="1"/>
      <w:numFmt w:val="bullet"/>
      <w:lvlText w:val=""/>
      <w:lvlJc w:val="left"/>
      <w:pPr>
        <w:ind w:left="7494" w:hanging="360"/>
      </w:pPr>
      <w:rPr>
        <w:rFonts w:ascii="Wingdings" w:hAnsi="Wingdings" w:hint="default"/>
      </w:rPr>
    </w:lvl>
  </w:abstractNum>
  <w:abstractNum w:abstractNumId="4" w15:restartNumberingAfterBreak="0">
    <w:nsid w:val="11690CB9"/>
    <w:multiLevelType w:val="multilevel"/>
    <w:tmpl w:val="AD0C3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10B8"/>
    <w:multiLevelType w:val="multilevel"/>
    <w:tmpl w:val="0874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04AF6"/>
    <w:multiLevelType w:val="multilevel"/>
    <w:tmpl w:val="1EA0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E300C"/>
    <w:multiLevelType w:val="hybridMultilevel"/>
    <w:tmpl w:val="06B6E3B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 w15:restartNumberingAfterBreak="0">
    <w:nsid w:val="17F25DEB"/>
    <w:multiLevelType w:val="hybridMultilevel"/>
    <w:tmpl w:val="D04C73B6"/>
    <w:lvl w:ilvl="0" w:tplc="75D6F69A">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9" w15:restartNumberingAfterBreak="0">
    <w:nsid w:val="1A4634FB"/>
    <w:multiLevelType w:val="multilevel"/>
    <w:tmpl w:val="87D0A152"/>
    <w:lvl w:ilvl="0">
      <w:start w:val="1"/>
      <w:numFmt w:val="bullet"/>
      <w:lvlText w:val=""/>
      <w:lvlJc w:val="left"/>
      <w:pPr>
        <w:tabs>
          <w:tab w:val="num" w:pos="797"/>
        </w:tabs>
        <w:ind w:left="797" w:hanging="360"/>
      </w:pPr>
      <w:rPr>
        <w:rFonts w:ascii="Symbol" w:hAnsi="Symbol" w:hint="default"/>
        <w:sz w:val="20"/>
      </w:rPr>
    </w:lvl>
    <w:lvl w:ilvl="1" w:tentative="1">
      <w:start w:val="1"/>
      <w:numFmt w:val="bullet"/>
      <w:lvlText w:val="o"/>
      <w:lvlJc w:val="left"/>
      <w:pPr>
        <w:tabs>
          <w:tab w:val="num" w:pos="1517"/>
        </w:tabs>
        <w:ind w:left="1517" w:hanging="360"/>
      </w:pPr>
      <w:rPr>
        <w:rFonts w:ascii="Courier New" w:hAnsi="Courier New" w:hint="default"/>
        <w:sz w:val="20"/>
      </w:rPr>
    </w:lvl>
    <w:lvl w:ilvl="2" w:tentative="1">
      <w:start w:val="1"/>
      <w:numFmt w:val="bullet"/>
      <w:lvlText w:val=""/>
      <w:lvlJc w:val="left"/>
      <w:pPr>
        <w:tabs>
          <w:tab w:val="num" w:pos="2237"/>
        </w:tabs>
        <w:ind w:left="2237" w:hanging="360"/>
      </w:pPr>
      <w:rPr>
        <w:rFonts w:ascii="Wingdings" w:hAnsi="Wingdings" w:hint="default"/>
        <w:sz w:val="20"/>
      </w:rPr>
    </w:lvl>
    <w:lvl w:ilvl="3" w:tentative="1">
      <w:start w:val="1"/>
      <w:numFmt w:val="bullet"/>
      <w:lvlText w:val=""/>
      <w:lvlJc w:val="left"/>
      <w:pPr>
        <w:tabs>
          <w:tab w:val="num" w:pos="2957"/>
        </w:tabs>
        <w:ind w:left="2957" w:hanging="360"/>
      </w:pPr>
      <w:rPr>
        <w:rFonts w:ascii="Wingdings" w:hAnsi="Wingdings" w:hint="default"/>
        <w:sz w:val="20"/>
      </w:rPr>
    </w:lvl>
    <w:lvl w:ilvl="4" w:tentative="1">
      <w:start w:val="1"/>
      <w:numFmt w:val="bullet"/>
      <w:lvlText w:val=""/>
      <w:lvlJc w:val="left"/>
      <w:pPr>
        <w:tabs>
          <w:tab w:val="num" w:pos="3677"/>
        </w:tabs>
        <w:ind w:left="3677" w:hanging="360"/>
      </w:pPr>
      <w:rPr>
        <w:rFonts w:ascii="Wingdings" w:hAnsi="Wingdings" w:hint="default"/>
        <w:sz w:val="20"/>
      </w:rPr>
    </w:lvl>
    <w:lvl w:ilvl="5" w:tentative="1">
      <w:start w:val="1"/>
      <w:numFmt w:val="bullet"/>
      <w:lvlText w:val=""/>
      <w:lvlJc w:val="left"/>
      <w:pPr>
        <w:tabs>
          <w:tab w:val="num" w:pos="4397"/>
        </w:tabs>
        <w:ind w:left="4397" w:hanging="360"/>
      </w:pPr>
      <w:rPr>
        <w:rFonts w:ascii="Wingdings" w:hAnsi="Wingdings" w:hint="default"/>
        <w:sz w:val="20"/>
      </w:rPr>
    </w:lvl>
    <w:lvl w:ilvl="6" w:tentative="1">
      <w:start w:val="1"/>
      <w:numFmt w:val="bullet"/>
      <w:lvlText w:val=""/>
      <w:lvlJc w:val="left"/>
      <w:pPr>
        <w:tabs>
          <w:tab w:val="num" w:pos="5117"/>
        </w:tabs>
        <w:ind w:left="5117" w:hanging="360"/>
      </w:pPr>
      <w:rPr>
        <w:rFonts w:ascii="Wingdings" w:hAnsi="Wingdings" w:hint="default"/>
        <w:sz w:val="20"/>
      </w:rPr>
    </w:lvl>
    <w:lvl w:ilvl="7" w:tentative="1">
      <w:start w:val="1"/>
      <w:numFmt w:val="bullet"/>
      <w:lvlText w:val=""/>
      <w:lvlJc w:val="left"/>
      <w:pPr>
        <w:tabs>
          <w:tab w:val="num" w:pos="5837"/>
        </w:tabs>
        <w:ind w:left="5837" w:hanging="360"/>
      </w:pPr>
      <w:rPr>
        <w:rFonts w:ascii="Wingdings" w:hAnsi="Wingdings" w:hint="default"/>
        <w:sz w:val="20"/>
      </w:rPr>
    </w:lvl>
    <w:lvl w:ilvl="8" w:tentative="1">
      <w:start w:val="1"/>
      <w:numFmt w:val="bullet"/>
      <w:lvlText w:val=""/>
      <w:lvlJc w:val="left"/>
      <w:pPr>
        <w:tabs>
          <w:tab w:val="num" w:pos="6557"/>
        </w:tabs>
        <w:ind w:left="6557" w:hanging="360"/>
      </w:pPr>
      <w:rPr>
        <w:rFonts w:ascii="Wingdings" w:hAnsi="Wingdings" w:hint="default"/>
        <w:sz w:val="20"/>
      </w:rPr>
    </w:lvl>
  </w:abstractNum>
  <w:abstractNum w:abstractNumId="10" w15:restartNumberingAfterBreak="0">
    <w:nsid w:val="1D2005F3"/>
    <w:multiLevelType w:val="hybridMultilevel"/>
    <w:tmpl w:val="B8F6651E"/>
    <w:lvl w:ilvl="0" w:tplc="38090001">
      <w:start w:val="1"/>
      <w:numFmt w:val="bullet"/>
      <w:lvlText w:val=""/>
      <w:lvlJc w:val="left"/>
      <w:pPr>
        <w:ind w:left="1734" w:hanging="360"/>
      </w:pPr>
      <w:rPr>
        <w:rFonts w:ascii="Symbol" w:hAnsi="Symbol" w:hint="default"/>
      </w:rPr>
    </w:lvl>
    <w:lvl w:ilvl="1" w:tplc="38090003" w:tentative="1">
      <w:start w:val="1"/>
      <w:numFmt w:val="bullet"/>
      <w:lvlText w:val="o"/>
      <w:lvlJc w:val="left"/>
      <w:pPr>
        <w:ind w:left="2454" w:hanging="360"/>
      </w:pPr>
      <w:rPr>
        <w:rFonts w:ascii="Courier New" w:hAnsi="Courier New" w:cs="Courier New" w:hint="default"/>
      </w:rPr>
    </w:lvl>
    <w:lvl w:ilvl="2" w:tplc="38090005" w:tentative="1">
      <w:start w:val="1"/>
      <w:numFmt w:val="bullet"/>
      <w:lvlText w:val=""/>
      <w:lvlJc w:val="left"/>
      <w:pPr>
        <w:ind w:left="3174" w:hanging="360"/>
      </w:pPr>
      <w:rPr>
        <w:rFonts w:ascii="Wingdings" w:hAnsi="Wingdings" w:hint="default"/>
      </w:rPr>
    </w:lvl>
    <w:lvl w:ilvl="3" w:tplc="38090001" w:tentative="1">
      <w:start w:val="1"/>
      <w:numFmt w:val="bullet"/>
      <w:lvlText w:val=""/>
      <w:lvlJc w:val="left"/>
      <w:pPr>
        <w:ind w:left="3894" w:hanging="360"/>
      </w:pPr>
      <w:rPr>
        <w:rFonts w:ascii="Symbol" w:hAnsi="Symbol" w:hint="default"/>
      </w:rPr>
    </w:lvl>
    <w:lvl w:ilvl="4" w:tplc="38090003" w:tentative="1">
      <w:start w:val="1"/>
      <w:numFmt w:val="bullet"/>
      <w:lvlText w:val="o"/>
      <w:lvlJc w:val="left"/>
      <w:pPr>
        <w:ind w:left="4614" w:hanging="360"/>
      </w:pPr>
      <w:rPr>
        <w:rFonts w:ascii="Courier New" w:hAnsi="Courier New" w:cs="Courier New" w:hint="default"/>
      </w:rPr>
    </w:lvl>
    <w:lvl w:ilvl="5" w:tplc="38090005" w:tentative="1">
      <w:start w:val="1"/>
      <w:numFmt w:val="bullet"/>
      <w:lvlText w:val=""/>
      <w:lvlJc w:val="left"/>
      <w:pPr>
        <w:ind w:left="5334" w:hanging="360"/>
      </w:pPr>
      <w:rPr>
        <w:rFonts w:ascii="Wingdings" w:hAnsi="Wingdings" w:hint="default"/>
      </w:rPr>
    </w:lvl>
    <w:lvl w:ilvl="6" w:tplc="38090001" w:tentative="1">
      <w:start w:val="1"/>
      <w:numFmt w:val="bullet"/>
      <w:lvlText w:val=""/>
      <w:lvlJc w:val="left"/>
      <w:pPr>
        <w:ind w:left="6054" w:hanging="360"/>
      </w:pPr>
      <w:rPr>
        <w:rFonts w:ascii="Symbol" w:hAnsi="Symbol" w:hint="default"/>
      </w:rPr>
    </w:lvl>
    <w:lvl w:ilvl="7" w:tplc="38090003" w:tentative="1">
      <w:start w:val="1"/>
      <w:numFmt w:val="bullet"/>
      <w:lvlText w:val="o"/>
      <w:lvlJc w:val="left"/>
      <w:pPr>
        <w:ind w:left="6774" w:hanging="360"/>
      </w:pPr>
      <w:rPr>
        <w:rFonts w:ascii="Courier New" w:hAnsi="Courier New" w:cs="Courier New" w:hint="default"/>
      </w:rPr>
    </w:lvl>
    <w:lvl w:ilvl="8" w:tplc="38090005" w:tentative="1">
      <w:start w:val="1"/>
      <w:numFmt w:val="bullet"/>
      <w:lvlText w:val=""/>
      <w:lvlJc w:val="left"/>
      <w:pPr>
        <w:ind w:left="7494" w:hanging="360"/>
      </w:pPr>
      <w:rPr>
        <w:rFonts w:ascii="Wingdings" w:hAnsi="Wingdings" w:hint="default"/>
      </w:rPr>
    </w:lvl>
  </w:abstractNum>
  <w:abstractNum w:abstractNumId="11" w15:restartNumberingAfterBreak="0">
    <w:nsid w:val="21655FAA"/>
    <w:multiLevelType w:val="multilevel"/>
    <w:tmpl w:val="B4328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AF487E"/>
    <w:multiLevelType w:val="multilevel"/>
    <w:tmpl w:val="ADB0D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B46DD"/>
    <w:multiLevelType w:val="hybridMultilevel"/>
    <w:tmpl w:val="8E248224"/>
    <w:lvl w:ilvl="0" w:tplc="26BC7826">
      <w:start w:val="2"/>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683328C"/>
    <w:multiLevelType w:val="multilevel"/>
    <w:tmpl w:val="CDD0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80CEF"/>
    <w:multiLevelType w:val="hybridMultilevel"/>
    <w:tmpl w:val="D41AAA0E"/>
    <w:lvl w:ilvl="0" w:tplc="78386D5A">
      <w:start w:val="3"/>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BBA49F4"/>
    <w:multiLevelType w:val="hybridMultilevel"/>
    <w:tmpl w:val="CB0C1772"/>
    <w:lvl w:ilvl="0" w:tplc="EB300F56">
      <w:start w:val="3"/>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F0A42F4"/>
    <w:multiLevelType w:val="hybridMultilevel"/>
    <w:tmpl w:val="9F9A83DC"/>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31B4748E"/>
    <w:multiLevelType w:val="hybridMultilevel"/>
    <w:tmpl w:val="70CCD490"/>
    <w:lvl w:ilvl="0" w:tplc="38090001">
      <w:start w:val="1"/>
      <w:numFmt w:val="bullet"/>
      <w:lvlText w:val=""/>
      <w:lvlJc w:val="left"/>
      <w:pPr>
        <w:ind w:left="1734" w:hanging="360"/>
      </w:pPr>
      <w:rPr>
        <w:rFonts w:ascii="Symbol" w:hAnsi="Symbol" w:hint="default"/>
      </w:rPr>
    </w:lvl>
    <w:lvl w:ilvl="1" w:tplc="38090003" w:tentative="1">
      <w:start w:val="1"/>
      <w:numFmt w:val="bullet"/>
      <w:lvlText w:val="o"/>
      <w:lvlJc w:val="left"/>
      <w:pPr>
        <w:ind w:left="2454" w:hanging="360"/>
      </w:pPr>
      <w:rPr>
        <w:rFonts w:ascii="Courier New" w:hAnsi="Courier New" w:cs="Courier New" w:hint="default"/>
      </w:rPr>
    </w:lvl>
    <w:lvl w:ilvl="2" w:tplc="38090005" w:tentative="1">
      <w:start w:val="1"/>
      <w:numFmt w:val="bullet"/>
      <w:lvlText w:val=""/>
      <w:lvlJc w:val="left"/>
      <w:pPr>
        <w:ind w:left="3174" w:hanging="360"/>
      </w:pPr>
      <w:rPr>
        <w:rFonts w:ascii="Wingdings" w:hAnsi="Wingdings" w:hint="default"/>
      </w:rPr>
    </w:lvl>
    <w:lvl w:ilvl="3" w:tplc="38090001" w:tentative="1">
      <w:start w:val="1"/>
      <w:numFmt w:val="bullet"/>
      <w:lvlText w:val=""/>
      <w:lvlJc w:val="left"/>
      <w:pPr>
        <w:ind w:left="3894" w:hanging="360"/>
      </w:pPr>
      <w:rPr>
        <w:rFonts w:ascii="Symbol" w:hAnsi="Symbol" w:hint="default"/>
      </w:rPr>
    </w:lvl>
    <w:lvl w:ilvl="4" w:tplc="38090003" w:tentative="1">
      <w:start w:val="1"/>
      <w:numFmt w:val="bullet"/>
      <w:lvlText w:val="o"/>
      <w:lvlJc w:val="left"/>
      <w:pPr>
        <w:ind w:left="4614" w:hanging="360"/>
      </w:pPr>
      <w:rPr>
        <w:rFonts w:ascii="Courier New" w:hAnsi="Courier New" w:cs="Courier New" w:hint="default"/>
      </w:rPr>
    </w:lvl>
    <w:lvl w:ilvl="5" w:tplc="38090005" w:tentative="1">
      <w:start w:val="1"/>
      <w:numFmt w:val="bullet"/>
      <w:lvlText w:val=""/>
      <w:lvlJc w:val="left"/>
      <w:pPr>
        <w:ind w:left="5334" w:hanging="360"/>
      </w:pPr>
      <w:rPr>
        <w:rFonts w:ascii="Wingdings" w:hAnsi="Wingdings" w:hint="default"/>
      </w:rPr>
    </w:lvl>
    <w:lvl w:ilvl="6" w:tplc="38090001" w:tentative="1">
      <w:start w:val="1"/>
      <w:numFmt w:val="bullet"/>
      <w:lvlText w:val=""/>
      <w:lvlJc w:val="left"/>
      <w:pPr>
        <w:ind w:left="6054" w:hanging="360"/>
      </w:pPr>
      <w:rPr>
        <w:rFonts w:ascii="Symbol" w:hAnsi="Symbol" w:hint="default"/>
      </w:rPr>
    </w:lvl>
    <w:lvl w:ilvl="7" w:tplc="38090003" w:tentative="1">
      <w:start w:val="1"/>
      <w:numFmt w:val="bullet"/>
      <w:lvlText w:val="o"/>
      <w:lvlJc w:val="left"/>
      <w:pPr>
        <w:ind w:left="6774" w:hanging="360"/>
      </w:pPr>
      <w:rPr>
        <w:rFonts w:ascii="Courier New" w:hAnsi="Courier New" w:cs="Courier New" w:hint="default"/>
      </w:rPr>
    </w:lvl>
    <w:lvl w:ilvl="8" w:tplc="38090005" w:tentative="1">
      <w:start w:val="1"/>
      <w:numFmt w:val="bullet"/>
      <w:lvlText w:val=""/>
      <w:lvlJc w:val="left"/>
      <w:pPr>
        <w:ind w:left="7494" w:hanging="360"/>
      </w:pPr>
      <w:rPr>
        <w:rFonts w:ascii="Wingdings" w:hAnsi="Wingdings" w:hint="default"/>
      </w:rPr>
    </w:lvl>
  </w:abstractNum>
  <w:abstractNum w:abstractNumId="19" w15:restartNumberingAfterBreak="0">
    <w:nsid w:val="33D23C84"/>
    <w:multiLevelType w:val="multilevel"/>
    <w:tmpl w:val="5230934E"/>
    <w:lvl w:ilvl="0">
      <w:start w:val="1"/>
      <w:numFmt w:val="decimal"/>
      <w:lvlText w:val="%1."/>
      <w:lvlJc w:val="left"/>
      <w:pPr>
        <w:tabs>
          <w:tab w:val="num" w:pos="720"/>
        </w:tabs>
        <w:ind w:left="720" w:hanging="360"/>
      </w:pPr>
      <w:rPr>
        <w:rFonts w:hint="default"/>
      </w:rPr>
    </w:lvl>
    <w:lvl w:ilvl="1">
      <w:start w:val="2"/>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340D1DF5"/>
    <w:multiLevelType w:val="multilevel"/>
    <w:tmpl w:val="DDCEC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16148"/>
    <w:multiLevelType w:val="multilevel"/>
    <w:tmpl w:val="8EF6E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082D9C"/>
    <w:multiLevelType w:val="multilevel"/>
    <w:tmpl w:val="EFCA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7C4A49"/>
    <w:multiLevelType w:val="multilevel"/>
    <w:tmpl w:val="47D0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71C17"/>
    <w:multiLevelType w:val="multilevel"/>
    <w:tmpl w:val="A82630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CB22BB"/>
    <w:multiLevelType w:val="hybridMultilevel"/>
    <w:tmpl w:val="20F81954"/>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6" w15:restartNumberingAfterBreak="0">
    <w:nsid w:val="3F7B1356"/>
    <w:multiLevelType w:val="multilevel"/>
    <w:tmpl w:val="08DC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C70D30"/>
    <w:multiLevelType w:val="multilevel"/>
    <w:tmpl w:val="2C4E3C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5F2D88"/>
    <w:multiLevelType w:val="hybridMultilevel"/>
    <w:tmpl w:val="EA86C3CE"/>
    <w:lvl w:ilvl="0" w:tplc="69182470">
      <w:start w:val="2"/>
      <w:numFmt w:val="upperLetter"/>
      <w:lvlText w:val="%1."/>
      <w:lvlJc w:val="left"/>
      <w:pPr>
        <w:tabs>
          <w:tab w:val="num" w:pos="720"/>
        </w:tabs>
        <w:ind w:left="720" w:hanging="360"/>
      </w:pPr>
    </w:lvl>
    <w:lvl w:ilvl="1" w:tplc="3ED61136" w:tentative="1">
      <w:start w:val="1"/>
      <w:numFmt w:val="decimal"/>
      <w:lvlText w:val="%2."/>
      <w:lvlJc w:val="left"/>
      <w:pPr>
        <w:tabs>
          <w:tab w:val="num" w:pos="1440"/>
        </w:tabs>
        <w:ind w:left="1440" w:hanging="360"/>
      </w:pPr>
    </w:lvl>
    <w:lvl w:ilvl="2" w:tplc="88F80DFA" w:tentative="1">
      <w:start w:val="1"/>
      <w:numFmt w:val="decimal"/>
      <w:lvlText w:val="%3."/>
      <w:lvlJc w:val="left"/>
      <w:pPr>
        <w:tabs>
          <w:tab w:val="num" w:pos="2160"/>
        </w:tabs>
        <w:ind w:left="2160" w:hanging="360"/>
      </w:pPr>
    </w:lvl>
    <w:lvl w:ilvl="3" w:tplc="A5681A70" w:tentative="1">
      <w:start w:val="1"/>
      <w:numFmt w:val="decimal"/>
      <w:lvlText w:val="%4."/>
      <w:lvlJc w:val="left"/>
      <w:pPr>
        <w:tabs>
          <w:tab w:val="num" w:pos="2880"/>
        </w:tabs>
        <w:ind w:left="2880" w:hanging="360"/>
      </w:pPr>
    </w:lvl>
    <w:lvl w:ilvl="4" w:tplc="AFB897A6" w:tentative="1">
      <w:start w:val="1"/>
      <w:numFmt w:val="decimal"/>
      <w:lvlText w:val="%5."/>
      <w:lvlJc w:val="left"/>
      <w:pPr>
        <w:tabs>
          <w:tab w:val="num" w:pos="3600"/>
        </w:tabs>
        <w:ind w:left="3600" w:hanging="360"/>
      </w:pPr>
    </w:lvl>
    <w:lvl w:ilvl="5" w:tplc="34B80680" w:tentative="1">
      <w:start w:val="1"/>
      <w:numFmt w:val="decimal"/>
      <w:lvlText w:val="%6."/>
      <w:lvlJc w:val="left"/>
      <w:pPr>
        <w:tabs>
          <w:tab w:val="num" w:pos="4320"/>
        </w:tabs>
        <w:ind w:left="4320" w:hanging="360"/>
      </w:pPr>
    </w:lvl>
    <w:lvl w:ilvl="6" w:tplc="C632019C" w:tentative="1">
      <w:start w:val="1"/>
      <w:numFmt w:val="decimal"/>
      <w:lvlText w:val="%7."/>
      <w:lvlJc w:val="left"/>
      <w:pPr>
        <w:tabs>
          <w:tab w:val="num" w:pos="5040"/>
        </w:tabs>
        <w:ind w:left="5040" w:hanging="360"/>
      </w:pPr>
    </w:lvl>
    <w:lvl w:ilvl="7" w:tplc="401A86CC" w:tentative="1">
      <w:start w:val="1"/>
      <w:numFmt w:val="decimal"/>
      <w:lvlText w:val="%8."/>
      <w:lvlJc w:val="left"/>
      <w:pPr>
        <w:tabs>
          <w:tab w:val="num" w:pos="5760"/>
        </w:tabs>
        <w:ind w:left="5760" w:hanging="360"/>
      </w:pPr>
    </w:lvl>
    <w:lvl w:ilvl="8" w:tplc="C60A03C6" w:tentative="1">
      <w:start w:val="1"/>
      <w:numFmt w:val="decimal"/>
      <w:lvlText w:val="%9."/>
      <w:lvlJc w:val="left"/>
      <w:pPr>
        <w:tabs>
          <w:tab w:val="num" w:pos="6480"/>
        </w:tabs>
        <w:ind w:left="6480" w:hanging="360"/>
      </w:pPr>
    </w:lvl>
  </w:abstractNum>
  <w:abstractNum w:abstractNumId="29" w15:restartNumberingAfterBreak="0">
    <w:nsid w:val="517D6BE1"/>
    <w:multiLevelType w:val="multilevel"/>
    <w:tmpl w:val="BB66A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BB15A4"/>
    <w:multiLevelType w:val="hybridMultilevel"/>
    <w:tmpl w:val="FEA6B9A2"/>
    <w:lvl w:ilvl="0" w:tplc="38090017">
      <w:start w:val="1"/>
      <w:numFmt w:val="lowerLetter"/>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1" w15:restartNumberingAfterBreak="0">
    <w:nsid w:val="536058A7"/>
    <w:multiLevelType w:val="multilevel"/>
    <w:tmpl w:val="AF946984"/>
    <w:lvl w:ilvl="0">
      <w:start w:val="1"/>
      <w:numFmt w:val="upperRoman"/>
      <w:pStyle w:val="Heading1"/>
      <w:suff w:val="space"/>
      <w:lvlText w:val="BAB %1"/>
      <w:lvlJc w:val="left"/>
      <w:pPr>
        <w:ind w:left="432" w:hanging="432"/>
      </w:pPr>
      <w:rPr>
        <w:rFonts w:hint="default"/>
      </w:rPr>
    </w:lvl>
    <w:lvl w:ilvl="1">
      <w:start w:val="1"/>
      <w:numFmt w:val="decimal"/>
      <w:pStyle w:val="Heading2"/>
      <w:isLgl/>
      <w:suff w:val="space"/>
      <w:lvlText w:val="%1.%2"/>
      <w:lvlJc w:val="left"/>
      <w:pPr>
        <w:ind w:left="0" w:firstLine="0"/>
      </w:pPr>
      <w:rPr>
        <w:rFonts w:hint="default"/>
      </w:rPr>
    </w:lvl>
    <w:lvl w:ilvl="2">
      <w:start w:val="1"/>
      <w:numFmt w:val="decimal"/>
      <w:pStyle w:val="Heading3"/>
      <w:isLgl/>
      <w:suff w:val="space"/>
      <w:lvlText w:val="%1.%2.%3"/>
      <w:lvlJc w:val="left"/>
      <w:pPr>
        <w:ind w:left="0" w:firstLine="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5A052D6C"/>
    <w:multiLevelType w:val="hybridMultilevel"/>
    <w:tmpl w:val="E8ACA45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3" w15:restartNumberingAfterBreak="0">
    <w:nsid w:val="6494602C"/>
    <w:multiLevelType w:val="multilevel"/>
    <w:tmpl w:val="8466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B8444B"/>
    <w:multiLevelType w:val="hybridMultilevel"/>
    <w:tmpl w:val="89D65768"/>
    <w:lvl w:ilvl="0" w:tplc="38090017">
      <w:start w:val="1"/>
      <w:numFmt w:val="lowerLetter"/>
      <w:lvlText w:val="%1)"/>
      <w:lvlJc w:val="left"/>
      <w:pPr>
        <w:ind w:left="1353" w:hanging="360"/>
      </w:p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5" w15:restartNumberingAfterBreak="0">
    <w:nsid w:val="68402620"/>
    <w:multiLevelType w:val="hybridMultilevel"/>
    <w:tmpl w:val="8C9CBFBA"/>
    <w:lvl w:ilvl="0" w:tplc="1F2C32A8">
      <w:start w:val="1"/>
      <w:numFmt w:val="low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A9F2494"/>
    <w:multiLevelType w:val="hybridMultilevel"/>
    <w:tmpl w:val="EAB0011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D1747B6"/>
    <w:multiLevelType w:val="multilevel"/>
    <w:tmpl w:val="AAE8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B5159F"/>
    <w:multiLevelType w:val="hybridMultilevel"/>
    <w:tmpl w:val="FE746D8E"/>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4849354">
    <w:abstractNumId w:val="23"/>
  </w:num>
  <w:num w:numId="2" w16cid:durableId="748355867">
    <w:abstractNumId w:val="14"/>
    <w:lvlOverride w:ilvl="0">
      <w:lvl w:ilvl="0">
        <w:numFmt w:val="upperLetter"/>
        <w:lvlText w:val="%1."/>
        <w:lvlJc w:val="left"/>
      </w:lvl>
    </w:lvlOverride>
  </w:num>
  <w:num w:numId="3" w16cid:durableId="477384506">
    <w:abstractNumId w:val="9"/>
  </w:num>
  <w:num w:numId="4" w16cid:durableId="372463449">
    <w:abstractNumId w:val="28"/>
  </w:num>
  <w:num w:numId="5" w16cid:durableId="1912544851">
    <w:abstractNumId w:val="20"/>
  </w:num>
  <w:num w:numId="6" w16cid:durableId="1058479068">
    <w:abstractNumId w:val="5"/>
  </w:num>
  <w:num w:numId="7" w16cid:durableId="523061183">
    <w:abstractNumId w:val="4"/>
  </w:num>
  <w:num w:numId="8" w16cid:durableId="252980403">
    <w:abstractNumId w:val="26"/>
  </w:num>
  <w:num w:numId="9" w16cid:durableId="1023828523">
    <w:abstractNumId w:val="31"/>
  </w:num>
  <w:num w:numId="10" w16cid:durableId="1153106980">
    <w:abstractNumId w:val="1"/>
  </w:num>
  <w:num w:numId="11" w16cid:durableId="1691494201">
    <w:abstractNumId w:val="30"/>
  </w:num>
  <w:num w:numId="12" w16cid:durableId="828788731">
    <w:abstractNumId w:val="27"/>
    <w:lvlOverride w:ilvl="0">
      <w:lvl w:ilvl="0">
        <w:numFmt w:val="upperRoman"/>
        <w:lvlText w:val="%1."/>
        <w:lvlJc w:val="right"/>
      </w:lvl>
    </w:lvlOverride>
  </w:num>
  <w:num w:numId="13" w16cid:durableId="351735015">
    <w:abstractNumId w:val="27"/>
    <w:lvlOverride w:ilvl="1">
      <w:lvl w:ilvl="1">
        <w:numFmt w:val="lowerLetter"/>
        <w:lvlText w:val="%2."/>
        <w:lvlJc w:val="left"/>
      </w:lvl>
    </w:lvlOverride>
  </w:num>
  <w:num w:numId="14" w16cid:durableId="834491448">
    <w:abstractNumId w:val="27"/>
    <w:lvlOverride w:ilvl="0">
      <w:lvl w:ilvl="0">
        <w:numFmt w:val="upperRoman"/>
        <w:lvlText w:val="%1."/>
        <w:lvlJc w:val="right"/>
      </w:lvl>
    </w:lvlOverride>
  </w:num>
  <w:num w:numId="15" w16cid:durableId="105008211">
    <w:abstractNumId w:val="27"/>
    <w:lvlOverride w:ilvl="1">
      <w:lvl w:ilvl="1">
        <w:numFmt w:val="lowerLetter"/>
        <w:lvlText w:val="%2."/>
        <w:lvlJc w:val="left"/>
      </w:lvl>
    </w:lvlOverride>
  </w:num>
  <w:num w:numId="16" w16cid:durableId="1564172481">
    <w:abstractNumId w:val="27"/>
    <w:lvlOverride w:ilvl="0">
      <w:lvl w:ilvl="0">
        <w:numFmt w:val="upperRoman"/>
        <w:lvlText w:val="%1."/>
        <w:lvlJc w:val="right"/>
      </w:lvl>
    </w:lvlOverride>
  </w:num>
  <w:num w:numId="17" w16cid:durableId="327752498">
    <w:abstractNumId w:val="27"/>
    <w:lvlOverride w:ilvl="1">
      <w:lvl w:ilvl="1">
        <w:numFmt w:val="lowerLetter"/>
        <w:lvlText w:val="%2."/>
        <w:lvlJc w:val="left"/>
      </w:lvl>
    </w:lvlOverride>
  </w:num>
  <w:num w:numId="18" w16cid:durableId="1250306381">
    <w:abstractNumId w:val="27"/>
    <w:lvlOverride w:ilvl="0">
      <w:lvl w:ilvl="0">
        <w:numFmt w:val="upperRoman"/>
        <w:lvlText w:val="%1."/>
        <w:lvlJc w:val="right"/>
      </w:lvl>
    </w:lvlOverride>
  </w:num>
  <w:num w:numId="19" w16cid:durableId="636181946">
    <w:abstractNumId w:val="27"/>
    <w:lvlOverride w:ilvl="1">
      <w:lvl w:ilvl="1">
        <w:numFmt w:val="lowerLetter"/>
        <w:lvlText w:val="%2."/>
        <w:lvlJc w:val="left"/>
      </w:lvl>
    </w:lvlOverride>
  </w:num>
  <w:num w:numId="20" w16cid:durableId="618681896">
    <w:abstractNumId w:val="27"/>
    <w:lvlOverride w:ilvl="0">
      <w:lvl w:ilvl="0">
        <w:numFmt w:val="upperRoman"/>
        <w:lvlText w:val="%1."/>
        <w:lvlJc w:val="right"/>
      </w:lvl>
    </w:lvlOverride>
  </w:num>
  <w:num w:numId="21" w16cid:durableId="941109034">
    <w:abstractNumId w:val="22"/>
    <w:lvlOverride w:ilvl="0">
      <w:lvl w:ilvl="0">
        <w:numFmt w:val="lowerLetter"/>
        <w:lvlText w:val="%1."/>
        <w:lvlJc w:val="left"/>
      </w:lvl>
    </w:lvlOverride>
  </w:num>
  <w:num w:numId="22" w16cid:durableId="1635062425">
    <w:abstractNumId w:val="29"/>
    <w:lvlOverride w:ilvl="0">
      <w:lvl w:ilvl="0">
        <w:numFmt w:val="lowerLetter"/>
        <w:lvlText w:val="%1."/>
        <w:lvlJc w:val="left"/>
      </w:lvl>
    </w:lvlOverride>
  </w:num>
  <w:num w:numId="23" w16cid:durableId="495464511">
    <w:abstractNumId w:val="29"/>
    <w:lvlOverride w:ilvl="0">
      <w:lvl w:ilvl="0">
        <w:numFmt w:val="lowerLetter"/>
        <w:lvlText w:val="%1."/>
        <w:lvlJc w:val="left"/>
      </w:lvl>
    </w:lvlOverride>
    <w:lvlOverride w:ilvl="1">
      <w:lvl w:ilvl="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4" w16cid:durableId="2139643558">
    <w:abstractNumId w:val="37"/>
    <w:lvlOverride w:ilvl="0">
      <w:lvl w:ilvl="0">
        <w:numFmt w:val="lowerLetter"/>
        <w:lvlText w:val="%1."/>
        <w:lvlJc w:val="left"/>
      </w:lvl>
    </w:lvlOverride>
  </w:num>
  <w:num w:numId="25" w16cid:durableId="1872838922">
    <w:abstractNumId w:val="37"/>
    <w:lvlOverride w:ilvl="0">
      <w:lvl w:ilvl="0">
        <w:numFmt w:val="lowerLetter"/>
        <w:lvlText w:val="%1."/>
        <w:lvlJc w:val="left"/>
      </w:lvl>
    </w:lvlOverride>
  </w:num>
  <w:num w:numId="26" w16cid:durableId="1682004686">
    <w:abstractNumId w:val="6"/>
    <w:lvlOverride w:ilvl="0">
      <w:lvl w:ilvl="0">
        <w:numFmt w:val="lowerLetter"/>
        <w:lvlText w:val="%1."/>
        <w:lvlJc w:val="left"/>
      </w:lvl>
    </w:lvlOverride>
  </w:num>
  <w:num w:numId="27" w16cid:durableId="462577165">
    <w:abstractNumId w:val="6"/>
    <w:lvlOverride w:ilvl="0">
      <w:lvl w:ilvl="0">
        <w:numFmt w:val="lowerLetter"/>
        <w:lvlText w:val="%1."/>
        <w:lvlJc w:val="left"/>
      </w:lvl>
    </w:lvlOverride>
  </w:num>
  <w:num w:numId="28" w16cid:durableId="2106145334">
    <w:abstractNumId w:val="24"/>
    <w:lvlOverride w:ilvl="0">
      <w:lvl w:ilvl="0">
        <w:numFmt w:val="upperRoman"/>
        <w:lvlText w:val="%1."/>
        <w:lvlJc w:val="right"/>
      </w:lvl>
    </w:lvlOverride>
  </w:num>
  <w:num w:numId="29" w16cid:durableId="478155612">
    <w:abstractNumId w:val="24"/>
    <w:lvlOverride w:ilvl="1">
      <w:lvl w:ilvl="1">
        <w:numFmt w:val="lowerLetter"/>
        <w:lvlText w:val="%2."/>
        <w:lvlJc w:val="left"/>
      </w:lvl>
    </w:lvlOverride>
  </w:num>
  <w:num w:numId="30" w16cid:durableId="639920886">
    <w:abstractNumId w:val="24"/>
    <w:lvlOverride w:ilvl="1">
      <w:lvl w:ilvl="1">
        <w:numFmt w:val="lowerLetter"/>
        <w:lvlText w:val="%2."/>
        <w:lvlJc w:val="left"/>
      </w:lvl>
    </w:lvlOverride>
  </w:num>
  <w:num w:numId="31" w16cid:durableId="554046298">
    <w:abstractNumId w:val="24"/>
    <w:lvlOverride w:ilvl="0">
      <w:lvl w:ilvl="0">
        <w:numFmt w:val="upperRoman"/>
        <w:lvlText w:val="%1."/>
        <w:lvlJc w:val="right"/>
      </w:lvl>
    </w:lvlOverride>
  </w:num>
  <w:num w:numId="32" w16cid:durableId="524683625">
    <w:abstractNumId w:val="24"/>
    <w:lvlOverride w:ilvl="1">
      <w:lvl w:ilvl="1">
        <w:numFmt w:val="lowerLetter"/>
        <w:lvlText w:val="%2."/>
        <w:lvlJc w:val="left"/>
      </w:lvl>
    </w:lvlOverride>
  </w:num>
  <w:num w:numId="33" w16cid:durableId="1096168463">
    <w:abstractNumId w:val="24"/>
    <w:lvlOverride w:ilvl="1">
      <w:lvl w:ilvl="1">
        <w:numFmt w:val="lowerLetter"/>
        <w:lvlText w:val="%2."/>
        <w:lvlJc w:val="left"/>
      </w:lvl>
    </w:lvlOverride>
  </w:num>
  <w:num w:numId="34" w16cid:durableId="105197599">
    <w:abstractNumId w:val="24"/>
    <w:lvlOverride w:ilvl="0">
      <w:lvl w:ilvl="0">
        <w:numFmt w:val="upperRoman"/>
        <w:lvlText w:val="%1."/>
        <w:lvlJc w:val="right"/>
      </w:lvl>
    </w:lvlOverride>
  </w:num>
  <w:num w:numId="35" w16cid:durableId="498666424">
    <w:abstractNumId w:val="24"/>
    <w:lvlOverride w:ilvl="1">
      <w:lvl w:ilvl="1">
        <w:numFmt w:val="lowerLetter"/>
        <w:lvlText w:val="%2."/>
        <w:lvlJc w:val="left"/>
      </w:lvl>
    </w:lvlOverride>
  </w:num>
  <w:num w:numId="36" w16cid:durableId="22484733">
    <w:abstractNumId w:val="24"/>
    <w:lvlOverride w:ilvl="1">
      <w:lvl w:ilvl="1">
        <w:numFmt w:val="lowerLetter"/>
        <w:lvlText w:val="%2."/>
        <w:lvlJc w:val="left"/>
      </w:lvl>
    </w:lvlOverride>
  </w:num>
  <w:num w:numId="37" w16cid:durableId="1846169072">
    <w:abstractNumId w:val="24"/>
    <w:lvlOverride w:ilvl="0">
      <w:lvl w:ilvl="0">
        <w:numFmt w:val="upperRoman"/>
        <w:lvlText w:val="%1."/>
        <w:lvlJc w:val="right"/>
      </w:lvl>
    </w:lvlOverride>
  </w:num>
  <w:num w:numId="38" w16cid:durableId="1598057358">
    <w:abstractNumId w:val="24"/>
    <w:lvlOverride w:ilvl="1">
      <w:lvl w:ilvl="1">
        <w:numFmt w:val="lowerLetter"/>
        <w:lvlText w:val="%2."/>
        <w:lvlJc w:val="left"/>
      </w:lvl>
    </w:lvlOverride>
  </w:num>
  <w:num w:numId="39" w16cid:durableId="1082987486">
    <w:abstractNumId w:val="24"/>
    <w:lvlOverride w:ilvl="1">
      <w:lvl w:ilvl="1">
        <w:numFmt w:val="lowerLetter"/>
        <w:lvlText w:val="%2."/>
        <w:lvlJc w:val="left"/>
      </w:lvl>
    </w:lvlOverride>
  </w:num>
  <w:num w:numId="40" w16cid:durableId="888346835">
    <w:abstractNumId w:val="12"/>
    <w:lvlOverride w:ilvl="0">
      <w:lvl w:ilvl="0">
        <w:numFmt w:val="lowerLetter"/>
        <w:lvlText w:val="%1."/>
        <w:lvlJc w:val="left"/>
      </w:lvl>
    </w:lvlOverride>
  </w:num>
  <w:num w:numId="41" w16cid:durableId="196043397">
    <w:abstractNumId w:val="12"/>
    <w:lvlOverride w:ilvl="0">
      <w:lvl w:ilvl="0">
        <w:numFmt w:val="lowerLetter"/>
        <w:lvlText w:val="%1."/>
        <w:lvlJc w:val="left"/>
      </w:lvl>
    </w:lvlOverride>
  </w:num>
  <w:num w:numId="42" w16cid:durableId="684018489">
    <w:abstractNumId w:val="33"/>
    <w:lvlOverride w:ilvl="0">
      <w:lvl w:ilvl="0">
        <w:numFmt w:val="lowerLetter"/>
        <w:lvlText w:val="%1."/>
        <w:lvlJc w:val="left"/>
      </w:lvl>
    </w:lvlOverride>
  </w:num>
  <w:num w:numId="43" w16cid:durableId="1981836508">
    <w:abstractNumId w:val="33"/>
    <w:lvlOverride w:ilvl="0">
      <w:lvl w:ilvl="0">
        <w:numFmt w:val="lowerLetter"/>
        <w:lvlText w:val="%1."/>
        <w:lvlJc w:val="left"/>
      </w:lvl>
    </w:lvlOverride>
  </w:num>
  <w:num w:numId="44" w16cid:durableId="946154991">
    <w:abstractNumId w:val="11"/>
    <w:lvlOverride w:ilvl="0">
      <w:lvl w:ilvl="0">
        <w:numFmt w:val="lowerLetter"/>
        <w:lvlText w:val="%1."/>
        <w:lvlJc w:val="left"/>
      </w:lvl>
    </w:lvlOverride>
  </w:num>
  <w:num w:numId="45" w16cid:durableId="1489437770">
    <w:abstractNumId w:val="11"/>
    <w:lvlOverride w:ilvl="0">
      <w:lvl w:ilvl="0">
        <w:numFmt w:val="lowerLetter"/>
        <w:lvlText w:val="%1."/>
        <w:lvlJc w:val="left"/>
      </w:lvl>
    </w:lvlOverride>
  </w:num>
  <w:num w:numId="46" w16cid:durableId="120153891">
    <w:abstractNumId w:val="11"/>
    <w:lvlOverride w:ilvl="0">
      <w:lvl w:ilvl="0">
        <w:numFmt w:val="lowerLetter"/>
        <w:lvlText w:val="%1."/>
        <w:lvlJc w:val="left"/>
      </w:lvl>
    </w:lvlOverride>
  </w:num>
  <w:num w:numId="47" w16cid:durableId="1072969425">
    <w:abstractNumId w:val="21"/>
    <w:lvlOverride w:ilvl="0">
      <w:lvl w:ilvl="0">
        <w:numFmt w:val="lowerLetter"/>
        <w:lvlText w:val="%1."/>
        <w:lvlJc w:val="left"/>
      </w:lvl>
    </w:lvlOverride>
  </w:num>
  <w:num w:numId="48" w16cid:durableId="1263030945">
    <w:abstractNumId w:val="21"/>
    <w:lvlOverride w:ilvl="0">
      <w:lvl w:ilvl="0">
        <w:numFmt w:val="lowerLetter"/>
        <w:lvlText w:val="%1."/>
        <w:lvlJc w:val="left"/>
      </w:lvl>
    </w:lvlOverride>
  </w:num>
  <w:num w:numId="49" w16cid:durableId="570578953">
    <w:abstractNumId w:val="21"/>
    <w:lvlOverride w:ilvl="0">
      <w:lvl w:ilvl="0">
        <w:numFmt w:val="lowerLetter"/>
        <w:lvlText w:val="%1."/>
        <w:lvlJc w:val="left"/>
      </w:lvl>
    </w:lvlOverride>
  </w:num>
  <w:num w:numId="50" w16cid:durableId="422066086">
    <w:abstractNumId w:val="21"/>
    <w:lvlOverride w:ilvl="0">
      <w:lvl w:ilvl="0">
        <w:numFmt w:val="lowerLetter"/>
        <w:lvlText w:val="%1."/>
        <w:lvlJc w:val="left"/>
      </w:lvl>
    </w:lvlOverride>
  </w:num>
  <w:num w:numId="51" w16cid:durableId="190801881">
    <w:abstractNumId w:val="21"/>
    <w:lvlOverride w:ilvl="0">
      <w:lvl w:ilvl="0">
        <w:numFmt w:val="lowerLetter"/>
        <w:lvlText w:val="%1."/>
        <w:lvlJc w:val="left"/>
      </w:lvl>
    </w:lvlOverride>
  </w:num>
  <w:num w:numId="52" w16cid:durableId="337736431">
    <w:abstractNumId w:val="0"/>
  </w:num>
  <w:num w:numId="53" w16cid:durableId="1912083125">
    <w:abstractNumId w:val="35"/>
  </w:num>
  <w:num w:numId="54" w16cid:durableId="1219241304">
    <w:abstractNumId w:val="19"/>
  </w:num>
  <w:num w:numId="55" w16cid:durableId="1264801831">
    <w:abstractNumId w:val="15"/>
  </w:num>
  <w:num w:numId="56" w16cid:durableId="1291401657">
    <w:abstractNumId w:val="18"/>
  </w:num>
  <w:num w:numId="57" w16cid:durableId="1278488635">
    <w:abstractNumId w:val="3"/>
  </w:num>
  <w:num w:numId="58" w16cid:durableId="2112971773">
    <w:abstractNumId w:val="10"/>
  </w:num>
  <w:num w:numId="59" w16cid:durableId="1243567530">
    <w:abstractNumId w:val="8"/>
  </w:num>
  <w:num w:numId="60" w16cid:durableId="1509447599">
    <w:abstractNumId w:val="17"/>
  </w:num>
  <w:num w:numId="61" w16cid:durableId="1791970846">
    <w:abstractNumId w:val="13"/>
  </w:num>
  <w:num w:numId="62" w16cid:durableId="1441267796">
    <w:abstractNumId w:val="25"/>
  </w:num>
  <w:num w:numId="63" w16cid:durableId="1813325370">
    <w:abstractNumId w:val="16"/>
  </w:num>
  <w:num w:numId="64" w16cid:durableId="900604618">
    <w:abstractNumId w:val="34"/>
  </w:num>
  <w:num w:numId="65" w16cid:durableId="1480684228">
    <w:abstractNumId w:val="7"/>
  </w:num>
  <w:num w:numId="66" w16cid:durableId="494034208">
    <w:abstractNumId w:val="36"/>
  </w:num>
  <w:num w:numId="67" w16cid:durableId="820199117">
    <w:abstractNumId w:val="38"/>
  </w:num>
  <w:num w:numId="68" w16cid:durableId="467864419">
    <w:abstractNumId w:val="2"/>
  </w:num>
  <w:num w:numId="69" w16cid:durableId="56900637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0C2"/>
    <w:rsid w:val="00074E67"/>
    <w:rsid w:val="00116DC1"/>
    <w:rsid w:val="00147E1B"/>
    <w:rsid w:val="00151936"/>
    <w:rsid w:val="001765E6"/>
    <w:rsid w:val="001B126B"/>
    <w:rsid w:val="00226780"/>
    <w:rsid w:val="00235D33"/>
    <w:rsid w:val="0027210E"/>
    <w:rsid w:val="00284B7C"/>
    <w:rsid w:val="00305DD5"/>
    <w:rsid w:val="003142F9"/>
    <w:rsid w:val="0035560F"/>
    <w:rsid w:val="00366059"/>
    <w:rsid w:val="003A27A9"/>
    <w:rsid w:val="003B5E02"/>
    <w:rsid w:val="003C481F"/>
    <w:rsid w:val="00441003"/>
    <w:rsid w:val="004950C2"/>
    <w:rsid w:val="005405C1"/>
    <w:rsid w:val="005A6CCE"/>
    <w:rsid w:val="00612714"/>
    <w:rsid w:val="006400DF"/>
    <w:rsid w:val="00641452"/>
    <w:rsid w:val="00680B8B"/>
    <w:rsid w:val="006A69DC"/>
    <w:rsid w:val="006C7AC8"/>
    <w:rsid w:val="007002D5"/>
    <w:rsid w:val="007426DE"/>
    <w:rsid w:val="0074585E"/>
    <w:rsid w:val="007A633F"/>
    <w:rsid w:val="007B7098"/>
    <w:rsid w:val="007D584D"/>
    <w:rsid w:val="007D79EC"/>
    <w:rsid w:val="00851385"/>
    <w:rsid w:val="00891C60"/>
    <w:rsid w:val="00B53CEE"/>
    <w:rsid w:val="00BE6CE7"/>
    <w:rsid w:val="00C141C1"/>
    <w:rsid w:val="00C16845"/>
    <w:rsid w:val="00C5486E"/>
    <w:rsid w:val="00D8543A"/>
    <w:rsid w:val="00EC3C9C"/>
    <w:rsid w:val="00EE4B22"/>
    <w:rsid w:val="00FA0F2C"/>
    <w:rsid w:val="00FF43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7A54C"/>
  <w15:chartTrackingRefBased/>
  <w15:docId w15:val="{944E7EF3-D3A5-4132-B698-18A71646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059"/>
    <w:pPr>
      <w:keepNext/>
      <w:keepLines/>
      <w:numPr>
        <w:numId w:val="9"/>
      </w:numPr>
      <w:spacing w:after="240" w:line="360" w:lineRule="auto"/>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366059"/>
    <w:pPr>
      <w:keepNext/>
      <w:keepLines/>
      <w:numPr>
        <w:ilvl w:val="1"/>
        <w:numId w:val="9"/>
      </w:numPr>
      <w:spacing w:before="240" w:after="120" w:line="36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6A69DC"/>
    <w:pPr>
      <w:keepNext/>
      <w:keepLines/>
      <w:numPr>
        <w:ilvl w:val="2"/>
        <w:numId w:val="9"/>
      </w:numPr>
      <w:spacing w:before="240" w:after="120" w:line="360" w:lineRule="auto"/>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4950C2"/>
    <w:pPr>
      <w:keepNext/>
      <w:keepLines/>
      <w:numPr>
        <w:ilvl w:val="3"/>
        <w:numId w:val="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0C2"/>
    <w:pPr>
      <w:keepNext/>
      <w:keepLines/>
      <w:numPr>
        <w:ilvl w:val="4"/>
        <w:numId w:val="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0C2"/>
    <w:pPr>
      <w:keepNext/>
      <w:keepLines/>
      <w:numPr>
        <w:ilvl w:val="5"/>
        <w:numId w:val="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0C2"/>
    <w:pPr>
      <w:keepNext/>
      <w:keepLines/>
      <w:numPr>
        <w:ilvl w:val="6"/>
        <w:numId w:val="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0C2"/>
    <w:pPr>
      <w:keepNext/>
      <w:keepLines/>
      <w:numPr>
        <w:ilvl w:val="7"/>
        <w:numId w:val="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0C2"/>
    <w:pPr>
      <w:keepNext/>
      <w:keepLines/>
      <w:numPr>
        <w:ilvl w:val="8"/>
        <w:numId w:val="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059"/>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6605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6A69D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495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0C2"/>
    <w:rPr>
      <w:rFonts w:eastAsiaTheme="majorEastAsia" w:cstheme="majorBidi"/>
      <w:color w:val="272727" w:themeColor="text1" w:themeTint="D8"/>
    </w:rPr>
  </w:style>
  <w:style w:type="paragraph" w:styleId="Title">
    <w:name w:val="Title"/>
    <w:basedOn w:val="Normal"/>
    <w:next w:val="Normal"/>
    <w:link w:val="TitleChar"/>
    <w:uiPriority w:val="10"/>
    <w:qFormat/>
    <w:rsid w:val="00495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0C2"/>
    <w:pPr>
      <w:spacing w:before="160"/>
      <w:jc w:val="center"/>
    </w:pPr>
    <w:rPr>
      <w:i/>
      <w:iCs/>
      <w:color w:val="404040" w:themeColor="text1" w:themeTint="BF"/>
    </w:rPr>
  </w:style>
  <w:style w:type="character" w:customStyle="1" w:styleId="QuoteChar">
    <w:name w:val="Quote Char"/>
    <w:basedOn w:val="DefaultParagraphFont"/>
    <w:link w:val="Quote"/>
    <w:uiPriority w:val="29"/>
    <w:rsid w:val="004950C2"/>
    <w:rPr>
      <w:i/>
      <w:iCs/>
      <w:color w:val="404040" w:themeColor="text1" w:themeTint="BF"/>
    </w:rPr>
  </w:style>
  <w:style w:type="paragraph" w:styleId="ListParagraph">
    <w:name w:val="List Paragraph"/>
    <w:basedOn w:val="Normal"/>
    <w:uiPriority w:val="34"/>
    <w:qFormat/>
    <w:rsid w:val="004950C2"/>
    <w:pPr>
      <w:ind w:left="720"/>
      <w:contextualSpacing/>
    </w:pPr>
  </w:style>
  <w:style w:type="character" w:styleId="IntenseEmphasis">
    <w:name w:val="Intense Emphasis"/>
    <w:basedOn w:val="DefaultParagraphFont"/>
    <w:uiPriority w:val="21"/>
    <w:qFormat/>
    <w:rsid w:val="004950C2"/>
    <w:rPr>
      <w:i/>
      <w:iCs/>
      <w:color w:val="0F4761" w:themeColor="accent1" w:themeShade="BF"/>
    </w:rPr>
  </w:style>
  <w:style w:type="paragraph" w:styleId="IntenseQuote">
    <w:name w:val="Intense Quote"/>
    <w:basedOn w:val="Normal"/>
    <w:next w:val="Normal"/>
    <w:link w:val="IntenseQuoteChar"/>
    <w:uiPriority w:val="30"/>
    <w:qFormat/>
    <w:rsid w:val="00495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0C2"/>
    <w:rPr>
      <w:i/>
      <w:iCs/>
      <w:color w:val="0F4761" w:themeColor="accent1" w:themeShade="BF"/>
    </w:rPr>
  </w:style>
  <w:style w:type="character" w:styleId="IntenseReference">
    <w:name w:val="Intense Reference"/>
    <w:basedOn w:val="DefaultParagraphFont"/>
    <w:uiPriority w:val="32"/>
    <w:qFormat/>
    <w:rsid w:val="004950C2"/>
    <w:rPr>
      <w:b/>
      <w:bCs/>
      <w:smallCaps/>
      <w:color w:val="0F4761" w:themeColor="accent1" w:themeShade="BF"/>
      <w:spacing w:val="5"/>
    </w:rPr>
  </w:style>
  <w:style w:type="paragraph" w:styleId="NoSpacing">
    <w:name w:val="No Spacing"/>
    <w:uiPriority w:val="1"/>
    <w:qFormat/>
    <w:rsid w:val="00C16845"/>
    <w:pPr>
      <w:spacing w:after="0" w:line="240" w:lineRule="auto"/>
    </w:pPr>
  </w:style>
  <w:style w:type="paragraph" w:styleId="NormalWeb">
    <w:name w:val="Normal (Web)"/>
    <w:basedOn w:val="Normal"/>
    <w:uiPriority w:val="99"/>
    <w:unhideWhenUsed/>
    <w:rsid w:val="00FA0F2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yperlink">
    <w:name w:val="Hyperlink"/>
    <w:basedOn w:val="DefaultParagraphFont"/>
    <w:uiPriority w:val="99"/>
    <w:unhideWhenUsed/>
    <w:rsid w:val="00441003"/>
    <w:rPr>
      <w:color w:val="467886" w:themeColor="hyperlink"/>
      <w:u w:val="single"/>
    </w:rPr>
  </w:style>
  <w:style w:type="character" w:styleId="UnresolvedMention">
    <w:name w:val="Unresolved Mention"/>
    <w:basedOn w:val="DefaultParagraphFont"/>
    <w:uiPriority w:val="99"/>
    <w:semiHidden/>
    <w:unhideWhenUsed/>
    <w:rsid w:val="00441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eli/reg/2016/679/oj" TargetMode="External"/><Relationship Id="rId13" Type="http://schemas.openxmlformats.org/officeDocument/2006/relationships/hyperlink" Target="https://www.forbes.com/sites/emilybaker-white/2022/10/20/tiktok-bytedance-surveillance-american-user-data/" TargetMode="External"/><Relationship Id="rId18" Type="http://schemas.openxmlformats.org/officeDocument/2006/relationships/hyperlink" Target="https://www.theguardian.com/technology/2022/jun/17/tiktok-us-user-data-china-bytedance" TargetMode="External"/><Relationship Id="rId3" Type="http://schemas.openxmlformats.org/officeDocument/2006/relationships/settings" Target="settings.xml"/><Relationship Id="rId21" Type="http://schemas.openxmlformats.org/officeDocument/2006/relationships/hyperlink" Target="https://www.lawsociety.ie/gazette/top-stories/2025/july/dpc-launches-tiktok-china-data-transfer-probe" TargetMode="External"/><Relationship Id="rId7" Type="http://schemas.openxmlformats.org/officeDocument/2006/relationships/hyperlink" Target="https://www.buzzfeednews.com/article/emilybakerwhite/tiktok-tapes-us-user-data-china-bytedance-access" TargetMode="External"/><Relationship Id="rId12" Type="http://schemas.openxmlformats.org/officeDocument/2006/relationships/hyperlink" Target="https://www.ieee.org/about/corporate/governance/p7-8.html" TargetMode="External"/><Relationship Id="rId17" Type="http://schemas.openxmlformats.org/officeDocument/2006/relationships/hyperlink" Target="https://peraturan.bpk.go.id/Details/38690/uu-no-28-tahun-2014" TargetMode="External"/><Relationship Id="rId2" Type="http://schemas.openxmlformats.org/officeDocument/2006/relationships/styles" Target="styles.xml"/><Relationship Id="rId16" Type="http://schemas.openxmlformats.org/officeDocument/2006/relationships/hyperlink" Target="https://peraturan.bpk.go.id/Details/229798/uu-no-27-tahun-2022" TargetMode="External"/><Relationship Id="rId20" Type="http://schemas.openxmlformats.org/officeDocument/2006/relationships/hyperlink" Target="https://in.tiktok.com/legal/page/eea/privacy-policy/en" TargetMode="External"/><Relationship Id="rId1" Type="http://schemas.openxmlformats.org/officeDocument/2006/relationships/numbering" Target="numbering.xml"/><Relationship Id="rId6" Type="http://schemas.openxmlformats.org/officeDocument/2006/relationships/hyperlink" Target="https://www.acm.org/code-of-ethics" TargetMode="External"/><Relationship Id="rId11" Type="http://schemas.openxmlformats.org/officeDocument/2006/relationships/hyperlink" Target="https://doi.org/10.1145/3328778.3366825" TargetMode="External"/><Relationship Id="rId5" Type="http://schemas.openxmlformats.org/officeDocument/2006/relationships/image" Target="media/image1.png"/><Relationship Id="rId15" Type="http://schemas.openxmlformats.org/officeDocument/2006/relationships/hyperlink" Target="https://www.chinalawtranslate.com/en/national-intelligence-law-of-the-p-r-c-2017/" TargetMode="External"/><Relationship Id="rId23" Type="http://schemas.openxmlformats.org/officeDocument/2006/relationships/theme" Target="theme/theme1.xml"/><Relationship Id="rId10" Type="http://schemas.openxmlformats.org/officeDocument/2006/relationships/hyperlink" Target="https://www.ftc.gov/legal-library/browse/rules/childrens-online-privacy-protection-rule-coppa" TargetMode="External"/><Relationship Id="rId19" Type="http://schemas.openxmlformats.org/officeDocument/2006/relationships/hyperlink" Target="https://www.theguardian.com/technology/2022/jul/01/tiktok-user-data-buzzfeed-report-usa" TargetMode="External"/><Relationship Id="rId4" Type="http://schemas.openxmlformats.org/officeDocument/2006/relationships/webSettings" Target="webSettings.xml"/><Relationship Id="rId9" Type="http://schemas.openxmlformats.org/officeDocument/2006/relationships/hyperlink" Target="https://www.ftc.gov/news-events/news/press-releases/2019/02/video-social-networking-app-musically-agrees-settle-ftc-allegations-it-violated-childrens-privacy" TargetMode="External"/><Relationship Id="rId14" Type="http://schemas.openxmlformats.org/officeDocument/2006/relationships/hyperlink" Target="https://doi.org/10.1177/205395171667967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7915</Words>
  <Characters>45122</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Virkargia</dc:creator>
  <cp:keywords/>
  <dc:description/>
  <cp:lastModifiedBy>karisma dana</cp:lastModifiedBy>
  <cp:revision>21</cp:revision>
  <dcterms:created xsi:type="dcterms:W3CDTF">2026-05-06T17:11:00Z</dcterms:created>
  <dcterms:modified xsi:type="dcterms:W3CDTF">2026-05-06T17:19:00Z</dcterms:modified>
</cp:coreProperties>
</file>