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0908" w14:textId="7AE2C65D" w:rsidR="00797CC3" w:rsidRPr="00797CC3" w:rsidRDefault="00203C4E" w:rsidP="00797CC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noProof/>
          <w:color w:val="000000"/>
          <w:sz w:val="34"/>
          <w:szCs w:val="34"/>
        </w:rPr>
        <w:drawing>
          <wp:anchor distT="0" distB="0" distL="114300" distR="114300" simplePos="0" relativeHeight="251658240" behindDoc="1" locked="0" layoutInCell="1" allowOverlap="1" wp14:anchorId="0BA79961" wp14:editId="08BD9226">
            <wp:simplePos x="0" y="0"/>
            <wp:positionH relativeFrom="margin">
              <wp:align>center</wp:align>
            </wp:positionH>
            <wp:positionV relativeFrom="paragraph">
              <wp:posOffset>474</wp:posOffset>
            </wp:positionV>
            <wp:extent cx="7000240" cy="9368790"/>
            <wp:effectExtent l="0" t="0" r="0" b="3810"/>
            <wp:wrapTight wrapText="bothSides">
              <wp:wrapPolygon edited="0">
                <wp:start x="0" y="0"/>
                <wp:lineTo x="0" y="21565"/>
                <wp:lineTo x="21514" y="21565"/>
                <wp:lineTo x="21514" y="0"/>
                <wp:lineTo x="0" y="0"/>
              </wp:wrapPolygon>
            </wp:wrapTight>
            <wp:docPr id="1062857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57717" name="Picture 10628577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936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83C">
        <w:rPr>
          <w:b/>
          <w:bCs/>
          <w:color w:val="000000"/>
          <w:sz w:val="34"/>
          <w:szCs w:val="34"/>
        </w:rPr>
        <w:t xml:space="preserve">SIMATS ENGINEERING </w:t>
      </w:r>
    </w:p>
    <w:p w14:paraId="28D03C53" w14:textId="24629896" w:rsidR="00797CC3" w:rsidRDefault="00797CC3">
      <w:pPr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668A0849" wp14:editId="039A4CE4">
            <wp:simplePos x="0" y="0"/>
            <wp:positionH relativeFrom="page">
              <wp:posOffset>509588</wp:posOffset>
            </wp:positionH>
            <wp:positionV relativeFrom="paragraph">
              <wp:posOffset>0</wp:posOffset>
            </wp:positionV>
            <wp:extent cx="6529070" cy="9453563"/>
            <wp:effectExtent l="0" t="0" r="5080" b="0"/>
            <wp:wrapTight wrapText="bothSides">
              <wp:wrapPolygon edited="0">
                <wp:start x="0" y="0"/>
                <wp:lineTo x="0" y="21546"/>
                <wp:lineTo x="21554" y="21546"/>
                <wp:lineTo x="21554" y="0"/>
                <wp:lineTo x="0" y="0"/>
              </wp:wrapPolygon>
            </wp:wrapTight>
            <wp:docPr id="513374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74233" name="Picture 5133742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047" cy="945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/>
          <w:sz w:val="28"/>
          <w:szCs w:val="28"/>
        </w:rPr>
        <w:br w:type="page"/>
      </w:r>
    </w:p>
    <w:p w14:paraId="00000002" w14:textId="0A74403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ASSESSMENT TOOL 2 </w:t>
      </w:r>
    </w:p>
    <w:p w14:paraId="00000003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6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INTERNET PROGRAMMING </w:t>
      </w:r>
    </w:p>
    <w:p w14:paraId="00000004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CODE: CSA43 </w:t>
      </w:r>
    </w:p>
    <w:p w14:paraId="00000005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6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00000006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4" w:lineRule="auto"/>
        <w:ind w:left="12" w:right="-4" w:hanging="5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 -</w:t>
      </w:r>
      <w:proofErr w:type="gramStart"/>
      <w:r>
        <w:rPr>
          <w:b/>
          <w:bCs/>
          <w:color w:val="000000"/>
          <w:sz w:val="24"/>
          <w:szCs w:val="24"/>
        </w:rPr>
        <w:t>2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</w:rPr>
        <w:t xml:space="preserve">Apply CSS layout and styling techniques to create visually appealing </w:t>
      </w:r>
      <w:proofErr w:type="gramStart"/>
      <w:r>
        <w:rPr>
          <w:color w:val="000000"/>
        </w:rPr>
        <w:t>and  responsive</w:t>
      </w:r>
      <w:proofErr w:type="gramEnd"/>
      <w:r>
        <w:rPr>
          <w:color w:val="000000"/>
        </w:rPr>
        <w:t xml:space="preserve"> web interfaces, and use JavaScript to enable interactive client-side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. </w:t>
      </w:r>
      <w:r>
        <w:rPr>
          <w:color w:val="000000"/>
          <w:sz w:val="24"/>
          <w:szCs w:val="24"/>
        </w:rPr>
        <w:t xml:space="preserve">(L3) </w:t>
      </w:r>
    </w:p>
    <w:p w14:paraId="00000007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 w:line="24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Assessment </w:t>
      </w:r>
      <w:proofErr w:type="gramStart"/>
      <w:r>
        <w:rPr>
          <w:color w:val="000000"/>
          <w:sz w:val="24"/>
          <w:szCs w:val="24"/>
        </w:rPr>
        <w:t>Tool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</w:rPr>
        <w:t xml:space="preserve">Design Task </w:t>
      </w:r>
    </w:p>
    <w:p w14:paraId="00000008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Weightage: 20% </w:t>
      </w:r>
    </w:p>
    <w:p w14:paraId="00000009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3" w:line="240" w:lineRule="auto"/>
        <w:ind w:left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Total Marks: 20  </w:t>
      </w:r>
    </w:p>
    <w:p w14:paraId="0000000A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7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Question 1: Responsive Navigation Bar Design - </w:t>
      </w:r>
      <w:proofErr w:type="gramStart"/>
      <w:r>
        <w:rPr>
          <w:color w:val="000000"/>
          <w:sz w:val="28"/>
          <w:szCs w:val="28"/>
        </w:rPr>
        <w:t>Marks(</w:t>
      </w:r>
      <w:proofErr w:type="gramEnd"/>
      <w:r>
        <w:rPr>
          <w:color w:val="000000"/>
          <w:sz w:val="28"/>
          <w:szCs w:val="28"/>
        </w:rPr>
        <w:t xml:space="preserve">4) </w:t>
      </w:r>
    </w:p>
    <w:p w14:paraId="0000000B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9" w:lineRule="auto"/>
        <w:ind w:left="3" w:right="186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Suppose that an e-commerce website requires a responsive navigation bar that adapts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across  desktop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tablet, and mobile devices. </w:t>
      </w:r>
    </w:p>
    <w:p w14:paraId="0000000C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Identify key components required in a navigation bar for an e-commerce website. (b) Design a responsive navigation bar using appropriate CSS techniques. (c) Demonstrate how the navigation adapts to smaller screens (e.g., hamburger menu). (d) Evaluate the usability and suggest improvements for better user experience. </w:t>
      </w:r>
    </w:p>
    <w:p w14:paraId="3458C1A6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</w:rPr>
        <w:t>Answer:</w:t>
      </w:r>
    </w:p>
    <w:p w14:paraId="4C09C396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(a) Key components: brand logo, a compact set of top-level category links, a persistent search icon that expands into a search field, a </w:t>
      </w:r>
      <w:proofErr w:type="spellStart"/>
      <w:r>
        <w:t>wishlist</w:t>
      </w:r>
      <w:proofErr w:type="spellEnd"/>
      <w:r>
        <w:t>/account/cart icon cluster, and (on small screens) a menu trigger that opens an off-canvas panel rather than a dropdown.</w:t>
      </w:r>
    </w:p>
    <w:p w14:paraId="2DA139DE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(b) Responsive nav using CSS Grid for the bar itself, so the logo, links and icon cluster stay aligned in three predictable zones:</w:t>
      </w:r>
    </w:p>
    <w:p w14:paraId="1D35D477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hAnsi="Consolas"/>
          <w:sz w:val="18"/>
        </w:rPr>
        <w:t>&lt;header class="navbar"&gt;</w:t>
      </w:r>
      <w:r>
        <w:rPr>
          <w:rFonts w:ascii="Consolas" w:hAnsi="Consolas"/>
          <w:sz w:val="18"/>
        </w:rPr>
        <w:br/>
        <w:t xml:space="preserve">  &lt;a class="logo" </w:t>
      </w:r>
      <w:proofErr w:type="spellStart"/>
      <w:r>
        <w:rPr>
          <w:rFonts w:ascii="Consolas" w:hAnsi="Consolas"/>
          <w:sz w:val="18"/>
        </w:rPr>
        <w:t>href</w:t>
      </w:r>
      <w:proofErr w:type="spellEnd"/>
      <w:r>
        <w:rPr>
          <w:rFonts w:ascii="Consolas" w:hAnsi="Consolas"/>
          <w:sz w:val="18"/>
        </w:rPr>
        <w:t>="/"&gt;</w:t>
      </w:r>
      <w:proofErr w:type="spellStart"/>
      <w:r>
        <w:rPr>
          <w:rFonts w:ascii="Consolas" w:hAnsi="Consolas"/>
          <w:sz w:val="18"/>
        </w:rPr>
        <w:t>ShopEase</w:t>
      </w:r>
      <w:proofErr w:type="spellEnd"/>
      <w:r>
        <w:rPr>
          <w:rFonts w:ascii="Consolas" w:hAnsi="Consolas"/>
          <w:sz w:val="18"/>
        </w:rPr>
        <w:t>&lt;/a&gt;</w:t>
      </w:r>
      <w:r>
        <w:rPr>
          <w:rFonts w:ascii="Consolas" w:hAnsi="Consolas"/>
          <w:sz w:val="18"/>
        </w:rPr>
        <w:br/>
        <w:t xml:space="preserve">  &lt;ul class="nav-links"&gt;</w:t>
      </w:r>
      <w:r>
        <w:rPr>
          <w:rFonts w:ascii="Consolas" w:hAnsi="Consolas"/>
          <w:sz w:val="18"/>
        </w:rPr>
        <w:br/>
        <w:t xml:space="preserve">    &lt;li&gt;&lt;a </w:t>
      </w:r>
      <w:proofErr w:type="spellStart"/>
      <w:r>
        <w:rPr>
          <w:rFonts w:ascii="Consolas" w:hAnsi="Consolas"/>
          <w:sz w:val="18"/>
        </w:rPr>
        <w:t>href</w:t>
      </w:r>
      <w:proofErr w:type="spellEnd"/>
      <w:r>
        <w:rPr>
          <w:rFonts w:ascii="Consolas" w:hAnsi="Consolas"/>
          <w:sz w:val="18"/>
        </w:rPr>
        <w:t>="#"&gt;Men&lt;/a&gt;&lt;/li&gt;</w:t>
      </w:r>
      <w:r>
        <w:rPr>
          <w:rFonts w:ascii="Consolas" w:hAnsi="Consolas"/>
          <w:sz w:val="18"/>
        </w:rPr>
        <w:br/>
        <w:t xml:space="preserve">    &lt;li&gt;&lt;a </w:t>
      </w:r>
      <w:proofErr w:type="spellStart"/>
      <w:r>
        <w:rPr>
          <w:rFonts w:ascii="Consolas" w:hAnsi="Consolas"/>
          <w:sz w:val="18"/>
        </w:rPr>
        <w:t>href</w:t>
      </w:r>
      <w:proofErr w:type="spellEnd"/>
      <w:r>
        <w:rPr>
          <w:rFonts w:ascii="Consolas" w:hAnsi="Consolas"/>
          <w:sz w:val="18"/>
        </w:rPr>
        <w:t>="#"&gt;Women&lt;/a&gt;&lt;/li&gt;</w:t>
      </w:r>
      <w:r>
        <w:rPr>
          <w:rFonts w:ascii="Consolas" w:hAnsi="Consolas"/>
          <w:sz w:val="18"/>
        </w:rPr>
        <w:br/>
        <w:t xml:space="preserve">    &lt;li&gt;&lt;a </w:t>
      </w:r>
      <w:proofErr w:type="spellStart"/>
      <w:r>
        <w:rPr>
          <w:rFonts w:ascii="Consolas" w:hAnsi="Consolas"/>
          <w:sz w:val="18"/>
        </w:rPr>
        <w:t>href</w:t>
      </w:r>
      <w:proofErr w:type="spellEnd"/>
      <w:r>
        <w:rPr>
          <w:rFonts w:ascii="Consolas" w:hAnsi="Consolas"/>
          <w:sz w:val="18"/>
        </w:rPr>
        <w:t>="#"&gt;Deals&lt;/a&gt;&lt;/li&gt;</w:t>
      </w:r>
      <w:r>
        <w:rPr>
          <w:rFonts w:ascii="Consolas" w:hAnsi="Consolas"/>
          <w:sz w:val="18"/>
        </w:rPr>
        <w:br/>
        <w:t xml:space="preserve">  &lt;/ul&gt;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&lt;div class="nav-icons"&gt;</w:t>
      </w:r>
      <w:r>
        <w:rPr>
          <w:rFonts w:ascii="Consolas" w:hAnsi="Consolas"/>
          <w:sz w:val="18"/>
        </w:rPr>
        <w:br/>
        <w:t xml:space="preserve">    &lt;button class="icon-</w:t>
      </w:r>
      <w:proofErr w:type="spellStart"/>
      <w:r>
        <w:rPr>
          <w:rFonts w:ascii="Consolas" w:hAnsi="Consolas"/>
          <w:sz w:val="18"/>
        </w:rPr>
        <w:t>btn</w:t>
      </w:r>
      <w:proofErr w:type="spellEnd"/>
      <w:r>
        <w:rPr>
          <w:rFonts w:ascii="Consolas" w:hAnsi="Consolas"/>
          <w:sz w:val="18"/>
        </w:rPr>
        <w:t>" aria-label="Search"&gt;Search&lt;/button&gt;</w:t>
      </w:r>
      <w:r>
        <w:rPr>
          <w:rFonts w:ascii="Consolas" w:hAnsi="Consolas"/>
          <w:sz w:val="18"/>
        </w:rPr>
        <w:br/>
        <w:t xml:space="preserve">    &lt;button class="icon-</w:t>
      </w:r>
      <w:proofErr w:type="spellStart"/>
      <w:r>
        <w:rPr>
          <w:rFonts w:ascii="Consolas" w:hAnsi="Consolas"/>
          <w:sz w:val="18"/>
        </w:rPr>
        <w:t>btn</w:t>
      </w:r>
      <w:proofErr w:type="spellEnd"/>
      <w:r>
        <w:rPr>
          <w:rFonts w:ascii="Consolas" w:hAnsi="Consolas"/>
          <w:sz w:val="18"/>
        </w:rPr>
        <w:t>" aria-label="Cart"&gt;Cart&lt;/button&gt;</w:t>
      </w:r>
      <w:r>
        <w:rPr>
          <w:rFonts w:ascii="Consolas" w:hAnsi="Consolas"/>
          <w:sz w:val="18"/>
        </w:rPr>
        <w:br/>
        <w:t xml:space="preserve">    &lt;button class="menu-</w:t>
      </w:r>
      <w:proofErr w:type="spellStart"/>
      <w:r>
        <w:rPr>
          <w:rFonts w:ascii="Consolas" w:hAnsi="Consolas"/>
          <w:sz w:val="18"/>
        </w:rPr>
        <w:t>btn</w:t>
      </w:r>
      <w:proofErr w:type="spellEnd"/>
      <w:r>
        <w:rPr>
          <w:rFonts w:ascii="Consolas" w:hAnsi="Consolas"/>
          <w:sz w:val="18"/>
        </w:rPr>
        <w:t>" aria-label="Menu" aria-expanded="false"&gt;Menu&lt;/button&gt;</w:t>
      </w:r>
      <w:r>
        <w:rPr>
          <w:rFonts w:ascii="Consolas" w:hAnsi="Consolas"/>
          <w:sz w:val="18"/>
        </w:rPr>
        <w:br/>
        <w:t xml:space="preserve">  &lt;/div&gt;</w:t>
      </w:r>
      <w:r>
        <w:rPr>
          <w:rFonts w:ascii="Consolas" w:hAnsi="Consolas"/>
          <w:sz w:val="18"/>
        </w:rPr>
        <w:br/>
        <w:t>&lt;/header&gt;</w:t>
      </w:r>
    </w:p>
    <w:p w14:paraId="35249267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nsolas" w:hAnsi="Consolas"/>
          <w:sz w:val="18"/>
        </w:rPr>
        <w:t>.navbar</w:t>
      </w:r>
      <w:proofErr w:type="gram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auto 1fr auto;</w:t>
      </w:r>
      <w:r>
        <w:rPr>
          <w:rFonts w:ascii="Consolas" w:hAnsi="Consolas"/>
          <w:sz w:val="18"/>
        </w:rPr>
        <w:br/>
        <w:t xml:space="preserve">  align-items: </w:t>
      </w:r>
      <w:proofErr w:type="spellStart"/>
      <w:r>
        <w:rPr>
          <w:rFonts w:ascii="Consolas" w:hAnsi="Consolas"/>
          <w:sz w:val="18"/>
        </w:rPr>
        <w:t>center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padding: 0.75rem 1.5rem;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.menu-</w:t>
      </w:r>
      <w:proofErr w:type="spellStart"/>
      <w:r>
        <w:rPr>
          <w:rFonts w:ascii="Consolas" w:hAnsi="Consolas"/>
          <w:sz w:val="18"/>
        </w:rPr>
        <w:t>btn</w:t>
      </w:r>
      <w:proofErr w:type="spell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{ display</w:t>
      </w:r>
      <w:proofErr w:type="gramEnd"/>
      <w:r>
        <w:rPr>
          <w:rFonts w:ascii="Consolas" w:hAnsi="Consolas"/>
          <w:sz w:val="18"/>
        </w:rPr>
        <w:t>: none</w:t>
      </w:r>
      <w:proofErr w:type="gramStart"/>
      <w:r>
        <w:rPr>
          <w:rFonts w:ascii="Consolas" w:hAnsi="Consolas"/>
          <w:sz w:val="18"/>
        </w:rPr>
        <w:t>; }</w:t>
      </w:r>
      <w:proofErr w:type="gramEnd"/>
    </w:p>
    <w:p w14:paraId="57114399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(c) Adapting to smaller screens: instead of a simple dropdown, the menu becomes an off-canvas panel that slides in from the side, which scales better once the mobile menu also needs to hold search and account links.</w:t>
      </w:r>
    </w:p>
    <w:p w14:paraId="4C5B17AD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hAnsi="Consolas"/>
          <w:sz w:val="18"/>
        </w:rPr>
        <w:t>@media (max-width: 767px) {</w:t>
      </w:r>
      <w:r>
        <w:rPr>
          <w:rFonts w:ascii="Consolas" w:hAnsi="Consolas"/>
          <w:sz w:val="18"/>
        </w:rPr>
        <w:br/>
        <w:t xml:space="preserve">  .nav-links </w:t>
      </w:r>
      <w:proofErr w:type="gramStart"/>
      <w:r>
        <w:rPr>
          <w:rFonts w:ascii="Consolas" w:hAnsi="Consolas"/>
          <w:sz w:val="18"/>
        </w:rPr>
        <w:t>{ position</w:t>
      </w:r>
      <w:proofErr w:type="gramEnd"/>
      <w:r>
        <w:rPr>
          <w:rFonts w:ascii="Consolas" w:hAnsi="Consolas"/>
          <w:sz w:val="18"/>
        </w:rPr>
        <w:t>: fixed; top: 0; right: -260px; width: 260px; height: 100vh;</w:t>
      </w:r>
      <w:r>
        <w:rPr>
          <w:rFonts w:ascii="Consolas" w:hAnsi="Consolas"/>
          <w:sz w:val="18"/>
        </w:rPr>
        <w:br/>
        <w:t xml:space="preserve">    display: flex; flex-direction: column; transition: right 0.25s ease</w:t>
      </w:r>
      <w:proofErr w:type="gramStart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br/>
        <w:t xml:space="preserve">  .nav-</w:t>
      </w:r>
      <w:proofErr w:type="spellStart"/>
      <w:proofErr w:type="gramStart"/>
      <w:r>
        <w:rPr>
          <w:rFonts w:ascii="Consolas" w:hAnsi="Consolas"/>
          <w:sz w:val="18"/>
        </w:rPr>
        <w:t>links.open</w:t>
      </w:r>
      <w:proofErr w:type="spellEnd"/>
      <w:proofErr w:type="gram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{ right</w:t>
      </w:r>
      <w:proofErr w:type="gramEnd"/>
      <w:r>
        <w:rPr>
          <w:rFonts w:ascii="Consolas" w:hAnsi="Consolas"/>
          <w:sz w:val="18"/>
        </w:rPr>
        <w:t>: 0</w:t>
      </w:r>
      <w:proofErr w:type="gramStart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 xml:space="preserve">  .menu</w:t>
      </w:r>
      <w:proofErr w:type="gramEnd"/>
      <w:r>
        <w:rPr>
          <w:rFonts w:ascii="Consolas" w:hAnsi="Consolas"/>
          <w:sz w:val="18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{ display</w:t>
      </w:r>
      <w:proofErr w:type="gramEnd"/>
      <w:r>
        <w:rPr>
          <w:rFonts w:ascii="Consolas" w:hAnsi="Consolas"/>
          <w:sz w:val="18"/>
        </w:rPr>
        <w:t>: inline-block</w:t>
      </w:r>
      <w:proofErr w:type="gramStart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br/>
        <w:t>}</w:t>
      </w:r>
    </w:p>
    <w:p w14:paraId="5DA8328B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" w:right="8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(d) Usability evaluation and improvements: an off-canvas panel avoids pushing page content down (unlike an inline dropdown) and scales to more links without feeling cramped. For further improvement, trap keyboard </w:t>
      </w:r>
      <w:proofErr w:type="gramStart"/>
      <w:r>
        <w:t>focus</w:t>
      </w:r>
      <w:proofErr w:type="gramEnd"/>
      <w:r>
        <w:t xml:space="preserve"> inside the panel while it's open, add a visible close (X) button, and dim the rest of the page with an overlay so users understand the panel is modal.</w:t>
      </w:r>
    </w:p>
    <w:p w14:paraId="0000000D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8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Question 2: Product Hover Effect - </w:t>
      </w:r>
      <w:proofErr w:type="gramStart"/>
      <w:r>
        <w:rPr>
          <w:color w:val="000000"/>
          <w:sz w:val="28"/>
          <w:szCs w:val="28"/>
        </w:rPr>
        <w:t>Marks(</w:t>
      </w:r>
      <w:proofErr w:type="gramEnd"/>
      <w:r>
        <w:rPr>
          <w:color w:val="000000"/>
          <w:sz w:val="28"/>
          <w:szCs w:val="28"/>
        </w:rPr>
        <w:t xml:space="preserve">4) </w:t>
      </w:r>
    </w:p>
    <w:p w14:paraId="0000000E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9" w:lineRule="auto"/>
        <w:ind w:left="3" w:right="67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Suppose that an e-commerce website wants to enhance user interaction through visual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effects  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product items. </w:t>
      </w:r>
    </w:p>
    <w:p w14:paraId="0000000F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Identify suitable CSS properties for hover effects. </w:t>
      </w:r>
    </w:p>
    <w:p w14:paraId="00000010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5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CSS animation or transition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product interaction. (c) Design a hover effect for a product card. </w:t>
      </w:r>
    </w:p>
    <w:p w14:paraId="00000011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</w:p>
    <w:p w14:paraId="18A7F184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</w:rPr>
        <w:t>Answer:</w:t>
      </w:r>
    </w:p>
    <w:p w14:paraId="7DE90175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(a) Suitable CSS properties: clip-path or transform: </w:t>
      </w:r>
      <w:proofErr w:type="spellStart"/>
      <w:r>
        <w:t>translateY</w:t>
      </w:r>
      <w:proofErr w:type="spellEnd"/>
      <w:r>
        <w:t xml:space="preserve"> on a pseudo-element overlay, plus opacity, give a richer 'reveal' effect than a plain shadow while still avoiding layout-affecting properties.</w:t>
      </w:r>
    </w:p>
    <w:p w14:paraId="6EE9E1A8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(b) Suggested effect: a details panel implemented as </w:t>
      </w:r>
      <w:proofErr w:type="gramStart"/>
      <w:r>
        <w:t>a ::after</w:t>
      </w:r>
      <w:proofErr w:type="gramEnd"/>
      <w:r>
        <w:t xml:space="preserve"> overlay that slides up from the bottom of the card on hover, revealing a 'View product' call to action.</w:t>
      </w:r>
    </w:p>
    <w:p w14:paraId="1D82E97D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(c) Hover effect for a product card:</w:t>
      </w:r>
    </w:p>
    <w:p w14:paraId="424412D6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nsolas" w:hAnsi="Consolas"/>
          <w:sz w:val="18"/>
        </w:rPr>
        <w:t>.product</w:t>
      </w:r>
      <w:proofErr w:type="gramEnd"/>
      <w:r>
        <w:rPr>
          <w:rFonts w:ascii="Consolas" w:hAnsi="Consolas"/>
          <w:sz w:val="18"/>
        </w:rPr>
        <w:t xml:space="preserve">-card </w:t>
      </w:r>
      <w:proofErr w:type="gramStart"/>
      <w:r>
        <w:rPr>
          <w:rFonts w:ascii="Consolas" w:hAnsi="Consolas"/>
          <w:sz w:val="18"/>
        </w:rPr>
        <w:t>{ position</w:t>
      </w:r>
      <w:proofErr w:type="gramEnd"/>
      <w:r>
        <w:rPr>
          <w:rFonts w:ascii="Consolas" w:hAnsi="Consolas"/>
          <w:sz w:val="18"/>
        </w:rPr>
        <w:t>: relative; overflow: hidden</w:t>
      </w:r>
      <w:proofErr w:type="gramStart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br/>
        <w:t>.product-</w:t>
      </w:r>
      <w:proofErr w:type="gramStart"/>
      <w:r>
        <w:rPr>
          <w:rFonts w:ascii="Consolas" w:hAnsi="Consolas"/>
          <w:sz w:val="18"/>
        </w:rPr>
        <w:t>card::</w:t>
      </w:r>
      <w:proofErr w:type="gramEnd"/>
      <w:r>
        <w:rPr>
          <w:rFonts w:ascii="Consolas" w:hAnsi="Consolas"/>
          <w:sz w:val="18"/>
        </w:rPr>
        <w:t>after {</w:t>
      </w:r>
      <w:r>
        <w:rPr>
          <w:rFonts w:ascii="Consolas" w:hAnsi="Consolas"/>
          <w:sz w:val="18"/>
        </w:rPr>
        <w:br/>
        <w:t xml:space="preserve">  content: 'View product';</w:t>
      </w:r>
      <w:r>
        <w:rPr>
          <w:rFonts w:ascii="Consolas" w:hAnsi="Consolas"/>
          <w:sz w:val="18"/>
        </w:rPr>
        <w:br/>
        <w:t xml:space="preserve">  position: absolute;</w:t>
      </w:r>
      <w:r>
        <w:rPr>
          <w:rFonts w:ascii="Consolas" w:hAnsi="Consolas"/>
          <w:sz w:val="18"/>
        </w:rPr>
        <w:br/>
        <w:t xml:space="preserve">  left: 0; right: 0; bottom: 0;</w:t>
      </w:r>
      <w:r>
        <w:rPr>
          <w:rFonts w:ascii="Consolas" w:hAnsi="Consolas"/>
          <w:sz w:val="18"/>
        </w:rPr>
        <w:br/>
        <w:t xml:space="preserve">  padding: 0.75rem;</w:t>
      </w:r>
      <w:r>
        <w:rPr>
          <w:rFonts w:ascii="Consolas" w:hAnsi="Consolas"/>
          <w:sz w:val="18"/>
        </w:rPr>
        <w:br/>
        <w:t xml:space="preserve">  text-align: </w:t>
      </w:r>
      <w:proofErr w:type="spellStart"/>
      <w:r>
        <w:rPr>
          <w:rFonts w:ascii="Consolas" w:hAnsi="Consolas"/>
          <w:sz w:val="18"/>
        </w:rPr>
        <w:t>center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background: </w:t>
      </w:r>
      <w:proofErr w:type="spellStart"/>
      <w:proofErr w:type="gramStart"/>
      <w:r>
        <w:rPr>
          <w:rFonts w:ascii="Consolas" w:hAnsi="Consolas"/>
          <w:sz w:val="18"/>
        </w:rPr>
        <w:t>rgba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0,0,0,0.75);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color</w:t>
      </w:r>
      <w:proofErr w:type="spellEnd"/>
      <w:r>
        <w:rPr>
          <w:rFonts w:ascii="Consolas" w:hAnsi="Consolas"/>
          <w:sz w:val="18"/>
        </w:rPr>
        <w:t>: #fff;</w:t>
      </w:r>
      <w:r>
        <w:rPr>
          <w:rFonts w:ascii="Consolas" w:hAnsi="Consolas"/>
          <w:sz w:val="18"/>
        </w:rPr>
        <w:br/>
        <w:t xml:space="preserve">  transform: </w:t>
      </w:r>
      <w:proofErr w:type="spellStart"/>
      <w:proofErr w:type="gramStart"/>
      <w:r>
        <w:rPr>
          <w:rFonts w:ascii="Consolas" w:hAnsi="Consolas"/>
          <w:sz w:val="18"/>
        </w:rPr>
        <w:t>translateY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100%);</w:t>
      </w:r>
      <w:r>
        <w:rPr>
          <w:rFonts w:ascii="Consolas" w:hAnsi="Consolas"/>
          <w:sz w:val="18"/>
        </w:rPr>
        <w:br/>
        <w:t xml:space="preserve">  transition: transform 0.25s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</w:t>
      </w:r>
      <w:proofErr w:type="spellStart"/>
      <w:r>
        <w:rPr>
          <w:rFonts w:ascii="Consolas" w:hAnsi="Consolas"/>
          <w:sz w:val="18"/>
        </w:rPr>
        <w:t>product-</w:t>
      </w:r>
      <w:proofErr w:type="gramStart"/>
      <w:r>
        <w:rPr>
          <w:rFonts w:ascii="Consolas" w:hAnsi="Consolas"/>
          <w:sz w:val="18"/>
        </w:rPr>
        <w:t>card:hover</w:t>
      </w:r>
      <w:proofErr w:type="spellEnd"/>
      <w:r>
        <w:rPr>
          <w:rFonts w:ascii="Consolas" w:hAnsi="Consolas"/>
          <w:sz w:val="18"/>
        </w:rPr>
        <w:t>::</w:t>
      </w:r>
      <w:proofErr w:type="gramEnd"/>
      <w:r>
        <w:rPr>
          <w:rFonts w:ascii="Consolas" w:hAnsi="Consolas"/>
          <w:sz w:val="18"/>
        </w:rPr>
        <w:t>after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transform: </w:t>
      </w:r>
      <w:proofErr w:type="spellStart"/>
      <w:proofErr w:type="gramStart"/>
      <w:r>
        <w:rPr>
          <w:rFonts w:ascii="Consolas" w:hAnsi="Consolas"/>
          <w:sz w:val="18"/>
        </w:rPr>
        <w:t>translateY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0);</w:t>
      </w:r>
      <w:r>
        <w:rPr>
          <w:rFonts w:ascii="Consolas" w:hAnsi="Consolas"/>
          <w:sz w:val="18"/>
        </w:rPr>
        <w:br/>
        <w:t>}</w:t>
      </w:r>
    </w:p>
    <w:p w14:paraId="48937EF2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(d) Performance and UX considerations: because only transform and opacity change, the browser can composite the animation on the GPU without recalculating layout. The effect should be wrapped in @media (hover: hover) and (pointer: fine) so it only triggers on devices that support true hovering, and a prefers-reduced-motion query should shorten or disable the transition for users who have that OS setting enabled.</w:t>
      </w:r>
    </w:p>
    <w:p w14:paraId="00000012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Question 3: Layout Selection (Flexbox vs Grid) - </w:t>
      </w:r>
      <w:proofErr w:type="gramStart"/>
      <w:r>
        <w:rPr>
          <w:color w:val="000000"/>
          <w:sz w:val="28"/>
          <w:szCs w:val="28"/>
        </w:rPr>
        <w:t>Marks(</w:t>
      </w:r>
      <w:proofErr w:type="gramEnd"/>
      <w:r>
        <w:rPr>
          <w:color w:val="000000"/>
          <w:sz w:val="28"/>
          <w:szCs w:val="28"/>
        </w:rPr>
        <w:t xml:space="preserve">4) </w:t>
      </w:r>
    </w:p>
    <w:p w14:paraId="00000013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9" w:lineRule="auto"/>
        <w:ind w:left="8" w:right="1772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Suppose that a dashboard layout needs to be designed for a web application. (a) Identify layout requirements of a dashboard (rows, columns, alignment). (b) Compare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Flexbox and Grid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based on layout needs. </w:t>
      </w:r>
    </w:p>
    <w:p w14:paraId="00000014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Choose the most suitable layout technique and justify your choice. </w:t>
      </w:r>
    </w:p>
    <w:p w14:paraId="00000015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Evaluate the scalability and responsiveness of the chosen approach. </w:t>
      </w:r>
    </w:p>
    <w:p w14:paraId="5D79F6A2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</w:rPr>
        <w:t>Answer:</w:t>
      </w:r>
    </w:p>
    <w:p w14:paraId="2AF79432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(a) Dashboard layout requirements: an overall page skeleton (</w:t>
      </w:r>
      <w:proofErr w:type="spellStart"/>
      <w:r>
        <w:t>topbar</w:t>
      </w:r>
      <w:proofErr w:type="spellEnd"/>
      <w:r>
        <w:t>, sidebar, main area) plus, inside the main area, a collection of widget cards where each card itself needs internal one-directional alignment (icon, label and value in a row).</w:t>
      </w:r>
    </w:p>
    <w:p w14:paraId="76FD18DA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(b) Flexbox vs Grid: Grid is naturally suited to the page-level skeleton since it needs row and column control together; Flexbox is naturally suited to the contents inside each individual widget, which is really just a single row or column of items that should stay aligned and evenly spaced.</w:t>
      </w:r>
    </w:p>
    <w:p w14:paraId="66AF6977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(c) Choice and justification: rather than picking one exclusively, the most idiomatic solution combines both - CSS Grid lays out the page skeleton and the widget collection, while Flexbox is used inside each widget card for the icon/label/value row. This matches each tool to the dimensionality of the problem it is actually solving.</w:t>
      </w:r>
    </w:p>
    <w:p w14:paraId="726DE740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nsolas" w:hAnsi="Consolas"/>
          <w:sz w:val="18"/>
        </w:rPr>
        <w:t>.dashboard</w:t>
      </w:r>
      <w:proofErr w:type="gram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220px 1fr;</w:t>
      </w:r>
      <w:r>
        <w:rPr>
          <w:rFonts w:ascii="Consolas" w:hAnsi="Consolas"/>
          <w:sz w:val="18"/>
        </w:rPr>
        <w:br/>
        <w:t xml:space="preserve">  grid-template-rows: 60px 1fr;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.widgets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</w:t>
      </w:r>
      <w:proofErr w:type="gramStart"/>
      <w:r>
        <w:rPr>
          <w:rFonts w:ascii="Consolas" w:hAnsi="Consolas"/>
          <w:sz w:val="18"/>
        </w:rPr>
        <w:t>repeat(</w:t>
      </w:r>
      <w:proofErr w:type="gramEnd"/>
      <w:r>
        <w:rPr>
          <w:rFonts w:ascii="Consolas" w:hAnsi="Consolas"/>
          <w:sz w:val="18"/>
        </w:rPr>
        <w:t xml:space="preserve">auto-fit, </w:t>
      </w:r>
      <w:proofErr w:type="gramStart"/>
      <w:r>
        <w:rPr>
          <w:rFonts w:ascii="Consolas" w:hAnsi="Consolas"/>
          <w:sz w:val="18"/>
        </w:rPr>
        <w:t>minmax(</w:t>
      </w:r>
      <w:proofErr w:type="gramEnd"/>
      <w:r>
        <w:rPr>
          <w:rFonts w:ascii="Consolas" w:hAnsi="Consolas"/>
          <w:sz w:val="18"/>
        </w:rPr>
        <w:t>200px, 1fr));</w:t>
      </w:r>
      <w:r>
        <w:rPr>
          <w:rFonts w:ascii="Consolas" w:hAnsi="Consolas"/>
          <w:sz w:val="18"/>
        </w:rPr>
        <w:br/>
        <w:t xml:space="preserve">  gap: 1rem;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.widget-card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align-items: </w:t>
      </w:r>
      <w:proofErr w:type="spellStart"/>
      <w:r>
        <w:rPr>
          <w:rFonts w:ascii="Consolas" w:hAnsi="Consolas"/>
          <w:sz w:val="18"/>
        </w:rPr>
        <w:t>center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gap: 0.75rem;</w:t>
      </w:r>
      <w:r>
        <w:rPr>
          <w:rFonts w:ascii="Consolas" w:hAnsi="Consolas"/>
          <w:sz w:val="18"/>
        </w:rPr>
        <w:br/>
        <w:t>}</w:t>
      </w:r>
    </w:p>
    <w:p w14:paraId="7D4D671A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(d) Scalability and responsiveness: the Grid skeleton adapts by collapsing the sidebar at narrow widths, the widget grid reflows automatically via auto-fit, and each widget's internal Flexbox row keeps its content aligned regardless of the card's final width - future container queries could let each widget also restyle itself based on its own size rather than the viewport's.</w:t>
      </w:r>
    </w:p>
    <w:p w14:paraId="00000016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7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Question 4: Mobile-First Blog Layout - </w:t>
      </w:r>
      <w:proofErr w:type="gramStart"/>
      <w:r>
        <w:rPr>
          <w:color w:val="000000"/>
          <w:sz w:val="28"/>
          <w:szCs w:val="28"/>
        </w:rPr>
        <w:t>Marks(</w:t>
      </w:r>
      <w:proofErr w:type="gramEnd"/>
      <w:r>
        <w:rPr>
          <w:color w:val="000000"/>
          <w:sz w:val="28"/>
          <w:szCs w:val="28"/>
        </w:rPr>
        <w:t xml:space="preserve">4) </w:t>
      </w:r>
    </w:p>
    <w:p w14:paraId="00000017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9" w:lineRule="auto"/>
        <w:ind w:left="8" w:right="160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Suppose that a blog page must be designed following a mobile-first approach. (a) Identify key sections of a blog layout. </w:t>
      </w:r>
    </w:p>
    <w:p w14:paraId="00000018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a mobile-first layout using CSS. </w:t>
      </w:r>
    </w:p>
    <w:p w14:paraId="00000019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Demonstrate how the layout scales for larger screens using media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queries. (d) Evaluate accessibility and readability of the design. </w:t>
      </w:r>
    </w:p>
    <w:p w14:paraId="1D793D2B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</w:rPr>
        <w:t>Answer:</w:t>
      </w:r>
    </w:p>
    <w:p w14:paraId="4F2C63AD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(a) Key sections: a hero/featured-post banner, category filter tags, the main article body with a readable type scale, a related-posts section, and a comments area, in addition to header and footer.</w:t>
      </w:r>
    </w:p>
    <w:p w14:paraId="74F8C181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(b) Mobile-first CSS: base styles use a fluid type scale and a single-column vertical rhythm so the same markup reads well with no layout at all on the smallest screens.</w:t>
      </w:r>
    </w:p>
    <w:p w14:paraId="06247405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nsolas" w:hAnsi="Consolas"/>
          <w:sz w:val="18"/>
        </w:rPr>
        <w:t>:root</w:t>
      </w:r>
      <w:proofErr w:type="gram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{ --</w:t>
      </w:r>
      <w:proofErr w:type="gramEnd"/>
      <w:r>
        <w:rPr>
          <w:rFonts w:ascii="Consolas" w:hAnsi="Consolas"/>
          <w:sz w:val="18"/>
        </w:rPr>
        <w:t>step-0: 1rem; --step-1: 1.25rem; --step-2: 1.75rem</w:t>
      </w:r>
      <w:proofErr w:type="gramStart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br/>
        <w:t xml:space="preserve">body </w:t>
      </w:r>
      <w:proofErr w:type="gramStart"/>
      <w:r>
        <w:rPr>
          <w:rFonts w:ascii="Consolas" w:hAnsi="Consolas"/>
          <w:sz w:val="18"/>
        </w:rPr>
        <w:t>{ font</w:t>
      </w:r>
      <w:proofErr w:type="gramEnd"/>
      <w:r>
        <w:rPr>
          <w:rFonts w:ascii="Consolas" w:hAnsi="Consolas"/>
          <w:sz w:val="18"/>
        </w:rPr>
        <w:t xml:space="preserve">-size: </w:t>
      </w:r>
      <w:proofErr w:type="gramStart"/>
      <w:r>
        <w:rPr>
          <w:rFonts w:ascii="Consolas" w:hAnsi="Consolas"/>
          <w:sz w:val="18"/>
        </w:rPr>
        <w:t>var(</w:t>
      </w:r>
      <w:proofErr w:type="gramEnd"/>
      <w:r>
        <w:rPr>
          <w:rFonts w:ascii="Consolas" w:hAnsi="Consolas"/>
          <w:sz w:val="18"/>
        </w:rPr>
        <w:t>--step-0); line-height: 1.6</w:t>
      </w:r>
      <w:proofErr w:type="gramStart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br/>
        <w:t xml:space="preserve">h1 </w:t>
      </w:r>
      <w:proofErr w:type="gramStart"/>
      <w:r>
        <w:rPr>
          <w:rFonts w:ascii="Consolas" w:hAnsi="Consolas"/>
          <w:sz w:val="18"/>
        </w:rPr>
        <w:t>{ font</w:t>
      </w:r>
      <w:proofErr w:type="gramEnd"/>
      <w:r>
        <w:rPr>
          <w:rFonts w:ascii="Consolas" w:hAnsi="Consolas"/>
          <w:sz w:val="18"/>
        </w:rPr>
        <w:t xml:space="preserve">-size: </w:t>
      </w:r>
      <w:proofErr w:type="gramStart"/>
      <w:r>
        <w:rPr>
          <w:rFonts w:ascii="Consolas" w:hAnsi="Consolas"/>
          <w:sz w:val="18"/>
        </w:rPr>
        <w:t>var(</w:t>
      </w:r>
      <w:proofErr w:type="gramEnd"/>
      <w:r>
        <w:rPr>
          <w:rFonts w:ascii="Consolas" w:hAnsi="Consolas"/>
          <w:sz w:val="18"/>
        </w:rPr>
        <w:t>--step-2)</w:t>
      </w:r>
      <w:proofErr w:type="gramStart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br/>
        <w:t xml:space="preserve">.article-body </w:t>
      </w:r>
      <w:proofErr w:type="gramStart"/>
      <w:r>
        <w:rPr>
          <w:rFonts w:ascii="Consolas" w:hAnsi="Consolas"/>
          <w:sz w:val="18"/>
        </w:rPr>
        <w:t>{ max</w:t>
      </w:r>
      <w:proofErr w:type="gramEnd"/>
      <w:r>
        <w:rPr>
          <w:rFonts w:ascii="Consolas" w:hAnsi="Consolas"/>
          <w:sz w:val="18"/>
        </w:rPr>
        <w:t>-width: 65ch; margin: 0 auto</w:t>
      </w:r>
      <w:proofErr w:type="gramStart"/>
      <w:r>
        <w:rPr>
          <w:rFonts w:ascii="Consolas" w:hAnsi="Consolas"/>
          <w:sz w:val="18"/>
        </w:rPr>
        <w:t>; }</w:t>
      </w:r>
      <w:proofErr w:type="gramEnd"/>
    </w:p>
    <w:p w14:paraId="3F83848F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(c) Scaling to larger screens: rather than a fixed sidebar breakpoint, the layout switches to a two-column CSS Grid with a sticky sidebar once there's enough width for both the text column and the sidebar to be comfortable.</w:t>
      </w:r>
    </w:p>
    <w:p w14:paraId="33814A40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hAnsi="Consolas"/>
          <w:sz w:val="18"/>
        </w:rPr>
        <w:t>@media (min-width: 900px) {</w:t>
      </w:r>
      <w:r>
        <w:rPr>
          <w:rFonts w:ascii="Consolas" w:hAnsi="Consolas"/>
          <w:sz w:val="18"/>
        </w:rPr>
        <w:br/>
        <w:t xml:space="preserve">  .page </w:t>
      </w:r>
      <w:proofErr w:type="gramStart"/>
      <w:r>
        <w:rPr>
          <w:rFonts w:ascii="Consolas" w:hAnsi="Consolas"/>
          <w:sz w:val="18"/>
        </w:rPr>
        <w:t>{ display</w:t>
      </w:r>
      <w:proofErr w:type="gramEnd"/>
      <w:r>
        <w:rPr>
          <w:rFonts w:ascii="Consolas" w:hAnsi="Consolas"/>
          <w:sz w:val="18"/>
        </w:rPr>
        <w:t>: grid; grid-template-columns: 2fr 1fr; gap: 2rem; align-items: start</w:t>
      </w:r>
      <w:proofErr w:type="gramStart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 xml:space="preserve">  .sidebar</w:t>
      </w:r>
      <w:proofErr w:type="gram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{ position</w:t>
      </w:r>
      <w:proofErr w:type="gramEnd"/>
      <w:r>
        <w:rPr>
          <w:rFonts w:ascii="Consolas" w:hAnsi="Consolas"/>
          <w:sz w:val="18"/>
        </w:rPr>
        <w:t>: sticky; top: 1rem</w:t>
      </w:r>
      <w:proofErr w:type="gramStart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br/>
        <w:t>}</w:t>
      </w:r>
    </w:p>
    <w:p w14:paraId="020A4D19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(d) Accessibility and readability evaluation: </w:t>
      </w:r>
      <w:proofErr w:type="gramStart"/>
      <w:r>
        <w:t>constraining .article</w:t>
      </w:r>
      <w:proofErr w:type="gramEnd"/>
      <w:r>
        <w:t>-body to about 65 characters per line (max-width: 65ch) keeps paragraphs easy to track visually, the fluid type-scale variables make it simple to keep consistent proportions at every breakpoint, and using real heading levels (h1-h3) rather than styled &lt;div&gt;s lets screen-reader users navigate the article by heading.</w:t>
      </w:r>
    </w:p>
    <w:p w14:paraId="0000001A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8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Question 5: JavaScript Event Handling for Dynamic Menu - </w:t>
      </w:r>
      <w:proofErr w:type="gramStart"/>
      <w:r>
        <w:rPr>
          <w:color w:val="000000"/>
          <w:sz w:val="28"/>
          <w:szCs w:val="28"/>
        </w:rPr>
        <w:t>Marks(</w:t>
      </w:r>
      <w:proofErr w:type="gramEnd"/>
      <w:r>
        <w:rPr>
          <w:color w:val="000000"/>
          <w:sz w:val="28"/>
          <w:szCs w:val="28"/>
        </w:rPr>
        <w:t xml:space="preserve">4) </w:t>
      </w:r>
    </w:p>
    <w:p w14:paraId="0000001B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9" w:lineRule="auto"/>
        <w:ind w:left="8" w:right="1105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Suppose that a website includes a dynamic menu that responds to user interactions. (a) Identify appropriate JavaScript events for menu interaction. </w:t>
      </w:r>
    </w:p>
    <w:p w14:paraId="0000001C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event handling logic for menu toggle functionality. </w:t>
      </w:r>
    </w:p>
    <w:p w14:paraId="0000001D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Implement interaction for user actions (click/hover). </w:t>
      </w:r>
    </w:p>
    <w:p w14:paraId="0000001E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Evaluate performance and suggest improvements. </w:t>
      </w:r>
    </w:p>
    <w:p w14:paraId="603C755F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</w:rPr>
        <w:t>Answer:</w:t>
      </w:r>
    </w:p>
    <w:p w14:paraId="0A6FADAF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(a) Appropriate events: </w:t>
      </w:r>
      <w:proofErr w:type="spellStart"/>
      <w:r>
        <w:t>pointerenter</w:t>
      </w:r>
      <w:proofErr w:type="spellEnd"/>
      <w:r>
        <w:t>/</w:t>
      </w:r>
      <w:proofErr w:type="spellStart"/>
      <w:r>
        <w:t>pointerleave</w:t>
      </w:r>
      <w:proofErr w:type="spellEnd"/>
      <w:r>
        <w:t xml:space="preserve"> for hover-capable desktop pointers (with a short delay to avoid accidental triggers), and a plain click for touch devices, detected via </w:t>
      </w:r>
      <w:proofErr w:type="spellStart"/>
      <w:r>
        <w:t>matchMedia</w:t>
      </w:r>
      <w:proofErr w:type="spellEnd"/>
      <w:r>
        <w:t xml:space="preserve"> so touch users aren't forced to rely on hover.</w:t>
      </w:r>
    </w:p>
    <w:p w14:paraId="7966D9D4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(b) Event handling design: the menu is opened either by a deliberate hover 'intent' (a short timeout that only fires if the pointer stays over the trigger) or by a tap, and both paths converge on the same open()/</w:t>
      </w:r>
      <w:proofErr w:type="gramStart"/>
      <w:r>
        <w:t>close(</w:t>
      </w:r>
      <w:proofErr w:type="gramEnd"/>
      <w:r>
        <w:t>) functions so the visual and ARIA state can never fall out of sync.</w:t>
      </w:r>
    </w:p>
    <w:p w14:paraId="79BF9040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(c) Implementation:</w:t>
      </w:r>
    </w:p>
    <w:p w14:paraId="450DD95E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Consolas" w:hAnsi="Consolas"/>
          <w:sz w:val="18"/>
        </w:rPr>
        <w:t>const</w:t>
      </w:r>
      <w:proofErr w:type="spellEnd"/>
      <w:r>
        <w:rPr>
          <w:rFonts w:ascii="Consolas" w:hAnsi="Consolas"/>
          <w:sz w:val="18"/>
        </w:rPr>
        <w:t xml:space="preserve"> trigger = </w:t>
      </w:r>
      <w:proofErr w:type="spellStart"/>
      <w:r>
        <w:rPr>
          <w:rFonts w:ascii="Consolas" w:hAnsi="Consolas"/>
          <w:sz w:val="18"/>
        </w:rPr>
        <w:t>document.querySelector</w:t>
      </w:r>
      <w:proofErr w:type="spellEnd"/>
      <w:r>
        <w:rPr>
          <w:rFonts w:ascii="Consolas" w:hAnsi="Consolas"/>
          <w:sz w:val="18"/>
        </w:rPr>
        <w:t>('.menu-trigger');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const</w:t>
      </w:r>
      <w:proofErr w:type="spellEnd"/>
      <w:r>
        <w:rPr>
          <w:rFonts w:ascii="Consolas" w:hAnsi="Consolas"/>
          <w:sz w:val="18"/>
        </w:rPr>
        <w:t xml:space="preserve"> menu = </w:t>
      </w:r>
      <w:proofErr w:type="spellStart"/>
      <w:r>
        <w:rPr>
          <w:rFonts w:ascii="Consolas" w:hAnsi="Consolas"/>
          <w:sz w:val="18"/>
        </w:rPr>
        <w:t>document.querySelector</w:t>
      </w:r>
      <w:proofErr w:type="spellEnd"/>
      <w:r>
        <w:rPr>
          <w:rFonts w:ascii="Consolas" w:hAnsi="Consolas"/>
          <w:sz w:val="18"/>
        </w:rPr>
        <w:t>('.dropdown-menu');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const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isTouch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window.matchMedia</w:t>
      </w:r>
      <w:proofErr w:type="spellEnd"/>
      <w:r>
        <w:rPr>
          <w:rFonts w:ascii="Consolas" w:hAnsi="Consolas"/>
          <w:sz w:val="18"/>
        </w:rPr>
        <w:t>('(pointer: coarse)').matches;</w:t>
      </w:r>
      <w:r>
        <w:rPr>
          <w:rFonts w:ascii="Consolas" w:hAnsi="Consolas"/>
          <w:sz w:val="18"/>
        </w:rPr>
        <w:br/>
        <w:t xml:space="preserve">let </w:t>
      </w:r>
      <w:proofErr w:type="spellStart"/>
      <w:r>
        <w:rPr>
          <w:rFonts w:ascii="Consolas" w:hAnsi="Consolas"/>
          <w:sz w:val="18"/>
        </w:rPr>
        <w:t>hoverTimer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function </w:t>
      </w:r>
      <w:proofErr w:type="spellStart"/>
      <w:r>
        <w:rPr>
          <w:rFonts w:ascii="Consolas" w:hAnsi="Consolas"/>
          <w:sz w:val="18"/>
        </w:rPr>
        <w:t>openMenu</w:t>
      </w:r>
      <w:proofErr w:type="spellEnd"/>
      <w:r>
        <w:rPr>
          <w:rFonts w:ascii="Consolas" w:hAnsi="Consolas"/>
          <w:sz w:val="18"/>
        </w:rPr>
        <w:t>() {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menu.classList.add</w:t>
      </w:r>
      <w:proofErr w:type="spellEnd"/>
      <w:r>
        <w:rPr>
          <w:rFonts w:ascii="Consolas" w:hAnsi="Consolas"/>
          <w:sz w:val="18"/>
        </w:rPr>
        <w:t>('open');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trigger.setAttribute</w:t>
      </w:r>
      <w:proofErr w:type="spellEnd"/>
      <w:r>
        <w:rPr>
          <w:rFonts w:ascii="Consolas" w:hAnsi="Consolas"/>
          <w:sz w:val="18"/>
        </w:rPr>
        <w:t>('aria-expanded', 'true');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 xml:space="preserve">function </w:t>
      </w:r>
      <w:proofErr w:type="spellStart"/>
      <w:r>
        <w:rPr>
          <w:rFonts w:ascii="Consolas" w:hAnsi="Consolas"/>
          <w:sz w:val="18"/>
        </w:rPr>
        <w:t>closeMenu</w:t>
      </w:r>
      <w:proofErr w:type="spellEnd"/>
      <w:r>
        <w:rPr>
          <w:rFonts w:ascii="Consolas" w:hAnsi="Consolas"/>
          <w:sz w:val="18"/>
        </w:rPr>
        <w:t>() {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menu.classList.remove</w:t>
      </w:r>
      <w:proofErr w:type="spellEnd"/>
      <w:r>
        <w:rPr>
          <w:rFonts w:ascii="Consolas" w:hAnsi="Consolas"/>
          <w:sz w:val="18"/>
        </w:rPr>
        <w:t>('open');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</w:t>
      </w:r>
      <w:proofErr w:type="spellStart"/>
      <w:r>
        <w:rPr>
          <w:rFonts w:ascii="Consolas" w:hAnsi="Consolas"/>
          <w:sz w:val="18"/>
        </w:rPr>
        <w:t>trigger.setAttribute</w:t>
      </w:r>
      <w:proofErr w:type="spellEnd"/>
      <w:r>
        <w:rPr>
          <w:rFonts w:ascii="Consolas" w:hAnsi="Consolas"/>
          <w:sz w:val="18"/>
        </w:rPr>
        <w:t>('aria-expanded', 'false');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</w:t>
      </w:r>
      <w:proofErr w:type="spellStart"/>
      <w:r>
        <w:rPr>
          <w:rFonts w:ascii="Consolas" w:hAnsi="Consolas"/>
          <w:sz w:val="18"/>
        </w:rPr>
        <w:t>isTouch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trigger.addEventListener</w:t>
      </w:r>
      <w:proofErr w:type="spellEnd"/>
      <w:r>
        <w:rPr>
          <w:rFonts w:ascii="Consolas" w:hAnsi="Consolas"/>
          <w:sz w:val="18"/>
        </w:rPr>
        <w:t>('click', (e) =&gt; {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e.stopPropagation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menu.classList.contains</w:t>
      </w:r>
      <w:proofErr w:type="spellEnd"/>
      <w:r>
        <w:rPr>
          <w:rFonts w:ascii="Consolas" w:hAnsi="Consolas"/>
          <w:sz w:val="18"/>
        </w:rPr>
        <w:t xml:space="preserve">('open') ? </w:t>
      </w:r>
      <w:proofErr w:type="spellStart"/>
      <w:r>
        <w:rPr>
          <w:rFonts w:ascii="Consolas" w:hAnsi="Consolas"/>
          <w:sz w:val="18"/>
        </w:rPr>
        <w:t>closeMenu</w:t>
      </w:r>
      <w:proofErr w:type="spellEnd"/>
      <w:r>
        <w:rPr>
          <w:rFonts w:ascii="Consolas" w:hAnsi="Consolas"/>
          <w:sz w:val="18"/>
        </w:rPr>
        <w:t xml:space="preserve">() : </w:t>
      </w:r>
      <w:proofErr w:type="spellStart"/>
      <w:r>
        <w:rPr>
          <w:rFonts w:ascii="Consolas" w:hAnsi="Consolas"/>
          <w:sz w:val="18"/>
        </w:rPr>
        <w:t>openMenu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  <w:t>} else {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trigger.addEventListener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pointerenter</w:t>
      </w:r>
      <w:proofErr w:type="spellEnd"/>
      <w:r>
        <w:rPr>
          <w:rFonts w:ascii="Consolas" w:hAnsi="Consolas"/>
          <w:sz w:val="18"/>
        </w:rPr>
        <w:t>', () =&gt; {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hoverTimer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setTimeout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openMenu</w:t>
      </w:r>
      <w:proofErr w:type="spellEnd"/>
      <w:r>
        <w:rPr>
          <w:rFonts w:ascii="Consolas" w:hAnsi="Consolas"/>
          <w:sz w:val="18"/>
        </w:rPr>
        <w:t>, 120);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trigger.addEventListener</w:t>
      </w:r>
      <w:proofErr w:type="spellEnd"/>
      <w:r>
        <w:rPr>
          <w:rFonts w:ascii="Consolas" w:hAnsi="Consolas"/>
          <w:sz w:val="18"/>
        </w:rPr>
        <w:t>('</w:t>
      </w:r>
      <w:proofErr w:type="spellStart"/>
      <w:r>
        <w:rPr>
          <w:rFonts w:ascii="Consolas" w:hAnsi="Consolas"/>
          <w:sz w:val="18"/>
        </w:rPr>
        <w:t>pointerleave</w:t>
      </w:r>
      <w:proofErr w:type="spellEnd"/>
      <w:r>
        <w:rPr>
          <w:rFonts w:ascii="Consolas" w:hAnsi="Consolas"/>
          <w:sz w:val="18"/>
        </w:rPr>
        <w:t>', () =&gt; {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clearTimeout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hoverTimer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closeMenu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document.addEventListener</w:t>
      </w:r>
      <w:proofErr w:type="spellEnd"/>
      <w:r>
        <w:rPr>
          <w:rFonts w:ascii="Consolas" w:hAnsi="Consolas"/>
          <w:sz w:val="18"/>
        </w:rPr>
        <w:t xml:space="preserve">('click', </w:t>
      </w:r>
      <w:proofErr w:type="spellStart"/>
      <w:r>
        <w:rPr>
          <w:rFonts w:ascii="Consolas" w:hAnsi="Consolas"/>
          <w:sz w:val="18"/>
        </w:rPr>
        <w:t>closeMenu</w:t>
      </w:r>
      <w:proofErr w:type="spellEnd"/>
      <w:r>
        <w:rPr>
          <w:rFonts w:ascii="Consolas" w:hAnsi="Consolas"/>
          <w:sz w:val="18"/>
        </w:rPr>
        <w:t>);</w:t>
      </w:r>
    </w:p>
    <w:p w14:paraId="3F58B733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(d) Performance evaluation and improvements: using pointer events instead of separate mouse/touch listeners avoids duplicate handling on hybrid devices, and the short hover-intent delay prevents the menu from flickering open on quick mouse passes. Listeners could be registered with </w:t>
      </w:r>
      <w:proofErr w:type="gramStart"/>
      <w:r>
        <w:t>{ passive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where they don't call </w:t>
      </w:r>
      <w:proofErr w:type="spellStart"/>
      <w:r>
        <w:t>preventDefault</w:t>
      </w:r>
      <w:proofErr w:type="spellEnd"/>
      <w:r>
        <w:t>, and the timer should be cleared on component teardown to avoid a dangling callback firing after the menu no longer exists.</w:t>
      </w:r>
    </w:p>
    <w:p w14:paraId="0000001F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7" w:line="240" w:lineRule="auto"/>
        <w:ind w:left="22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00000020" w14:textId="596F0FD6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3" w:lineRule="auto"/>
        <w:ind w:left="11" w:right="-8" w:firstLine="7"/>
        <w:jc w:val="both"/>
        <w:rPr>
          <w:i/>
          <w:iCs/>
          <w:color w:val="000000"/>
          <w:sz w:val="24"/>
          <w:szCs w:val="24"/>
        </w:rPr>
      </w:pPr>
      <w:proofErr w:type="gramStart"/>
      <w:r>
        <w:rPr>
          <w:i/>
          <w:iCs/>
          <w:color w:val="000000"/>
          <w:sz w:val="24"/>
          <w:szCs w:val="24"/>
        </w:rPr>
        <w:t>I  (</w:t>
      </w:r>
      <w:proofErr w:type="spellStart"/>
      <w:proofErr w:type="gramEnd"/>
      <w:r w:rsidR="007359D5">
        <w:rPr>
          <w:i/>
          <w:iCs/>
          <w:color w:val="000000"/>
          <w:sz w:val="24"/>
          <w:szCs w:val="24"/>
        </w:rPr>
        <w:t>K.sai</w:t>
      </w:r>
      <w:proofErr w:type="spellEnd"/>
      <w:r w:rsidR="007359D5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="007359D5">
        <w:rPr>
          <w:i/>
          <w:iCs/>
          <w:color w:val="000000"/>
          <w:sz w:val="24"/>
          <w:szCs w:val="24"/>
        </w:rPr>
        <w:t>kumar</w:t>
      </w:r>
      <w:proofErr w:type="spellEnd"/>
      <w:r>
        <w:rPr>
          <w:i/>
          <w:iCs/>
          <w:color w:val="000000"/>
          <w:sz w:val="24"/>
          <w:szCs w:val="24"/>
        </w:rPr>
        <w:t xml:space="preserve">/ </w:t>
      </w:r>
      <w:r w:rsidR="007359D5">
        <w:rPr>
          <w:i/>
          <w:iCs/>
          <w:color w:val="000000"/>
          <w:sz w:val="24"/>
          <w:szCs w:val="24"/>
        </w:rPr>
        <w:t>192372080</w:t>
      </w:r>
      <w:r>
        <w:rPr>
          <w:i/>
          <w:iCs/>
          <w:color w:val="000000"/>
          <w:sz w:val="24"/>
          <w:szCs w:val="24"/>
        </w:rPr>
        <w:t xml:space="preserve">) certify that this submission is </w:t>
      </w:r>
      <w:proofErr w:type="gramStart"/>
      <w:r>
        <w:rPr>
          <w:i/>
          <w:iCs/>
          <w:color w:val="000000"/>
          <w:sz w:val="24"/>
          <w:szCs w:val="24"/>
        </w:rPr>
        <w:t>my  original</w:t>
      </w:r>
      <w:proofErr w:type="gramEnd"/>
      <w:r>
        <w:rPr>
          <w:i/>
          <w:iCs/>
          <w:color w:val="000000"/>
          <w:sz w:val="24"/>
          <w:szCs w:val="24"/>
        </w:rPr>
        <w:t xml:space="preserve"> work and that I have adhered to the guidelines specified for this assessment.  I understand that any violation of academic integrity rules will result in </w:t>
      </w:r>
      <w:proofErr w:type="gramStart"/>
      <w:r>
        <w:rPr>
          <w:i/>
          <w:iCs/>
          <w:color w:val="000000"/>
          <w:sz w:val="24"/>
          <w:szCs w:val="24"/>
        </w:rPr>
        <w:t>disciplinary  action</w:t>
      </w:r>
      <w:proofErr w:type="gramEnd"/>
      <w:r>
        <w:rPr>
          <w:i/>
          <w:iCs/>
          <w:color w:val="000000"/>
          <w:sz w:val="24"/>
          <w:szCs w:val="24"/>
        </w:rPr>
        <w:t xml:space="preserve">. </w:t>
      </w:r>
    </w:p>
    <w:p w14:paraId="00000021" w14:textId="77777777" w:rsidR="000635CA" w:rsidRDefault="00BE78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16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Signature of the student:</w:t>
      </w:r>
    </w:p>
    <w:p w14:paraId="4FEF43FF" w14:textId="68552B94" w:rsidR="007359D5" w:rsidRDefault="007359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16"/>
        <w:rPr>
          <w:b/>
          <w:bCs/>
          <w:i/>
          <w:iCs/>
          <w:color w:val="000000"/>
          <w:sz w:val="24"/>
          <w:szCs w:val="24"/>
        </w:rPr>
      </w:pPr>
      <w:proofErr w:type="spellStart"/>
      <w:r>
        <w:rPr>
          <w:b/>
          <w:bCs/>
          <w:i/>
          <w:iCs/>
          <w:color w:val="000000"/>
          <w:sz w:val="24"/>
          <w:szCs w:val="24"/>
        </w:rPr>
        <w:t>k.sai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kumar</w:t>
      </w:r>
      <w:proofErr w:type="spellEnd"/>
    </w:p>
    <w:sectPr w:rsidR="007359D5">
      <w:pgSz w:w="11900" w:h="16820"/>
      <w:pgMar w:top="1414" w:right="1378" w:bottom="2294" w:left="144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CA8093B-55F2-49A6-AEE6-7CB7C92124F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EFFDC5A3-65D4-4491-80C8-9DC225605C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50B1B66-01B7-434A-9F9C-CBEA0A76C1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86E868-34B4-4F8E-AAE3-2CF24FBDC3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5CA"/>
    <w:rsid w:val="000635CA"/>
    <w:rsid w:val="00203C4E"/>
    <w:rsid w:val="002C41A1"/>
    <w:rsid w:val="003E4743"/>
    <w:rsid w:val="0043539D"/>
    <w:rsid w:val="00631201"/>
    <w:rsid w:val="007359D5"/>
    <w:rsid w:val="00797CC3"/>
    <w:rsid w:val="007B0D63"/>
    <w:rsid w:val="009C595E"/>
    <w:rsid w:val="00BE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900C"/>
  <w15:docId w15:val="{D8B9EE3F-38A3-4951-A6EA-458A81D0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Karjala Sai Kumar</cp:lastModifiedBy>
  <cp:revision>9</cp:revision>
  <dcterms:created xsi:type="dcterms:W3CDTF">2026-08-01T03:39:00Z</dcterms:created>
  <dcterms:modified xsi:type="dcterms:W3CDTF">2026-08-05T07:40:00Z</dcterms:modified>
</cp:coreProperties>
</file>