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F172A"/>
          <w:sz w:val="48"/>
        </w:rPr>
        <w:t>飞书 AI 分镜 → 视频生成工作流</w:t>
      </w:r>
    </w:p>
    <w:p>
      <w:pPr>
        <w:jc w:val="center"/>
      </w:pPr>
      <w:r>
        <w:rPr>
          <w:rFonts w:ascii="Noto Sans CJK SC" w:hAnsi="Noto Sans CJK SC" w:eastAsia="Noto Sans CJK SC"/>
          <w:color w:val="475569"/>
          <w:sz w:val="24"/>
        </w:rPr>
        <w:t>技术需求文档（API 全能力接入版）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0"/>
        </w:rPr>
        <w:t>需求文档 | v1.0 | 2026-05-06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飞书 AI 分镜 → 视频生成工作流</w:t>
            </w:r>
          </w:p>
        </w:tc>
      </w:tr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能力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文本：gpt-5.4；图片：Nano Banana 2 / GPT Image 2 可切换；视频：Seedance 2.0 API</w:t>
            </w:r>
          </w:p>
        </w:tc>
      </w:tr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交互入口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飞书自建应用 Chatbot + 消息卡片 + 多维表格</w:t>
            </w:r>
          </w:p>
        </w:tc>
      </w:tr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交付范围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轻量化分镜协作、并行出图、人工审核、视频生成、满意度归档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color w:val="64748B"/>
        </w:rPr>
        <w:t>本 DOCX 使用 Word / WPS 打开后，可通过“引用 → 更新目录”生成自动目录。以下为正文结构。</w:t>
      </w:r>
    </w:p>
    <w:p>
      <w:pPr>
        <w:pStyle w:val="ListBullet"/>
        <w:ind w:left="288"/>
      </w:pPr>
      <w:r>
        <w:t>1. 背景与目标</w:t>
      </w:r>
    </w:p>
    <w:p>
      <w:pPr>
        <w:pStyle w:val="ListBullet"/>
        <w:ind w:left="288"/>
      </w:pPr>
      <w:r>
        <w:t>2. 范围与非范围</w:t>
      </w:r>
    </w:p>
    <w:p>
      <w:pPr>
        <w:pStyle w:val="ListBullet"/>
        <w:ind w:left="288"/>
      </w:pPr>
      <w:r>
        <w:t>3. 角色与权限</w:t>
      </w:r>
    </w:p>
    <w:p>
      <w:pPr>
        <w:pStyle w:val="ListBullet"/>
        <w:ind w:left="288"/>
      </w:pPr>
      <w:r>
        <w:t>4. 端到端流程</w:t>
      </w:r>
    </w:p>
    <w:p>
      <w:pPr>
        <w:pStyle w:val="ListBullet"/>
        <w:ind w:left="288"/>
      </w:pPr>
      <w:r>
        <w:t>5. 总体技术架构</w:t>
      </w:r>
    </w:p>
    <w:p>
      <w:pPr>
        <w:pStyle w:val="ListBullet"/>
        <w:ind w:left="288"/>
      </w:pPr>
      <w:r>
        <w:t>6. 飞书端设计</w:t>
      </w:r>
    </w:p>
    <w:p>
      <w:pPr>
        <w:pStyle w:val="ListBullet"/>
        <w:ind w:left="288"/>
      </w:pPr>
      <w:r>
        <w:t>7. 数据模型</w:t>
      </w:r>
    </w:p>
    <w:p>
      <w:pPr>
        <w:pStyle w:val="ListBullet"/>
        <w:ind w:left="288"/>
      </w:pPr>
      <w:r>
        <w:t>8. 后端服务与 API</w:t>
      </w:r>
    </w:p>
    <w:p>
      <w:pPr>
        <w:pStyle w:val="ListBullet"/>
        <w:ind w:left="288"/>
      </w:pPr>
      <w:r>
        <w:t>9. 任务编排与状态机</w:t>
      </w:r>
    </w:p>
    <w:p>
      <w:pPr>
        <w:pStyle w:val="ListBullet"/>
        <w:ind w:left="288"/>
      </w:pPr>
      <w:r>
        <w:t>10. AI Model Gateway</w:t>
      </w:r>
    </w:p>
    <w:p>
      <w:pPr>
        <w:pStyle w:val="ListBullet"/>
        <w:ind w:left="288"/>
      </w:pPr>
      <w:r>
        <w:t>11. 模型适配要求</w:t>
      </w:r>
    </w:p>
    <w:p>
      <w:pPr>
        <w:pStyle w:val="ListBullet"/>
        <w:ind w:left="288"/>
      </w:pPr>
      <w:r>
        <w:t>12. 资产存储与归档</w:t>
      </w:r>
    </w:p>
    <w:p>
      <w:pPr>
        <w:pStyle w:val="ListBullet"/>
        <w:ind w:left="288"/>
      </w:pPr>
      <w:r>
        <w:t>13. 前后帧自动对齐</w:t>
      </w:r>
    </w:p>
    <w:p>
      <w:pPr>
        <w:pStyle w:val="ListBullet"/>
        <w:ind w:left="288"/>
      </w:pPr>
      <w:r>
        <w:t>14. 错误、幂等与重试</w:t>
      </w:r>
    </w:p>
    <w:p>
      <w:pPr>
        <w:pStyle w:val="ListBullet"/>
        <w:ind w:left="288"/>
      </w:pPr>
      <w:r>
        <w:t>15. 安全、监控与部署</w:t>
      </w:r>
    </w:p>
    <w:p>
      <w:pPr>
        <w:pStyle w:val="ListBullet"/>
        <w:ind w:left="288"/>
      </w:pPr>
      <w:r>
        <w:t>16. 验收标准</w:t>
      </w:r>
    </w:p>
    <w:p>
      <w:pPr>
        <w:pStyle w:val="ListBullet"/>
        <w:ind w:left="288"/>
      </w:pPr>
      <w:r>
        <w:t>17. MVP 与路线图</w:t>
      </w:r>
    </w:p>
    <w:p>
      <w:pPr>
        <w:pStyle w:val="ListBullet"/>
        <w:ind w:left="288"/>
      </w:pPr>
      <w:r>
        <w:t>18. 参考资料</w:t>
      </w:r>
    </w:p>
    <w:p>
      <w:r>
        <w:br w:type="page"/>
      </w:r>
    </w:p>
    <w:p>
      <w:pPr>
        <w:pStyle w:val="Heading1"/>
      </w:pPr>
      <w:r>
        <w:t>1. 背景与目标</w:t>
      </w:r>
    </w:p>
    <w:p>
      <w:r>
        <w:t>本项目目标是在飞书内完成从分镜填写、AI 出图、人工审核、视频生成到满意度归档的闭环工作流。系统采用轻量化协作方式，不建设重型中台，核心入口为飞书自建应用 Chatbot 与飞书多维表格。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CFD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65F46"/>
                <w:sz w:val="20"/>
              </w:rPr>
              <w:t>一句话目标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用户在飞书机器人中创建项目，在多维表格中填写镜头；后端通过 API 并行调用 GPT-5.4、Nano Banana 2 / GPT Image 2、Seedance 2.0，自动回填帧图、视频链接和归档结果。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目标类型</w:t>
            </w:r>
          </w:p>
        </w:tc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业务目标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降低分镜到视频生成的操作门槛，减少手动整理 Prompt、下载上传素材、归档文件的重复劳动。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效率目标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多个镜头的关键帧、首帧、尾帧并行生成，视频生成异步执行，飞书内实时回填状态。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质量目标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通过首帧、尾帧、关键帧和最终视频 Prompt 一起约束视频模型，提升镜头一致性。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扩展目标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模型全部走 API，并通过 Model Gateway 抽象，后续可替换图片或视频模型，不改主工作流。</w:t>
            </w:r>
          </w:p>
        </w:tc>
      </w:tr>
    </w:tbl>
    <w:p/>
    <w:p>
      <w:pPr>
        <w:pStyle w:val="Heading1"/>
      </w:pPr>
      <w:r>
        <w:t>2. 范围与非范围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是否首版包含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飞书机器人新建项目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创建项目文件夹、复制分镜表模板、返回入口卡片。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Prompt 优化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 GPT-5.4 API 输出结构化 Prompt。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并行生成关键帧/首帧/尾帧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图片模型可切换 Nano Banana 2 和 GPT Image 2。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人工审核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表格内选择通过/驳回，驳回可重生成。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Seedance 2.0 视频生成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审核通过后异步创建视频任务并轮询回填。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满意度归档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根据满意/不满意移动或复制到对应目录。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前后帧自动对齐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 可选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作为项目级和镜头级开关，不默认暴露。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整片自动剪辑/配音/字幕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后续版本扩展。</w:t>
            </w:r>
          </w:p>
        </w:tc>
      </w:tr>
    </w:tbl>
    <w:p/>
    <w:p>
      <w:pPr>
        <w:pStyle w:val="Heading1"/>
      </w:pPr>
      <w:r>
        <w:t>3. 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主要操作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权限边界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项目创建人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创建项目、设置模型、设置默认画幅和视频时长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可管理项目配置和成员。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编导/分镜师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填写镜号、描述、参考图、Prompt，发起优化和生成帧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不能改系统配置和全局限流。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审核人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查看帧图、选择通过/驳回、填写驳回原因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通过后可触发视频生成。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制片/运营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查看进度、标记满意度、下载归档视频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不能删除项目基础数据。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系统管理员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 API Key、Provider、队列、对象存储、监控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不参与内容审核。</w:t>
            </w:r>
          </w:p>
        </w:tc>
      </w:tr>
    </w:tbl>
    <w:p/>
    <w:p>
      <w:pPr>
        <w:pStyle w:val="Heading1"/>
      </w:pPr>
      <w:r>
        <w:t>4. 端到端流程</w:t>
      </w:r>
    </w:p>
    <w:p>
      <w:pPr>
        <w:pStyle w:val="ListNumber"/>
      </w:pPr>
      <w:r>
        <w:t>启动：用户通过飞书 Chatbot 输入命令或点击“新建项目”，系统创建空分镜表和项目目录。</w:t>
      </w:r>
    </w:p>
    <w:p>
      <w:pPr>
        <w:pStyle w:val="ListNumber"/>
      </w:pPr>
      <w:r>
        <w:t>填写与优化：用户填写镜号、场景描述、参考图、Prompt；可点击“优化 Prompt”调用 GPT-5.4。</w:t>
      </w:r>
    </w:p>
    <w:p>
      <w:pPr>
        <w:pStyle w:val="ListNumber"/>
      </w:pPr>
      <w:r>
        <w:t>并行生成帧：系统对当前批次镜头拆分图片任务，并行生成关键帧、首帧、尾帧。</w:t>
      </w:r>
    </w:p>
    <w:p>
      <w:pPr>
        <w:pStyle w:val="ListNumber"/>
      </w:pPr>
      <w:r>
        <w:t>审核与视频生成：人工审核通过后，系统将首帧、尾帧、关键帧和最终视频 Prompt 推给 Seedance 2.0。</w:t>
      </w:r>
    </w:p>
    <w:p>
      <w:pPr>
        <w:pStyle w:val="ListNumber"/>
      </w:pPr>
      <w:r>
        <w:t>验收与归档：视频链接回填飞书表格，用户标记满意/不满意后自动归档到对应目录。</w:t>
      </w:r>
    </w:p>
    <w:p>
      <w:pPr>
        <w:pStyle w:val="Heading1"/>
      </w:pPr>
      <w:r>
        <w:t>5. 总体技术架构</w:t>
      </w:r>
    </w:p>
    <w:p>
      <w:r>
        <w:t>系统采用事件驱动和异步任务架构。飞书回调接口只做鉴权、参数校验和任务创建，不同步等待 AI 生成结果。生成、轮询、下载、上传、回填由 Worker 执行。</w:t>
      </w:r>
    </w:p>
    <w:p>
      <w:r>
        <w:drawing>
          <wp:inline xmlns:a="http://schemas.openxmlformats.org/drawingml/2006/main" xmlns:pic="http://schemas.openxmlformats.org/drawingml/2006/picture">
            <wp:extent cx="6217920" cy="1000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001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技术建议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交互层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 Chatbot + 消息卡片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飞书自建应用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项目创建、操作入口、进度通知、失败重试。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协作层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飞书多维表格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Bitable API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分镜填写、状态选择、结果展示。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层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 API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接收回调、创建任务、项目/镜头接口。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编排层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 Orchestrator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Celery + Redis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任务拆分、限流、重试、幂等、状态机。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数据层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SQLAlchemy/Alembic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项目、镜头、任务、资产、成本、审计。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模型层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 Gateway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Provider Adapter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统一封装 GPT-5.4、图片模型、Seedance 2.0。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资产层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对象存储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S3/OSS/COS/MinIO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保存参考图、帧图、视频、归档文件。</w:t>
            </w:r>
          </w:p>
        </w:tc>
      </w:tr>
    </w:tbl>
    <w:p/>
    <w:p>
      <w:pPr>
        <w:pStyle w:val="Heading1"/>
      </w:pPr>
      <w:r>
        <w:t>6. 飞书端设计</w:t>
      </w:r>
    </w:p>
    <w:p>
      <w:pPr>
        <w:pStyle w:val="Heading2"/>
      </w:pPr>
      <w:r>
        <w:t>6.1 机器人指令与卡片按钮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后端动作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新建项目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/new_storyboard 或卡片按钮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创建项目、复制模板、创建目录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返回项目卡片和表格链接。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同步表格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卡片按钮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读取多维表格记录并更新本地 DB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返回同步结果。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优化 Prompt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卡片按钮或状态=待优化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 prompt.optimize 任务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回填结构化 Prompt。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生成帧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卡片按钮或状态=待生成帧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按镜头拆分图片任务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回填关键帧/首帧/尾帧。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生成视频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审核状态=通过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 Seedance 视频任务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回填视频链接。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归档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满意度变更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移动/复制视频到归档目录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回填归档链接。</w:t>
            </w:r>
          </w:p>
        </w:tc>
      </w:tr>
    </w:tbl>
    <w:p/>
    <w:p>
      <w:pPr>
        <w:pStyle w:val="Heading2"/>
      </w:pPr>
      <w:r>
        <w:t>6.2 多维表格字段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填写方</w:t>
            </w:r>
          </w:p>
        </w:tc>
        <w:tc>
          <w:tcPr>
            <w:tcW w:type="dxa" w:w="2509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镜号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文本/数字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自动/人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排序和文件命名。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场景描述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长文本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粗略分镜描述。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参考图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附件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视觉方向、角色、场景参考。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关键帧提示词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长文本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人/AI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核心画面 Prompt。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首帧提示词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长文本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人/AI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镜头起始画面 Prompt。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尾帧提示词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长文本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人/AI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镜头结束画面 Prompt。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 Prompt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长文本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AI/人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送入视频模型的连续镜头 Prompt。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负面 Prompt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长文本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避免变形、闪烁、错字等。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图片模型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单选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人/默认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nano_banana_2 / gpt_image_2 / 跟随项目默认。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关键帧图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多附件/链接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默认生成多张候选。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首帧图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附件/链接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用于视频生成。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尾帧图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附件/链接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用于视频生成。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审核状态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单选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人/AI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驱动状态机。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视频链接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链接/附件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生成后回填。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满意度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单选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满意/不满意，用于归档。</w:t>
            </w:r>
          </w:p>
        </w:tc>
      </w:tr>
    </w:tbl>
    <w:p/>
    <w:p>
      <w:pPr>
        <w:pStyle w:val="Heading1"/>
      </w:pPr>
      <w:r>
        <w:t>7. 数据模型</w:t>
      </w:r>
    </w:p>
    <w:p>
      <w:r>
        <w:t>飞书多维表格是用户协作界面，不建议作为唯一系统数据库。后端需要保存任务状态、资产版本、Provider 原始返回、错误和成本，避免表格误改导致任务不可恢复。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projects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id, name, feishu_app_token, table_id, folder_tokens, model_config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项目配置、飞书资源和默认模型配置。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shots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project_id, feishu_record_id, shot_no, prompts, status, prompt_version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镜头主数据，映射飞书每一行。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generation_jobs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job_type, status, provider, model_id, idempotency_key, provider_task_id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所有异步任务统一记录。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assets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asset_type, storage_uri, public_url, feishu_file_token, prompt_hash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图片、视频、参考图资产。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cost_logs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provider, model_id, usage, estimated_cost, actual_cost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模型成本和用量。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audit_logs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actor_open_id, action, payload, created_at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关键操作审计。</w:t>
            </w:r>
          </w:p>
        </w:tc>
      </w:tr>
    </w:tbl>
    <w:p/>
    <w:p>
      <w:pPr>
        <w:spacing w:before="60" w:after="120"/>
        <w:shd w:fill="F1F5F9"/>
      </w:pPr>
      <w:r>
        <w:rPr>
          <w:rFonts w:ascii="DejaVu Sans Mono" w:hAnsi="DejaVu Sans Mono" w:eastAsia="Noto Sans CJK SC"/>
          <w:sz w:val="16"/>
        </w:rPr>
        <w:t>CREATE TABLE generation_jobs (</w:t>
        <w:br/>
        <w:t xml:space="preserve">  id UUID PRIMARY KEY,</w:t>
        <w:br/>
        <w:t xml:space="preserve">  project_id UUID NOT NULL,</w:t>
        <w:br/>
        <w:t xml:space="preserve">  shot_id UUID,</w:t>
        <w:br/>
        <w:t xml:space="preserve">  job_type TEXT NOT NULL,</w:t>
        <w:br/>
        <w:t xml:space="preserve">  provider TEXT,</w:t>
        <w:br/>
        <w:t xml:space="preserve">  model_id TEXT,</w:t>
        <w:br/>
        <w:t xml:space="preserve">  status TEXT NOT NULL DEFAULT 'queued',</w:t>
        <w:br/>
        <w:t xml:space="preserve">  prompt_version INTEGER,</w:t>
        <w:br/>
        <w:t xml:space="preserve">  idempotency_key TEXT UNIQUE NOT NULL,</w:t>
        <w:br/>
        <w:t xml:space="preserve">  input_payload JSONB NOT NULL DEFAULT '{}'::jsonb,</w:t>
        <w:br/>
        <w:t xml:space="preserve">  output_payload JSONB NOT NULL DEFAULT '{}'::jsonb,</w:t>
        <w:br/>
        <w:t xml:space="preserve">  provider_task_id TEXT,</w:t>
        <w:br/>
        <w:t xml:space="preserve">  retry_count INTEGER NOT NULL DEFAULT 0,</w:t>
        <w:br/>
        <w:t xml:space="preserve">  error_code TEXT,</w:t>
        <w:br/>
        <w:t xml:space="preserve">  error_message TEXT,</w:t>
        <w:br/>
        <w:t xml:space="preserve">  created_at TIMESTAMPTZ NOT NULL DEFAULT NOW()</w:t>
        <w:br/>
        <w:t>);</w:t>
      </w:r>
    </w:p>
    <w:p>
      <w:pPr>
        <w:pStyle w:val="Heading1"/>
      </w:pPr>
      <w:r>
        <w:t>8. 后端服务与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关键接口/方法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ProjectService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创建项目、复制模板、初始化文件夹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create_project, copy_template, init_folders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ShotService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同步表格、解析字段、维护镜头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sync_from_feishu, update_shot_status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PromptService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GPT-5.4 Prompt 优化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optimize_prompt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FrameService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拆分图片任务、选择 Provider、回填结果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generate_frames, retry_failed_frames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VideoService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 Seedance 任务、轮询、下载视频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generate_video, poll_video_task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ArchiveService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满意度归档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archive_by_satisfaction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FeishuAdapter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卡片、多维表格、云空间封装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send_card, search_records, batch_update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AssetService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上传、下载、签名 URL、归档路径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put_object, sign_url, copy_object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StateMachine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状态合法性校验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can_transition, transition</w:t>
            </w:r>
          </w:p>
        </w:tc>
      </w:tr>
    </w:tbl>
    <w:p/>
    <w:p>
      <w:pPr>
        <w:spacing w:before="60" w:after="120"/>
        <w:shd w:fill="F1F5F9"/>
      </w:pPr>
      <w:r>
        <w:rPr>
          <w:rFonts w:ascii="DejaVu Sans Mono" w:hAnsi="DejaVu Sans Mono" w:eastAsia="Noto Sans CJK SC"/>
          <w:sz w:val="16"/>
        </w:rPr>
        <w:t>POST /webhooks/feishu/events</w:t>
        <w:br/>
        <w:t>POST /webhooks/feishu/card-actions</w:t>
        <w:br/>
        <w:t>POST /webhooks/feishu/bitable-trigger</w:t>
        <w:br/>
        <w:t>POST /api/projects</w:t>
        <w:br/>
        <w:t>POST /api/projects/{project_id}/sync</w:t>
        <w:br/>
        <w:t>POST /api/projects/{project_id}/generate-current-batch</w:t>
        <w:br/>
        <w:t>POST /api/shots/{shot_id}/optimize-prompt</w:t>
        <w:br/>
        <w:t>POST /api/shots/{shot_id}/generate-frames</w:t>
        <w:br/>
        <w:t>POST /api/shots/{shot_id}/generate-video</w:t>
        <w:br/>
        <w:t>POST /api/shots/{shot_id}/archive</w:t>
        <w:br/>
        <w:t>GET  /api/jobs/{job_id}</w:t>
        <w:br/>
        <w:t>POST /api/jobs/{job_id}/retry</w:t>
        <w:br/>
        <w:t>POST /webhooks/providers/seedance</w:t>
      </w:r>
    </w:p>
    <w:p>
      <w:pPr>
        <w:pStyle w:val="Heading1"/>
      </w:pPr>
      <w:r>
        <w:t>9. 任务编排与状态机</w:t>
      </w:r>
    </w:p>
    <w:p>
      <w:r>
        <w:drawing>
          <wp:inline xmlns:a="http://schemas.openxmlformats.org/drawingml/2006/main" xmlns:pic="http://schemas.openxmlformats.org/drawingml/2006/picture">
            <wp:extent cx="6217920" cy="10939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939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队列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prompt.optimize.queue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prompt_optimize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GPT-5.4 结构化 Prompt 优化。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image.generate.queue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first_frame / last_frame / keyframe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图片任务并行生成。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video.generate.queue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video_generate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Seedance 异步任务创建和轮询。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feishu.backfill.queue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bitable_update / card_update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合并飞书回填，处理限流重试。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archive.queue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archive_video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满意度归档。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provider.polling.queue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poll_video_task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 Provider 轮询。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并发项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单项目图片并发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防止误触发大量生图。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单项目视频并发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视频成本和耗时更高。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图片任务最大重试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指数退避：30s、2min、5min。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视频轮询间隔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10s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可配置，最大轮询 180 次。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飞书回填批大小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减少 API 请求和限流风险。</w:t>
            </w:r>
          </w:p>
        </w:tc>
      </w:tr>
    </w:tbl>
    <w:p/>
    <w:p>
      <w:pPr>
        <w:pStyle w:val="Heading1"/>
      </w:pPr>
      <w:r>
        <w:t>10. AI Model Gateway</w:t>
      </w:r>
    </w:p>
    <w:p>
      <w:r>
        <w:t>Model Gateway 是业务逻辑和具体模型 API 的隔离层。主流程只依赖 TextProvider、ImageProvider、VideoProvider 三类接口。</w:t>
      </w:r>
    </w:p>
    <w:p>
      <w:r>
        <w:drawing>
          <wp:inline xmlns:a="http://schemas.openxmlformats.org/drawingml/2006/main" xmlns:pic="http://schemas.openxmlformats.org/drawingml/2006/picture">
            <wp:extent cx="5212080" cy="18510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gatew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5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shd w:fill="F1F5F9"/>
      </w:pPr>
      <w:r>
        <w:rPr>
          <w:rFonts w:ascii="DejaVu Sans Mono" w:hAnsi="DejaVu Sans Mono" w:eastAsia="Noto Sans CJK SC"/>
          <w:sz w:val="16"/>
        </w:rPr>
        <w:t>ai:</w:t>
        <w:br/>
        <w:t xml:space="preserve">  text:</w:t>
        <w:br/>
        <w:t xml:space="preserve">    provider: openai</w:t>
        <w:br/>
        <w:t xml:space="preserve">    model_id: gpt-5.4</w:t>
        <w:br/>
        <w:t xml:space="preserve">    reasoning_effort: low</w:t>
        <w:br/>
        <w:t xml:space="preserve">  image:</w:t>
        <w:br/>
        <w:t xml:space="preserve">    default_provider: nano_banana_2</w:t>
        <w:br/>
        <w:t xml:space="preserve">    fallback_provider: gpt_image_2</w:t>
        <w:br/>
        <w:t xml:space="preserve">    providers:</w:t>
        <w:br/>
        <w:t xml:space="preserve">      nano_banana_2:</w:t>
        <w:br/>
        <w:t xml:space="preserve">        vendor: google</w:t>
        <w:br/>
        <w:t xml:space="preserve">        model_id: gemini-3.1-flash-image-preview</w:t>
        <w:br/>
        <w:t xml:space="preserve">      gpt_image_2:</w:t>
        <w:br/>
        <w:t xml:space="preserve">        vendor: openai</w:t>
        <w:br/>
        <w:t xml:space="preserve">        model_id: gpt-image-2</w:t>
        <w:br/>
        <w:t xml:space="preserve">  video:</w:t>
        <w:br/>
        <w:t xml:space="preserve">    provider: seedance_2_0</w:t>
        <w:br/>
        <w:t xml:space="preserve">    model_id: ${SEEDANCE_MODEL_ID}</w:t>
        <w:br/>
        <w:t xml:space="preserve">    default_duration: 5</w:t>
        <w:br/>
        <w:t xml:space="preserve">    default_resolution: 1080p</w:t>
      </w:r>
    </w:p>
    <w:p>
      <w:pPr>
        <w:pStyle w:val="Heading1"/>
      </w:pPr>
      <w:r>
        <w:t>11. 模型适配要求</w:t>
      </w:r>
    </w:p>
    <w:p>
      <w:pPr>
        <w:pStyle w:val="Heading2"/>
      </w:pPr>
      <w:r>
        <w:t>11.1 文本：GPT-5.4</w:t>
      </w:r>
    </w:p>
    <w:p>
      <w:pPr>
        <w:pStyle w:val="ListBullet"/>
        <w:ind w:left="288"/>
      </w:pPr>
      <w:r>
        <w:t>用途：场景描述补全、关键帧/首帧/尾帧 Prompt 优化、视频 Prompt 生成、前后帧对齐说明生成。</w:t>
      </w:r>
    </w:p>
    <w:p>
      <w:pPr>
        <w:pStyle w:val="ListBullet"/>
        <w:ind w:left="288"/>
      </w:pPr>
      <w:r>
        <w:t>必须使用结构化输出 JSON Schema，禁止 Worker 解析自然语言。</w:t>
      </w:r>
    </w:p>
    <w:p>
      <w:pPr>
        <w:pStyle w:val="ListBullet"/>
        <w:ind w:left="288"/>
      </w:pPr>
      <w:r>
        <w:t>建议设置低或中 reasoning_effort，默认 temperature 0.3-0.5，降低创作漂移。</w:t>
      </w:r>
    </w:p>
    <w:p>
      <w:pPr>
        <w:pStyle w:val="ListBullet"/>
        <w:ind w:left="288"/>
      </w:pPr>
      <w:r>
        <w:t>输入可包含场景描述、参考图 URL、项目风格、上一镜尾帧说明、驳回原因。</w:t>
      </w:r>
    </w:p>
    <w:p>
      <w:pPr>
        <w:spacing w:before="60" w:after="120"/>
        <w:shd w:fill="F1F5F9"/>
      </w:pPr>
      <w:r>
        <w:rPr>
          <w:rFonts w:ascii="DejaVu Sans Mono" w:hAnsi="DejaVu Sans Mono" w:eastAsia="Noto Sans CJK SC"/>
          <w:sz w:val="16"/>
        </w:rPr>
        <w:t>{</w:t>
        <w:br/>
        <w:t xml:space="preserve">  "keyframe_prompt": "核心画面 prompt",</w:t>
        <w:br/>
        <w:t xml:space="preserve">  "first_frame_prompt": "镜头起始 prompt",</w:t>
        <w:br/>
        <w:t xml:space="preserve">  "last_frame_prompt": "镜头结束 prompt",</w:t>
        <w:br/>
        <w:t xml:space="preserve">  "video_prompt": "连续镜头 prompt",</w:t>
        <w:br/>
        <w:t xml:space="preserve">  "negative_prompt": "避免闪烁、角色变形、构图漂移",</w:t>
        <w:br/>
        <w:t xml:space="preserve">  "camera_motion": "slow push in",</w:t>
        <w:br/>
        <w:t xml:space="preserve">  "consistency_notes": "角色服装、光线、空间布局保持一致",</w:t>
        <w:br/>
        <w:t xml:space="preserve">  "style_tags": ["cinematic", "realistic"]</w:t>
        <w:br/>
        <w:t>}</w:t>
      </w:r>
    </w:p>
    <w:p>
      <w:pPr>
        <w:pStyle w:val="Heading2"/>
      </w:pPr>
      <w:r>
        <w:t>11.2 图片：Nano Banana 2 / GPT Image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2007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工程别名</w:t>
            </w:r>
          </w:p>
        </w:tc>
        <w:tc>
          <w:tcPr>
            <w:tcW w:type="dxa" w:w="2007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model_id</w:t>
            </w:r>
          </w:p>
        </w:tc>
        <w:tc>
          <w:tcPr>
            <w:tcW w:type="dxa" w:w="2007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007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路由策略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Google Gemini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nano_banana_2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gemini-3.1-flash-image-preview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默认高并发出图、参考图编辑、首尾帧生成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项目默认。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gpt_image_2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gpt-image-2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备用高质量出图、编辑、特定视觉需求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模型失败或手动选择时启用。</w:t>
            </w:r>
          </w:p>
        </w:tc>
      </w:tr>
    </w:tbl>
    <w:p/>
    <w:p>
      <w:pPr>
        <w:pStyle w:val="ListBullet"/>
        <w:ind w:left="288"/>
      </w:pPr>
      <w:r>
        <w:t>每个镜头默认生成 1 张首帧、1 张尾帧、N 张关键帧，N 默认为 3。</w:t>
      </w:r>
    </w:p>
    <w:p>
      <w:pPr>
        <w:pStyle w:val="ListBullet"/>
        <w:ind w:left="288"/>
      </w:pPr>
      <w:r>
        <w:t>图片任务幂等键必须包含 prompt_hash、frame_type、variant_index、provider。</w:t>
      </w:r>
    </w:p>
    <w:p>
      <w:pPr>
        <w:pStyle w:val="ListBullet"/>
        <w:ind w:left="288"/>
      </w:pPr>
      <w:r>
        <w:t>输出图片必须先存对象存储，再回填飞书表格。</w:t>
      </w:r>
    </w:p>
    <w:p>
      <w:pPr>
        <w:pStyle w:val="ListBullet"/>
        <w:ind w:left="288"/>
      </w:pPr>
      <w:r>
        <w:t>参考图从飞书下载后转存对象存储，传给 Provider 使用签名 URL 或二进制。</w:t>
      </w:r>
    </w:p>
    <w:p>
      <w:pPr>
        <w:pStyle w:val="Heading2"/>
      </w:pPr>
      <w:r>
        <w:t>11.3 视频：Seedance 2.0 API</w:t>
      </w:r>
    </w:p>
    <w:p>
      <w:pPr>
        <w:pStyle w:val="ListBullet"/>
        <w:ind w:left="288"/>
      </w:pPr>
      <w:r>
        <w:t>用途：审核通过后，将首帧、尾帧、关键帧和视频 Prompt 生成连续镜头。</w:t>
      </w:r>
    </w:p>
    <w:p>
      <w:pPr>
        <w:pStyle w:val="ListBullet"/>
        <w:ind w:left="288"/>
      </w:pPr>
      <w:r>
        <w:t>调用模式：创建异步任务 → 保存 provider_task_id → 轮询或接收回调 → 下载 mp4 → 存储 → 回填。</w:t>
      </w:r>
    </w:p>
    <w:p>
      <w:pPr>
        <w:pStyle w:val="ListBullet"/>
        <w:ind w:left="288"/>
      </w:pPr>
      <w:r>
        <w:t>视频生成前必须校验首帧、尾帧、关键帧、视频 Prompt 和 prompt_version。</w:t>
      </w:r>
    </w:p>
    <w:p>
      <w:pPr>
        <w:pStyle w:val="ListBullet"/>
        <w:ind w:left="288"/>
      </w:pPr>
      <w:r>
        <w:t>Seedance 任务失败时状态进入“视频失败”，允许重试，但不能覆盖用户已验收或已归档版本。</w:t>
      </w:r>
    </w:p>
    <w:p>
      <w:pPr>
        <w:spacing w:before="60" w:after="120"/>
        <w:shd w:fill="F1F5F9"/>
      </w:pPr>
      <w:r>
        <w:rPr>
          <w:rFonts w:ascii="DejaVu Sans Mono" w:hAnsi="DejaVu Sans Mono" w:eastAsia="Noto Sans CJK SC"/>
          <w:sz w:val="16"/>
        </w:rPr>
        <w:t>{</w:t>
        <w:br/>
        <w:t xml:space="preserve">  "project_id": "proj_001",</w:t>
        <w:br/>
        <w:t xml:space="preserve">  "shot_id": "shot_001",</w:t>
        <w:br/>
        <w:t xml:space="preserve">  "prompt": "A continuous cinematic shot...",</w:t>
        <w:br/>
        <w:t xml:space="preserve">  "negative_prompt": "flicker, face deformation",</w:t>
        <w:br/>
        <w:t xml:space="preserve">  "first_frame_url": "https://storage/shot001_first.png",</w:t>
        <w:br/>
        <w:t xml:space="preserve">  "last_frame_url": "https://storage/shot001_last.png",</w:t>
        <w:br/>
        <w:t xml:space="preserve">  "keyframe_urls": ["https://storage/shot001_key_01.png"],</w:t>
        <w:br/>
        <w:t xml:space="preserve">  "duration": 5,</w:t>
        <w:br/>
        <w:t xml:space="preserve">  "resolution": "1080p",</w:t>
        <w:br/>
        <w:t xml:space="preserve">  "aspect_ratio": "16:9"</w:t>
        <w:br/>
        <w:t>}</w:t>
      </w:r>
    </w:p>
    <w:p>
      <w:pPr>
        <w:pStyle w:val="Heading1"/>
      </w:pPr>
      <w:r>
        <w:t>12. 资产存储与归档</w:t>
      </w:r>
    </w:p>
    <w:p>
      <w:r>
        <w:t>建议对象存储作为主存储，飞书表格回填预览链接或飞书文件 token。大文件、长视频和归档文件不建议只依赖飞书附件列。</w:t>
      </w:r>
    </w:p>
    <w:p>
      <w:pPr>
        <w:spacing w:before="60" w:after="120"/>
        <w:shd w:fill="F1F5F9"/>
      </w:pPr>
      <w:r>
        <w:rPr>
          <w:rFonts w:ascii="DejaVu Sans Mono" w:hAnsi="DejaVu Sans Mono" w:eastAsia="Noto Sans CJK SC"/>
          <w:sz w:val="16"/>
        </w:rPr>
        <w:t>bucket/storyboard-ai/{project_id}/</w:t>
        <w:br/>
        <w:t xml:space="preserve">  references/</w:t>
        <w:br/>
        <w:t xml:space="preserve">  frames/{shot_no}/</w:t>
        <w:br/>
        <w:t xml:space="preserve">    001_v003_first_nano_banana_2.png</w:t>
        <w:br/>
        <w:t xml:space="preserve">    001_v003_last_nano_banana_2.png</w:t>
        <w:br/>
        <w:t xml:space="preserve">    001_v003_key_01_nano_banana_2.png</w:t>
        <w:br/>
        <w:t xml:space="preserve">  videos/</w:t>
        <w:br/>
        <w:t xml:space="preserve">    001_v003_seedance_2_0.mp4</w:t>
        <w:br/>
        <w:t xml:space="preserve">  archive/satisfied/</w:t>
        <w:br/>
        <w:t xml:space="preserve">  archive/unsatisfied/</w:t>
        <w:br/>
        <w:t xml:space="preserve">  logs/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满意度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目标目录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回填状态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满意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archive/satisfied 或 飞书“通过-满意”文件夹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已归档-满意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不满意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archive/unsatisfied 或 飞书“需重做-不满意”文件夹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已归档-不满意</w:t>
            </w:r>
          </w:p>
        </w:tc>
      </w:tr>
    </w:tbl>
    <w:p/>
    <w:p>
      <w:pPr>
        <w:pStyle w:val="Heading1"/>
      </w:pPr>
      <w:r>
        <w:t>13. 前后帧自动对齐</w:t>
      </w:r>
    </w:p>
    <w:p>
      <w:pPr>
        <w:pStyle w:val="ListBullet"/>
        <w:ind w:left="288"/>
      </w:pPr>
      <w:r>
        <w:t>默认关闭，作为项目级和镜头级开关。</w:t>
      </w:r>
    </w:p>
    <w:p>
      <w:pPr>
        <w:pStyle w:val="ListBullet"/>
        <w:ind w:left="288"/>
      </w:pPr>
      <w:r>
        <w:t>启用后，第 N+1 镜首帧生成时读取第 N 镜尾帧作为参考图。</w:t>
      </w:r>
    </w:p>
    <w:p>
      <w:pPr>
        <w:pStyle w:val="ListBullet"/>
        <w:ind w:left="288"/>
      </w:pPr>
      <w:r>
        <w:t>GPT-5.4 生成对齐补充说明：保留角色、服装、光线方向、空间连续性；允许机位和动作变化。</w:t>
      </w:r>
    </w:p>
    <w:p>
      <w:pPr>
        <w:pStyle w:val="ListBullet"/>
        <w:ind w:left="288"/>
      </w:pPr>
      <w:r>
        <w:t>若上一镜尾帧缺失或未审核通过，则降级为普通首帧生成，不阻塞主流程。</w:t>
      </w:r>
    </w:p>
    <w:p>
      <w:pPr>
        <w:pStyle w:val="Heading1"/>
      </w:pPr>
      <w:r>
        <w:t>14. 错误、幂等与重试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错误码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FEISHU_AUTH_FAILED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飞书鉴权失败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停止任务，通知管理员。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FEISHU_RATE_LIMIT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飞书限流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进入回填重试队列。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MODEL_RATE_LIMIT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模型限流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指数退避重试。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MODEL_TIMEOUT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模型超时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自动重试，超过次数后回填错误。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MODEL_CONTENT_REJECTED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模型安全拒绝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不重试，提示用户修改 Prompt。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PROMPT_VERSION_CONFLICT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旧任务返回时 Prompt 已更新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标记 stale，不覆盖新结果。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STATE_INVALID_TRANSITION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非法状态流转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拒绝执行并记录审计日志。</w:t>
            </w:r>
          </w:p>
        </w:tc>
      </w:tr>
    </w:tbl>
    <w:p/>
    <w:p>
      <w:pPr>
        <w:spacing w:before="60" w:after="120"/>
        <w:shd w:fill="F1F5F9"/>
      </w:pPr>
      <w:r>
        <w:rPr>
          <w:rFonts w:ascii="DejaVu Sans Mono" w:hAnsi="DejaVu Sans Mono" w:eastAsia="Noto Sans CJK SC"/>
          <w:sz w:val="16"/>
        </w:rPr>
        <w:t>idempotency_key examples:</w:t>
        <w:br/>
        <w:t xml:space="preserve">  prompt: project_id + shot_id + prompt_version + "prompt_optimize"</w:t>
        <w:br/>
        <w:t xml:space="preserve">  image:  project_id + shot_id + frame_type + variant_index + prompt_hash + provider</w:t>
        <w:br/>
        <w:t xml:space="preserve">  video:  project_id + shot_id + prompt_version + first_asset + last_asset + keyframe_assets_hash</w:t>
        <w:br/>
        <w:t xml:space="preserve">  archive: project_id + shot_id + video_asset_id + satisfaction</w:t>
      </w:r>
    </w:p>
    <w:p>
      <w:pPr>
        <w:pStyle w:val="Heading1"/>
      </w:pPr>
      <w:r>
        <w:t>15. 安全、监控与部署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Key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只存在后端 Secret，不写入飞书表格，不打印到日志。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飞书回调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校验签名、校验 open_id 项目权限，卡片回调快速响应。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文件权限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对象存储默认私有，使用签名 URL 或受控飞书文件链接。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所有请求带 request_id、project_id、shot_id、job_id。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监控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队列积压、Provider 错误率、飞书回填失败率、视频耗时、成本。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用 Docker Compose；生产可迁移 K8s，Worker 横向扩展。</w:t>
            </w:r>
          </w:p>
        </w:tc>
      </w:tr>
    </w:tbl>
    <w:p/>
    <w:p>
      <w:pPr>
        <w:spacing w:before="60" w:after="120"/>
        <w:shd w:fill="F1F5F9"/>
      </w:pPr>
      <w:r>
        <w:rPr>
          <w:rFonts w:ascii="DejaVu Sans Mono" w:hAnsi="DejaVu Sans Mono" w:eastAsia="Noto Sans CJK SC"/>
          <w:sz w:val="16"/>
        </w:rPr>
        <w:t>services:</w:t>
        <w:br/>
        <w:t xml:space="preserve">  api: FastAPI + Uvicorn</w:t>
        <w:br/>
        <w:t xml:space="preserve">  worker_prompt: Celery worker -Q prompt.optimize</w:t>
        <w:br/>
        <w:t xml:space="preserve">  worker_image: Celery worker -Q image.generate --concurrency=10</w:t>
        <w:br/>
        <w:t xml:space="preserve">  worker_video: Celery worker -Q video.generate --concurrency=2</w:t>
        <w:br/>
        <w:t xml:space="preserve">  worker_backfill: Celery worker -Q feishu.backfill</w:t>
        <w:br/>
        <w:t xml:space="preserve">  postgres: PostgreSQL 16</w:t>
        <w:br/>
        <w:t xml:space="preserve">  redis: Redis 7</w:t>
        <w:br/>
        <w:t xml:space="preserve">  storage: S3-compatible object storage</w:t>
      </w:r>
    </w:p>
    <w:p>
      <w:pPr>
        <w:pStyle w:val="Heading1"/>
      </w:pPr>
      <w:r>
        <w:t>16.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018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项目创建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机器人创建项目后，能返回表格链接、创建目录、写入 project 记录。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优化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点击优化后，GPT-5.4 输出结构化结果并回填表格，失败可重试。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图片生成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当前批次内多个镜头并行生成首帧、尾帧、关键帧，支持图片模型切换和 fallback。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通过前校验资产和 prompt_version；驳回后可修改 Prompt 重生成。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视频生成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审核通过后自动调用 Seedance 2.0，视频完成后保存并回填。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归档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满意/不满意自动进入不同目录，状态和归档链接回填。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重复点击不重复扣费；旧任务不能覆盖新版本；回填失败可恢复。</w:t>
            </w:r>
          </w:p>
        </w:tc>
      </w:tr>
    </w:tbl>
    <w:p/>
    <w:p>
      <w:pPr>
        <w:pStyle w:val="Heading1"/>
      </w:pPr>
      <w:r>
        <w:t>17. MVP 与路线图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346"/>
            <w:vAlign w:val="center"/>
            <w:shd w:fill="0F766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主要交付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/ P0-P1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跑通完整闭环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飞书建表、Prompt 优化、并行出图、审核、视频生成、归档。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提升稳定性和体验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前后帧对齐、成本回填、监控看板、失败恢复工具。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创作增强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多模型比稿、自动选择最佳关键帧、整片剪辑、字幕/配音扩展。</w:t>
            </w:r>
          </w:p>
        </w:tc>
      </w:tr>
    </w:tbl>
    <w:p/>
    <w:p>
      <w:pPr>
        <w:pStyle w:val="Heading1"/>
      </w:pPr>
      <w:r>
        <w:t>18. 参考资料</w:t>
      </w:r>
    </w:p>
    <w:p>
      <w:pPr>
        <w:pStyle w:val="ListBullet"/>
      </w:pPr>
      <w:r>
        <w:t>OpenAI GPT-5.4 Model: https://developers.openai.com/api/docs/models/gpt-5.4</w:t>
      </w:r>
    </w:p>
    <w:p>
      <w:pPr>
        <w:pStyle w:val="ListBullet"/>
      </w:pPr>
      <w:r>
        <w:t>OpenAI GPT Image 2 Model: https://developers.openai.com/api/docs/models/gpt-image-2</w:t>
      </w:r>
    </w:p>
    <w:p>
      <w:pPr>
        <w:pStyle w:val="ListBullet"/>
      </w:pPr>
      <w:r>
        <w:t>OpenAI Image Generation Guide: https://developers.openai.com/api/docs/guides/image-generation</w:t>
      </w:r>
    </w:p>
    <w:p>
      <w:pPr>
        <w:pStyle w:val="ListBullet"/>
      </w:pPr>
      <w:r>
        <w:t>Google Gemini / Nano Banana image generation: https://ai.google.dev/gemini-api/docs/image-generation</w:t>
      </w:r>
    </w:p>
    <w:p>
      <w:pPr>
        <w:pStyle w:val="ListBullet"/>
      </w:pPr>
      <w:r>
        <w:t>BytePlus ModelArk Seedance 2.0 API Reference: https://docs.byteplus.com/en/docs/ModelArk/1520757</w:t>
      </w:r>
    </w:p>
    <w:p>
      <w:pPr>
        <w:pStyle w:val="ListBullet"/>
      </w:pPr>
      <w:r>
        <w:t>飞书多维表格批量更新记录: https://open.feishu.cn/document/server-docs/docs/bitable-v1/app-table-record/batch_update?lang=zh-CN</w:t>
      </w:r>
    </w:p>
    <w:p>
      <w:pPr>
        <w:pStyle w:val="ListBullet"/>
      </w:pPr>
      <w:r>
        <w:t>飞书卡片回传交互: https://open.feishu.cn/document/feishu-cards/card-callback-communication?lang=zh-CN</w:t>
      </w:r>
    </w:p>
    <w:p>
      <w:pPr>
        <w:pStyle w:val="ListBullet"/>
      </w:pPr>
      <w:r>
        <w:t>飞书云空间上传文件: https://open.feishu.cn/document/server-docs/docs/drive-v1/upload/upload_all?lang=zh-CN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4A3B8"/>
        <w:sz w:val="16"/>
      </w:rPr>
      <w:t>v1.0 | 2026-05-06 | AI 分镜工作流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飞书 AI 分镜 → 视频生成工作流｜技术需求文档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