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F0A38" w14:textId="77777777" w:rsidR="00E703BE" w:rsidRDefault="00E703BE">
      <w:pPr>
        <w:spacing w:line="480" w:lineRule="auto"/>
        <w:jc w:val="center"/>
        <w:rPr>
          <w:rFonts w:ascii="Times New Roman" w:hAnsi="Times New Roman" w:cs="Times New Roman"/>
          <w:b/>
          <w:sz w:val="24"/>
          <w:szCs w:val="24"/>
        </w:rPr>
      </w:pPr>
    </w:p>
    <w:p w14:paraId="52A7D2EB" w14:textId="77777777" w:rsidR="00E703BE" w:rsidRDefault="00E703BE">
      <w:pPr>
        <w:spacing w:line="480" w:lineRule="auto"/>
        <w:jc w:val="center"/>
        <w:rPr>
          <w:rFonts w:ascii="Times New Roman" w:hAnsi="Times New Roman" w:cs="Times New Roman"/>
          <w:b/>
          <w:sz w:val="24"/>
          <w:szCs w:val="24"/>
        </w:rPr>
      </w:pPr>
    </w:p>
    <w:p w14:paraId="0B5373A4" w14:textId="77777777" w:rsidR="00E703BE" w:rsidRDefault="00E703BE">
      <w:pPr>
        <w:spacing w:line="480" w:lineRule="auto"/>
        <w:jc w:val="center"/>
        <w:rPr>
          <w:rFonts w:ascii="Times New Roman" w:hAnsi="Times New Roman" w:cs="Times New Roman"/>
          <w:b/>
          <w:sz w:val="24"/>
          <w:szCs w:val="24"/>
        </w:rPr>
      </w:pPr>
    </w:p>
    <w:p w14:paraId="1B880E22" w14:textId="77777777" w:rsidR="00E703BE" w:rsidRDefault="00481EA3">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4D92E0A1" w14:textId="77777777" w:rsidR="00E703BE" w:rsidRDefault="00481EA3">
      <w:pPr>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p w14:paraId="16C055C2"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14:paraId="6BA6C213" w14:textId="77777777" w:rsidR="00E703BE" w:rsidRDefault="00E703BE">
      <w:pPr>
        <w:spacing w:line="480" w:lineRule="auto"/>
        <w:jc w:val="center"/>
        <w:rPr>
          <w:rFonts w:ascii="Times New Roman" w:hAnsi="Times New Roman" w:cs="Times New Roman"/>
          <w:sz w:val="24"/>
          <w:szCs w:val="24"/>
        </w:rPr>
      </w:pPr>
    </w:p>
    <w:p w14:paraId="7770417E" w14:textId="77777777" w:rsidR="00E703BE" w:rsidRDefault="00E703BE">
      <w:pPr>
        <w:spacing w:line="480" w:lineRule="auto"/>
        <w:rPr>
          <w:rFonts w:ascii="Times New Roman" w:hAnsi="Times New Roman" w:cs="Times New Roman"/>
          <w:sz w:val="24"/>
          <w:szCs w:val="24"/>
        </w:rPr>
      </w:pPr>
    </w:p>
    <w:p w14:paraId="288D82E0"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14:paraId="57E287D7" w14:textId="77777777" w:rsidR="00E703BE" w:rsidRDefault="00481EA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Aguba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Kieth</w:t>
      </w:r>
      <w:proofErr w:type="spellEnd"/>
    </w:p>
    <w:p w14:paraId="2882335A" w14:textId="77777777" w:rsidR="00E703BE" w:rsidRDefault="00481EA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John </w:t>
      </w:r>
      <w:proofErr w:type="spellStart"/>
      <w:r>
        <w:rPr>
          <w:rFonts w:ascii="Times New Roman" w:hAnsi="Times New Roman" w:cs="Times New Roman"/>
          <w:sz w:val="24"/>
          <w:szCs w:val="24"/>
        </w:rPr>
        <w:t>Azer</w:t>
      </w:r>
      <w:proofErr w:type="spellEnd"/>
    </w:p>
    <w:p w14:paraId="25F8BAEB" w14:textId="77777777" w:rsidR="00E703BE" w:rsidRDefault="00481EA3">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Calimutan</w:t>
      </w:r>
      <w:proofErr w:type="spellEnd"/>
      <w:r>
        <w:rPr>
          <w:rFonts w:ascii="Times New Roman" w:hAnsi="Times New Roman" w:cs="Times New Roman"/>
          <w:sz w:val="24"/>
          <w:szCs w:val="24"/>
        </w:rPr>
        <w:t>, Karl Andrei</w:t>
      </w:r>
    </w:p>
    <w:p w14:paraId="52279E30"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14:paraId="54EC88F4" w14:textId="77777777" w:rsidR="00E703BE" w:rsidRDefault="00481EA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Tolentino, </w:t>
      </w:r>
      <w:proofErr w:type="spellStart"/>
      <w:r>
        <w:rPr>
          <w:rFonts w:ascii="Times New Roman" w:hAnsi="Times New Roman" w:cs="Times New Roman"/>
          <w:sz w:val="24"/>
          <w:szCs w:val="24"/>
        </w:rPr>
        <w:t>Mikhayla</w:t>
      </w:r>
      <w:proofErr w:type="spellEnd"/>
    </w:p>
    <w:p w14:paraId="114ED99A"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8FE9E12" w14:textId="77777777" w:rsidR="00E703BE" w:rsidRDefault="00E703BE">
      <w:pPr>
        <w:spacing w:line="480" w:lineRule="auto"/>
        <w:rPr>
          <w:rFonts w:ascii="Times New Roman" w:hAnsi="Times New Roman" w:cs="Times New Roman"/>
          <w:b/>
          <w:bCs/>
          <w:sz w:val="24"/>
          <w:szCs w:val="24"/>
        </w:rPr>
      </w:pPr>
    </w:p>
    <w:p w14:paraId="7B02EA0F" w14:textId="77777777" w:rsidR="00E703BE" w:rsidRDefault="00E703BE">
      <w:pPr>
        <w:spacing w:line="480" w:lineRule="auto"/>
        <w:rPr>
          <w:rFonts w:ascii="Times New Roman" w:hAnsi="Times New Roman" w:cs="Times New Roman"/>
          <w:b/>
          <w:bCs/>
          <w:sz w:val="24"/>
          <w:szCs w:val="24"/>
        </w:rPr>
      </w:pPr>
    </w:p>
    <w:p w14:paraId="39DA3344" w14:textId="77777777" w:rsidR="00E703BE" w:rsidRDefault="00E703BE">
      <w:pPr>
        <w:spacing w:line="480" w:lineRule="auto"/>
        <w:rPr>
          <w:rFonts w:ascii="Times New Roman" w:hAnsi="Times New Roman" w:cs="Times New Roman"/>
          <w:b/>
          <w:bCs/>
          <w:sz w:val="24"/>
          <w:szCs w:val="24"/>
        </w:rPr>
      </w:pPr>
    </w:p>
    <w:p w14:paraId="3F88FF50" w14:textId="77777777" w:rsidR="009F4CA6" w:rsidRPr="009F4CA6" w:rsidRDefault="009F4CA6" w:rsidP="009F4CA6">
      <w:pPr>
        <w:spacing w:line="480" w:lineRule="auto"/>
        <w:jc w:val="both"/>
        <w:rPr>
          <w:rFonts w:ascii="Times New Roman" w:hAnsi="Times New Roman" w:cs="Times New Roman"/>
          <w:b/>
          <w:bCs/>
          <w:sz w:val="24"/>
          <w:szCs w:val="24"/>
          <w:lang w:val="en-US"/>
        </w:rPr>
      </w:pPr>
      <w:r w:rsidRPr="009F4CA6">
        <w:rPr>
          <w:rFonts w:ascii="Times New Roman" w:hAnsi="Times New Roman" w:cs="Times New Roman"/>
          <w:b/>
          <w:bCs/>
          <w:sz w:val="24"/>
          <w:szCs w:val="24"/>
          <w:lang w:val="en-US"/>
        </w:rPr>
        <w:lastRenderedPageBreak/>
        <w:t>Introduction</w:t>
      </w:r>
    </w:p>
    <w:p w14:paraId="05B77CE7" w14:textId="12DF6302" w:rsidR="009F4CA6" w:rsidRPr="009F4CA6" w:rsidRDefault="009F4CA6" w:rsidP="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 xml:space="preserve">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w:t>
      </w:r>
      <w:r w:rsidR="00AF5841" w:rsidRPr="009F4CA6">
        <w:rPr>
          <w:rFonts w:ascii="Times New Roman" w:hAnsi="Times New Roman" w:cs="Times New Roman"/>
          <w:sz w:val="24"/>
          <w:szCs w:val="24"/>
          <w:lang w:val="en-US"/>
        </w:rPr>
        <w:t>storms.</w:t>
      </w:r>
      <w:r w:rsidRPr="009F4CA6">
        <w:rPr>
          <w:rFonts w:ascii="Times New Roman" w:hAnsi="Times New Roman" w:cs="Times New Roman"/>
          <w:sz w:val="24"/>
          <w:szCs w:val="24"/>
          <w:lang w:val="en-US"/>
        </w:rPr>
        <w:t xml:space="preserve">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14:paraId="6B3F5F6A" w14:textId="77777777" w:rsidR="009F4CA6" w:rsidRPr="009F4CA6" w:rsidRDefault="009F4CA6" w:rsidP="009F4CA6">
      <w:pPr>
        <w:spacing w:line="480" w:lineRule="auto"/>
        <w:jc w:val="both"/>
        <w:rPr>
          <w:rFonts w:ascii="Times New Roman" w:hAnsi="Times New Roman" w:cs="Times New Roman"/>
          <w:b/>
          <w:bCs/>
          <w:sz w:val="24"/>
          <w:szCs w:val="24"/>
          <w:lang w:val="en-US"/>
        </w:rPr>
      </w:pPr>
      <w:r w:rsidRPr="009F4CA6">
        <w:rPr>
          <w:rFonts w:ascii="Times New Roman" w:hAnsi="Times New Roman" w:cs="Times New Roman"/>
          <w:b/>
          <w:bCs/>
          <w:sz w:val="24"/>
          <w:szCs w:val="24"/>
          <w:lang w:val="en-US"/>
        </w:rPr>
        <w:lastRenderedPageBreak/>
        <w:t>Problem Statement</w:t>
      </w:r>
    </w:p>
    <w:p w14:paraId="793C59DE" w14:textId="77777777" w:rsidR="009F4CA6" w:rsidRPr="009F4CA6" w:rsidRDefault="009F4CA6" w:rsidP="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14:paraId="0AED3800" w14:textId="77777777" w:rsidR="009F4CA6" w:rsidRDefault="009F4CA6">
      <w:pPr>
        <w:spacing w:line="480" w:lineRule="auto"/>
        <w:jc w:val="both"/>
        <w:rPr>
          <w:rFonts w:ascii="Times New Roman" w:hAnsi="Times New Roman" w:cs="Times New Roman"/>
          <w:sz w:val="24"/>
          <w:szCs w:val="24"/>
          <w:lang w:val="en-US"/>
        </w:rPr>
      </w:pPr>
      <w:r w:rsidRPr="009F4CA6">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14:paraId="0E85433E" w14:textId="77BC3940" w:rsidR="00E703BE" w:rsidRPr="009F4CA6" w:rsidRDefault="00481EA3">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14:paraId="29715659" w14:textId="77777777" w:rsidR="00E703BE" w:rsidRDefault="00481EA3">
      <w:pPr>
        <w:pStyle w:val="NormalWeb"/>
        <w:spacing w:before="0" w:beforeAutospacing="0" w:after="160" w:afterAutospacing="0" w:line="480" w:lineRule="auto"/>
        <w:jc w:val="both"/>
      </w:pPr>
      <w:r>
        <w:rPr>
          <w:b/>
          <w:bCs/>
          <w:color w:val="000000"/>
        </w:rPr>
        <w:t>Significance of the proposed topic</w:t>
      </w:r>
    </w:p>
    <w:p w14:paraId="7C0A7057" w14:textId="77777777" w:rsidR="00E703BE" w:rsidRDefault="00481EA3">
      <w:pPr>
        <w:pStyle w:val="NormalWeb"/>
        <w:spacing w:before="0" w:beforeAutospacing="0" w:after="160" w:afterAutospacing="0" w:line="480" w:lineRule="auto"/>
        <w:jc w:val="both"/>
      </w:pPr>
      <w:r>
        <w:rPr>
          <w:color w:val="000000"/>
        </w:rPr>
        <w:t>The key findings of this study will be useful to the following entities and solve related issues in relation to food waste. </w:t>
      </w:r>
    </w:p>
    <w:p w14:paraId="3784BBE8" w14:textId="77777777" w:rsidR="00E703BE" w:rsidRDefault="00481EA3">
      <w:pPr>
        <w:pStyle w:val="NormalWeb"/>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14:paraId="7A298852" w14:textId="77777777" w:rsidR="00E703BE" w:rsidRDefault="00481EA3">
      <w:pPr>
        <w:pStyle w:val="NormalWeb"/>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14:paraId="265FB836" w14:textId="77777777" w:rsidR="00E703BE" w:rsidRDefault="00481EA3">
      <w:pPr>
        <w:pStyle w:val="NormalWeb"/>
        <w:spacing w:before="0" w:beforeAutospacing="0" w:after="160" w:afterAutospacing="0" w:line="480" w:lineRule="auto"/>
        <w:jc w:val="both"/>
      </w:pPr>
      <w:r>
        <w:rPr>
          <w:b/>
          <w:bCs/>
          <w:color w:val="000000"/>
        </w:rPr>
        <w:lastRenderedPageBreak/>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14:paraId="412AC45D" w14:textId="77777777" w:rsidR="00E703BE" w:rsidRDefault="00481EA3">
      <w:pPr>
        <w:pStyle w:val="NormalWeb"/>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14:paraId="20BBE7F9" w14:textId="77777777" w:rsidR="00E703BE" w:rsidRDefault="00481EA3">
      <w:pPr>
        <w:pStyle w:val="NormalWeb"/>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14:paraId="63BEFA2C"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14:paraId="30904519"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14:paraId="29B7A521" w14:textId="77777777" w:rsidR="00E703BE" w:rsidRDefault="00481EA3">
      <w:pPr>
        <w:pStyle w:val="NormalWeb"/>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14:paraId="05469CB0" w14:textId="77777777" w:rsidR="00E703BE" w:rsidRDefault="00481EA3">
      <w:pPr>
        <w:pStyle w:val="NormalWeb"/>
        <w:numPr>
          <w:ilvl w:val="0"/>
          <w:numId w:val="1"/>
        </w:numPr>
        <w:spacing w:before="0" w:beforeAutospacing="0" w:after="0" w:afterAutospacing="0" w:line="480" w:lineRule="auto"/>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14:paraId="412C1B6A" w14:textId="51625DB1" w:rsidR="009F4CA6" w:rsidRPr="009F4CA6" w:rsidRDefault="00481EA3" w:rsidP="009F4CA6">
      <w:pPr>
        <w:pStyle w:val="NormalWeb"/>
        <w:numPr>
          <w:ilvl w:val="0"/>
          <w:numId w:val="1"/>
        </w:numPr>
        <w:spacing w:before="0" w:beforeAutospacing="0" w:after="160" w:afterAutospacing="0" w:line="480" w:lineRule="auto"/>
        <w:textAlignment w:val="baseline"/>
        <w:rPr>
          <w:color w:val="000000"/>
        </w:rPr>
      </w:pPr>
      <w:r>
        <w:rPr>
          <w:color w:val="000000"/>
        </w:rPr>
        <w:lastRenderedPageBreak/>
        <w:t>Local governments urgently need greater expertise on flood management, both on the technical and non-technical aspects, and in each and every stage of the risk management cycle, which is greatly lacking in the region.</w:t>
      </w:r>
    </w:p>
    <w:p w14:paraId="38B219AE" w14:textId="77777777" w:rsidR="009F4CA6" w:rsidRDefault="009F4CA6">
      <w:pPr>
        <w:spacing w:line="480" w:lineRule="auto"/>
        <w:jc w:val="both"/>
        <w:rPr>
          <w:rFonts w:ascii="Times New Roman" w:hAnsi="Times New Roman" w:cs="Times New Roman"/>
          <w:b/>
          <w:sz w:val="24"/>
          <w:szCs w:val="24"/>
        </w:rPr>
      </w:pPr>
    </w:p>
    <w:p w14:paraId="3627D3BE" w14:textId="45B12A5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14:paraId="30F2DE37"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14:paraId="7043B4AD" w14:textId="77777777" w:rsidR="00E703BE" w:rsidRDefault="00E703BE">
      <w:pPr>
        <w:spacing w:line="480" w:lineRule="auto"/>
        <w:jc w:val="both"/>
        <w:rPr>
          <w:rFonts w:ascii="Times New Roman" w:hAnsi="Times New Roman" w:cs="Times New Roman"/>
          <w:sz w:val="24"/>
          <w:szCs w:val="24"/>
        </w:rPr>
      </w:pPr>
    </w:p>
    <w:p w14:paraId="707742BC" w14:textId="77777777" w:rsidR="00E703BE" w:rsidRDefault="00481EA3">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14:paraId="2A482A19" w14:textId="77777777" w:rsidR="00E703BE" w:rsidRDefault="00481EA3">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14:paraId="2D83C80A" w14:textId="77777777" w:rsidR="00E703BE" w:rsidRDefault="00481EA3">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14:paraId="339E01FF" w14:textId="77777777" w:rsidR="00E703BE" w:rsidRDefault="00481EA3">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14:paraId="4FBF6FB9" w14:textId="77777777" w:rsidR="00E703BE" w:rsidRDefault="00E703BE">
      <w:pPr>
        <w:spacing w:line="480" w:lineRule="auto"/>
        <w:jc w:val="both"/>
        <w:rPr>
          <w:rFonts w:ascii="Times New Roman" w:hAnsi="Times New Roman" w:cs="Times New Roman"/>
          <w:b/>
          <w:bCs/>
          <w:sz w:val="24"/>
          <w:szCs w:val="24"/>
        </w:rPr>
      </w:pPr>
    </w:p>
    <w:p w14:paraId="7E2DEF1C" w14:textId="02E4A76C" w:rsidR="00E703BE" w:rsidRDefault="00481EA3" w:rsidP="00025EC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These SDGs are in line with the </w:t>
      </w:r>
      <w:r w:rsidR="00025EC9" w:rsidRPr="00025EC9">
        <w:rPr>
          <w:rFonts w:ascii="Times New Roman" w:hAnsi="Times New Roman" w:cs="Times New Roman"/>
          <w:sz w:val="24"/>
          <w:szCs w:val="24"/>
        </w:rPr>
        <w:t>Proposal Topic: Data Based Outlook to Reduce Flood to Property Damage</w:t>
      </w:r>
      <w:r w:rsidR="00025EC9">
        <w:rPr>
          <w:rFonts w:ascii="Times New Roman" w:hAnsi="Times New Roman" w:cs="Times New Roman"/>
          <w:sz w:val="24"/>
          <w:szCs w:val="24"/>
        </w:rPr>
        <w:t xml:space="preserve"> EDA</w:t>
      </w:r>
      <w:r w:rsidR="00025EC9" w:rsidRPr="00025EC9">
        <w:rPr>
          <w:rFonts w:ascii="Times New Roman" w:hAnsi="Times New Roman" w:cs="Times New Roman"/>
          <w:sz w:val="24"/>
          <w:szCs w:val="24"/>
        </w:rPr>
        <w:t>: Flood Damage to Property Reduction</w:t>
      </w:r>
      <w:r w:rsidR="00025EC9">
        <w:rPr>
          <w:rFonts w:ascii="Times New Roman" w:hAnsi="Times New Roman" w:cs="Times New Roman"/>
          <w:sz w:val="24"/>
          <w:szCs w:val="24"/>
        </w:rPr>
        <w:t xml:space="preserve"> </w:t>
      </w:r>
      <w:r>
        <w:rPr>
          <w:rFonts w:ascii="Times New Roman" w:hAnsi="Times New Roman" w:cs="Times New Roman"/>
          <w:sz w:val="24"/>
          <w:szCs w:val="24"/>
        </w:rPr>
        <w:t>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14:paraId="433AFC62" w14:textId="77777777" w:rsidR="00E703BE" w:rsidRDefault="00E703BE">
      <w:pPr>
        <w:spacing w:line="480" w:lineRule="auto"/>
        <w:jc w:val="both"/>
        <w:rPr>
          <w:rFonts w:ascii="Times New Roman" w:hAnsi="Times New Roman" w:cs="Times New Roman"/>
          <w:sz w:val="24"/>
          <w:szCs w:val="24"/>
        </w:rPr>
      </w:pPr>
    </w:p>
    <w:p w14:paraId="48F11524" w14:textId="77777777" w:rsidR="00E703BE" w:rsidRDefault="00E703BE">
      <w:pPr>
        <w:spacing w:line="480" w:lineRule="auto"/>
        <w:jc w:val="both"/>
        <w:rPr>
          <w:rFonts w:ascii="Times New Roman" w:hAnsi="Times New Roman" w:cs="Times New Roman"/>
          <w:sz w:val="24"/>
          <w:szCs w:val="24"/>
        </w:rPr>
      </w:pPr>
    </w:p>
    <w:p w14:paraId="63C4E23D" w14:textId="77777777" w:rsidR="00E703BE" w:rsidRDefault="00E703BE">
      <w:pPr>
        <w:spacing w:line="480" w:lineRule="auto"/>
        <w:jc w:val="both"/>
        <w:rPr>
          <w:rFonts w:ascii="Times New Roman" w:hAnsi="Times New Roman" w:cs="Times New Roman"/>
          <w:sz w:val="24"/>
          <w:szCs w:val="24"/>
        </w:rPr>
      </w:pPr>
    </w:p>
    <w:p w14:paraId="13282809" w14:textId="77777777" w:rsidR="00E703BE" w:rsidRDefault="00E703BE">
      <w:pPr>
        <w:spacing w:line="480" w:lineRule="auto"/>
        <w:jc w:val="both"/>
        <w:rPr>
          <w:rFonts w:ascii="Times New Roman" w:hAnsi="Times New Roman" w:cs="Times New Roman"/>
          <w:sz w:val="24"/>
          <w:szCs w:val="24"/>
        </w:rPr>
      </w:pPr>
    </w:p>
    <w:p w14:paraId="0694AE00" w14:textId="77777777" w:rsidR="00E703BE" w:rsidRDefault="00E703BE">
      <w:pPr>
        <w:spacing w:line="480" w:lineRule="auto"/>
        <w:jc w:val="both"/>
        <w:rPr>
          <w:rFonts w:ascii="Times New Roman" w:hAnsi="Times New Roman" w:cs="Times New Roman"/>
          <w:sz w:val="24"/>
          <w:szCs w:val="24"/>
        </w:rPr>
      </w:pPr>
    </w:p>
    <w:p w14:paraId="10E3E97B" w14:textId="77777777" w:rsidR="00E703BE" w:rsidRDefault="00E703BE">
      <w:pPr>
        <w:pStyle w:val="NormalWeb"/>
        <w:shd w:val="clear" w:color="auto" w:fill="FFFFFF"/>
        <w:spacing w:before="0" w:beforeAutospacing="0" w:line="480" w:lineRule="auto"/>
        <w:rPr>
          <w:b/>
          <w:color w:val="1B1B1B"/>
        </w:rPr>
      </w:pPr>
    </w:p>
    <w:p w14:paraId="1280BEFF" w14:textId="77777777" w:rsidR="00E703BE" w:rsidRDefault="00E703BE">
      <w:pPr>
        <w:spacing w:line="480" w:lineRule="auto"/>
        <w:jc w:val="both"/>
        <w:rPr>
          <w:rFonts w:ascii="Times New Roman" w:hAnsi="Times New Roman" w:cs="Times New Roman"/>
          <w:b/>
          <w:sz w:val="24"/>
          <w:szCs w:val="24"/>
        </w:rPr>
      </w:pPr>
    </w:p>
    <w:p w14:paraId="0429F550" w14:textId="77777777" w:rsidR="00E703BE" w:rsidRDefault="00E703BE">
      <w:pPr>
        <w:spacing w:line="480" w:lineRule="auto"/>
        <w:jc w:val="both"/>
        <w:rPr>
          <w:rFonts w:ascii="Times New Roman" w:hAnsi="Times New Roman" w:cs="Times New Roman"/>
          <w:b/>
          <w:sz w:val="24"/>
          <w:szCs w:val="24"/>
        </w:rPr>
      </w:pPr>
    </w:p>
    <w:p w14:paraId="58B4BA27" w14:textId="77777777" w:rsidR="00E703BE" w:rsidRDefault="00E703BE">
      <w:pPr>
        <w:spacing w:line="480" w:lineRule="auto"/>
        <w:jc w:val="both"/>
        <w:rPr>
          <w:rFonts w:ascii="Times New Roman" w:hAnsi="Times New Roman" w:cs="Times New Roman"/>
          <w:b/>
          <w:sz w:val="24"/>
          <w:szCs w:val="24"/>
        </w:rPr>
      </w:pPr>
    </w:p>
    <w:p w14:paraId="28565DEF" w14:textId="77777777" w:rsidR="00E703BE" w:rsidRDefault="00481EA3">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14:paraId="046E8A9E" w14:textId="77777777" w:rsidR="00E703BE" w:rsidRDefault="008A1486">
      <w:pPr>
        <w:spacing w:line="480" w:lineRule="auto"/>
        <w:jc w:val="both"/>
        <w:rPr>
          <w:rStyle w:val="Hyperlink"/>
          <w:rFonts w:ascii="Times New Roman" w:hAnsi="Times New Roman" w:cs="Times New Roman"/>
          <w:bCs/>
          <w:sz w:val="24"/>
          <w:szCs w:val="24"/>
        </w:rPr>
      </w:pPr>
      <w:hyperlink r:id="rId7" w:history="1">
        <w:r w:rsidR="00481EA3">
          <w:rPr>
            <w:rStyle w:val="Hyperlink"/>
            <w:rFonts w:ascii="Times New Roman" w:hAnsi="Times New Roman" w:cs="Times New Roman"/>
            <w:bCs/>
            <w:sz w:val="24"/>
            <w:szCs w:val="24"/>
          </w:rPr>
          <w:t>https://public.emdat.be/data</w:t>
        </w:r>
      </w:hyperlink>
    </w:p>
    <w:p w14:paraId="1FC885CC" w14:textId="77777777" w:rsidR="00E703BE" w:rsidRDefault="008A1486">
      <w:pPr>
        <w:spacing w:line="480" w:lineRule="auto"/>
        <w:rPr>
          <w:rStyle w:val="Hyperlink"/>
          <w:rFonts w:ascii="Times New Roman" w:hAnsi="Times New Roman" w:cs="Times New Roman"/>
          <w:sz w:val="24"/>
          <w:szCs w:val="24"/>
        </w:rPr>
      </w:pPr>
      <w:hyperlink r:id="rId8" w:history="1">
        <w:r w:rsidR="00481EA3">
          <w:rPr>
            <w:rStyle w:val="Hyperlink"/>
            <w:rFonts w:ascii="Times New Roman" w:hAnsi="Times New Roman" w:cs="Times New Roman"/>
            <w:sz w:val="24"/>
            <w:szCs w:val="24"/>
          </w:rPr>
          <w:t>https://ourworldindata.org/natural-disasters</w:t>
        </w:r>
      </w:hyperlink>
    </w:p>
    <w:p w14:paraId="6AC1B800" w14:textId="77777777" w:rsidR="00E703BE" w:rsidRDefault="00481EA3">
      <w:pPr>
        <w:spacing w:line="480" w:lineRule="auto"/>
        <w:rPr>
          <w:rStyle w:val="Hyperlink"/>
          <w:rFonts w:ascii="Times New Roman" w:hAnsi="Times New Roman" w:cs="Times New Roman"/>
          <w:sz w:val="24"/>
          <w:szCs w:val="24"/>
        </w:rPr>
      </w:pPr>
      <w:r>
        <w:rPr>
          <w:rStyle w:val="Hyperlink"/>
          <w:rFonts w:ascii="Times New Roman" w:hAnsi="Times New Roman"/>
          <w:sz w:val="24"/>
          <w:szCs w:val="24"/>
        </w:rPr>
        <w:t>https://pdf.usaid.gov/pdf_docs/PA00J4C8.pdf</w:t>
      </w:r>
    </w:p>
    <w:p w14:paraId="65EDCFE1" w14:textId="68382C8C" w:rsidR="00E703BE" w:rsidRDefault="008A1486">
      <w:pPr>
        <w:spacing w:line="480" w:lineRule="auto"/>
        <w:jc w:val="both"/>
        <w:rPr>
          <w:rFonts w:ascii="Times New Roman" w:hAnsi="Times New Roman" w:cs="Times New Roman"/>
          <w:bCs/>
          <w:sz w:val="24"/>
          <w:szCs w:val="24"/>
        </w:rPr>
      </w:pPr>
      <w:hyperlink r:id="rId9" w:history="1">
        <w:r w:rsidR="00481EA3">
          <w:rPr>
            <w:rStyle w:val="Hyperlink"/>
            <w:rFonts w:ascii="Times New Roman" w:hAnsi="Times New Roman" w:cs="Times New Roman"/>
            <w:bCs/>
            <w:sz w:val="24"/>
            <w:szCs w:val="24"/>
          </w:rPr>
          <w:t>https://www.heraldopenaccess.us/openaccess/flood-control-and-its-management</w:t>
        </w:r>
      </w:hyperlink>
    </w:p>
    <w:p w14:paraId="71B6358F" w14:textId="23900C64" w:rsidR="00E703BE" w:rsidRDefault="008A1486">
      <w:pPr>
        <w:spacing w:line="480" w:lineRule="auto"/>
        <w:jc w:val="both"/>
        <w:rPr>
          <w:rStyle w:val="Hyperlink"/>
          <w:rFonts w:ascii="Times New Roman" w:hAnsi="Times New Roman" w:cs="Times New Roman"/>
          <w:bCs/>
          <w:sz w:val="24"/>
          <w:szCs w:val="24"/>
        </w:rPr>
      </w:pPr>
      <w:hyperlink r:id="rId10" w:history="1">
        <w:r w:rsidR="00481EA3">
          <w:rPr>
            <w:rStyle w:val="Hyperlink"/>
            <w:rFonts w:ascii="Times New Roman" w:hAnsi="Times New Roman" w:cs="Times New Roman"/>
            <w:bCs/>
            <w:sz w:val="24"/>
            <w:szCs w:val="24"/>
          </w:rPr>
          <w:t>https://blogs.adb.org/blog/how-governments-can-reduce-impacts-of-asia-s-devastating-flash-floods</w:t>
        </w:r>
      </w:hyperlink>
    </w:p>
    <w:p w14:paraId="7631B5E4" w14:textId="77777777" w:rsidR="00E703BE" w:rsidRDefault="008A1486">
      <w:pPr>
        <w:spacing w:line="480" w:lineRule="auto"/>
        <w:rPr>
          <w:rStyle w:val="Hyperlink"/>
          <w:rFonts w:ascii="Times New Roman" w:hAnsi="Times New Roman" w:cs="Times New Roman"/>
          <w:sz w:val="24"/>
          <w:szCs w:val="24"/>
        </w:rPr>
      </w:pPr>
      <w:hyperlink r:id="rId11" w:history="1">
        <w:r w:rsidR="00481EA3">
          <w:rPr>
            <w:rStyle w:val="Hyperlink"/>
            <w:rFonts w:ascii="Times New Roman" w:hAnsi="Times New Roman" w:cs="Times New Roman"/>
            <w:sz w:val="24"/>
            <w:szCs w:val="24"/>
          </w:rPr>
          <w:t>https://www.ncbi.nlm.nih.gov/pmc/articles/PMC3529313/</w:t>
        </w:r>
      </w:hyperlink>
    </w:p>
    <w:p w14:paraId="0A162473" w14:textId="5A76665C" w:rsidR="00070371" w:rsidRDefault="008A1486">
      <w:pPr>
        <w:spacing w:line="480" w:lineRule="auto"/>
        <w:rPr>
          <w:rFonts w:ascii="Times New Roman" w:hAnsi="Times New Roman" w:cs="Times New Roman"/>
          <w:sz w:val="24"/>
          <w:szCs w:val="24"/>
        </w:rPr>
      </w:pPr>
      <w:hyperlink r:id="rId12" w:history="1">
        <w:r w:rsidR="00070371" w:rsidRPr="00D93BF5">
          <w:rPr>
            <w:rStyle w:val="Hyperlink"/>
            <w:rFonts w:ascii="Times New Roman" w:hAnsi="Times New Roman" w:cs="Times New Roman"/>
            <w:sz w:val="24"/>
            <w:szCs w:val="24"/>
          </w:rPr>
          <w:t>https://onlinelibrary.wiley.com/doi/10.1111/jfr3.12598</w:t>
        </w:r>
      </w:hyperlink>
    </w:p>
    <w:p w14:paraId="4DB921C6" w14:textId="77777777" w:rsidR="00666FC7" w:rsidRDefault="00384F22" w:rsidP="00666FC7">
      <w:pPr>
        <w:spacing w:line="240" w:lineRule="auto"/>
      </w:pPr>
      <w:r>
        <w:t xml:space="preserve">The Global Goals (2022). Goal 11 Sustainable Cities and Communities. </w:t>
      </w:r>
    </w:p>
    <w:p w14:paraId="04B59992" w14:textId="39F31E91" w:rsidR="00070371" w:rsidRDefault="00384F22" w:rsidP="00666FC7">
      <w:pPr>
        <w:spacing w:line="240" w:lineRule="auto"/>
        <w:ind w:left="630"/>
        <w:rPr>
          <w:rFonts w:ascii="Times New Roman" w:hAnsi="Times New Roman" w:cs="Times New Roman"/>
          <w:sz w:val="24"/>
          <w:szCs w:val="24"/>
        </w:rPr>
      </w:pPr>
      <w:r>
        <w:t xml:space="preserve">Retrieved March 2022, from globalgoals.org: </w:t>
      </w:r>
      <w:hyperlink r:id="rId13" w:history="1">
        <w:r w:rsidRPr="00C97722">
          <w:rPr>
            <w:rStyle w:val="Hyperlink"/>
            <w:rFonts w:ascii="Times New Roman" w:hAnsi="Times New Roman" w:cs="Times New Roman"/>
            <w:sz w:val="24"/>
            <w:szCs w:val="24"/>
          </w:rPr>
          <w:t>https://www.globalgoals.org/goals/</w:t>
        </w:r>
      </w:hyperlink>
    </w:p>
    <w:p w14:paraId="3EE88408" w14:textId="77777777" w:rsidR="00666FC7" w:rsidRDefault="00666FC7" w:rsidP="00666FC7">
      <w:pPr>
        <w:spacing w:line="240" w:lineRule="auto"/>
        <w:rPr>
          <w:rFonts w:ascii="Times New Roman" w:hAnsi="Times New Roman" w:cs="Times New Roman"/>
          <w:sz w:val="24"/>
          <w:szCs w:val="24"/>
        </w:rPr>
      </w:pPr>
    </w:p>
    <w:p w14:paraId="76560BA9" w14:textId="77777777" w:rsidR="00666FC7" w:rsidRDefault="00384F22" w:rsidP="00666FC7">
      <w:pPr>
        <w:spacing w:line="240" w:lineRule="auto"/>
        <w:ind w:left="360" w:hanging="360"/>
      </w:pPr>
      <w:r>
        <w:t xml:space="preserve">Federal Emergency Management Agency (2021). Protect Your Home from Flooding. </w:t>
      </w:r>
    </w:p>
    <w:p w14:paraId="3B0CFDDB" w14:textId="791DFB33" w:rsidR="00384F22" w:rsidRDefault="00384F22" w:rsidP="00666FC7">
      <w:pPr>
        <w:spacing w:line="240" w:lineRule="auto"/>
        <w:ind w:left="630"/>
      </w:pPr>
      <w:r>
        <w:t>Retrieved March 2022</w:t>
      </w:r>
      <w:r w:rsidR="00666FC7">
        <w:t xml:space="preserve">, from fema.gov: </w:t>
      </w:r>
      <w:hyperlink r:id="rId14" w:history="1">
        <w:r w:rsidR="00666FC7" w:rsidRPr="00C97722">
          <w:rPr>
            <w:rStyle w:val="Hyperlink"/>
          </w:rPr>
          <w:t>https://www.fema.gov/sites/default/files/2020-11/fema_protect-your-home_flooding.pdf</w:t>
        </w:r>
      </w:hyperlink>
    </w:p>
    <w:p w14:paraId="0E3ABAA2" w14:textId="77777777" w:rsidR="00666FC7" w:rsidRDefault="00666FC7" w:rsidP="00666FC7">
      <w:pPr>
        <w:spacing w:line="240" w:lineRule="auto"/>
      </w:pPr>
    </w:p>
    <w:p w14:paraId="244E2F8A" w14:textId="77777777" w:rsidR="00666FC7" w:rsidRDefault="00666FC7" w:rsidP="00666FC7">
      <w:pPr>
        <w:spacing w:line="240" w:lineRule="auto"/>
        <w:rPr>
          <w:rFonts w:ascii="Times New Roman" w:hAnsi="Times New Roman" w:cs="Times New Roman"/>
          <w:sz w:val="24"/>
          <w:szCs w:val="24"/>
        </w:rPr>
      </w:pPr>
      <w:r>
        <w:rPr>
          <w:rFonts w:ascii="Times New Roman" w:hAnsi="Times New Roman" w:cs="Times New Roman"/>
          <w:sz w:val="24"/>
          <w:szCs w:val="24"/>
        </w:rPr>
        <w:t xml:space="preserve">United Nations (2022). Department of Economic and Social Affairs, Sustainable goals. </w:t>
      </w:r>
    </w:p>
    <w:p w14:paraId="03EEB450" w14:textId="576A4E64" w:rsidR="00384F22" w:rsidRDefault="00666FC7" w:rsidP="00666FC7">
      <w:pPr>
        <w:spacing w:line="240" w:lineRule="auto"/>
        <w:ind w:left="630"/>
        <w:rPr>
          <w:rFonts w:ascii="Times New Roman" w:hAnsi="Times New Roman" w:cs="Times New Roman"/>
          <w:sz w:val="24"/>
          <w:szCs w:val="24"/>
        </w:rPr>
      </w:pPr>
      <w:r>
        <w:rPr>
          <w:rFonts w:ascii="Times New Roman" w:hAnsi="Times New Roman" w:cs="Times New Roman"/>
          <w:sz w:val="24"/>
          <w:szCs w:val="24"/>
        </w:rPr>
        <w:t>Retrieved March 2022, from un.org:</w:t>
      </w:r>
      <w:r w:rsidRPr="00666FC7">
        <w:t xml:space="preserve"> </w:t>
      </w:r>
      <w:hyperlink r:id="rId15" w:history="1">
        <w:r w:rsidRPr="00C97722">
          <w:rPr>
            <w:rStyle w:val="Hyperlink"/>
            <w:rFonts w:ascii="Times New Roman" w:hAnsi="Times New Roman" w:cs="Times New Roman"/>
            <w:sz w:val="24"/>
            <w:szCs w:val="24"/>
          </w:rPr>
          <w:t>https://sdgs.un.org/goals/goal13</w:t>
        </w:r>
      </w:hyperlink>
    </w:p>
    <w:p w14:paraId="1C09E846" w14:textId="77777777" w:rsidR="00666FC7" w:rsidRDefault="00666FC7" w:rsidP="00666FC7">
      <w:pPr>
        <w:spacing w:line="240" w:lineRule="auto"/>
        <w:rPr>
          <w:rStyle w:val="Hyperlink"/>
          <w:rFonts w:ascii="Times New Roman" w:hAnsi="Times New Roman" w:cs="Times New Roman"/>
          <w:sz w:val="24"/>
          <w:szCs w:val="24"/>
        </w:rPr>
      </w:pPr>
    </w:p>
    <w:p w14:paraId="28AB30CB" w14:textId="77777777" w:rsidR="00070371" w:rsidRDefault="00070371">
      <w:pPr>
        <w:spacing w:line="480" w:lineRule="auto"/>
        <w:rPr>
          <w:rFonts w:ascii="Times New Roman" w:hAnsi="Times New Roman" w:cs="Times New Roman"/>
          <w:sz w:val="24"/>
          <w:szCs w:val="24"/>
        </w:rPr>
      </w:pPr>
    </w:p>
    <w:p w14:paraId="3FDECB70" w14:textId="77777777" w:rsidR="00E703BE" w:rsidRDefault="00E703BE">
      <w:pPr>
        <w:spacing w:line="480" w:lineRule="auto"/>
        <w:rPr>
          <w:rFonts w:ascii="Times New Roman" w:hAnsi="Times New Roman" w:cs="Times New Roman"/>
          <w:sz w:val="24"/>
          <w:szCs w:val="24"/>
        </w:rPr>
      </w:pPr>
    </w:p>
    <w:p w14:paraId="612F511E" w14:textId="77777777" w:rsidR="00E703BE" w:rsidRDefault="00E703BE">
      <w:pPr>
        <w:spacing w:line="480" w:lineRule="auto"/>
        <w:jc w:val="both"/>
        <w:rPr>
          <w:rFonts w:ascii="Times New Roman" w:hAnsi="Times New Roman" w:cs="Times New Roman"/>
          <w:b/>
          <w:sz w:val="24"/>
          <w:szCs w:val="24"/>
        </w:rPr>
      </w:pPr>
    </w:p>
    <w:p w14:paraId="6F47C609" w14:textId="77777777" w:rsidR="00E703BE" w:rsidRDefault="00E703BE">
      <w:pPr>
        <w:spacing w:line="480" w:lineRule="auto"/>
        <w:jc w:val="both"/>
        <w:rPr>
          <w:rFonts w:ascii="Times New Roman" w:hAnsi="Times New Roman" w:cs="Times New Roman"/>
          <w:b/>
          <w:sz w:val="24"/>
          <w:szCs w:val="24"/>
        </w:rPr>
      </w:pPr>
    </w:p>
    <w:p w14:paraId="2F8534D1" w14:textId="77777777" w:rsidR="00E703BE" w:rsidRDefault="00E703BE">
      <w:pPr>
        <w:spacing w:line="480" w:lineRule="auto"/>
        <w:jc w:val="both"/>
        <w:rPr>
          <w:rFonts w:ascii="Times New Roman" w:hAnsi="Times New Roman" w:cs="Times New Roman"/>
          <w:b/>
          <w:sz w:val="24"/>
          <w:szCs w:val="24"/>
        </w:rPr>
      </w:pPr>
    </w:p>
    <w:p w14:paraId="2447FEFC" w14:textId="77777777" w:rsidR="00E703BE" w:rsidRDefault="00E703BE">
      <w:pPr>
        <w:spacing w:line="480" w:lineRule="auto"/>
        <w:jc w:val="both"/>
        <w:rPr>
          <w:rFonts w:ascii="Times New Roman" w:hAnsi="Times New Roman" w:cs="Times New Roman"/>
          <w:sz w:val="24"/>
          <w:szCs w:val="24"/>
        </w:rPr>
      </w:pPr>
    </w:p>
    <w:p w14:paraId="790DC0D7" w14:textId="77777777" w:rsidR="00E703BE" w:rsidRDefault="00E703BE">
      <w:pPr>
        <w:spacing w:line="480" w:lineRule="auto"/>
        <w:jc w:val="both"/>
        <w:rPr>
          <w:rFonts w:ascii="Times New Roman" w:hAnsi="Times New Roman" w:cs="Times New Roman"/>
          <w:b/>
          <w:sz w:val="24"/>
          <w:szCs w:val="24"/>
        </w:rPr>
      </w:pPr>
    </w:p>
    <w:sectPr w:rsidR="00E703B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3FAE" w14:textId="77777777" w:rsidR="008A1486" w:rsidRDefault="008A1486">
      <w:pPr>
        <w:spacing w:line="240" w:lineRule="auto"/>
      </w:pPr>
      <w:r>
        <w:separator/>
      </w:r>
    </w:p>
  </w:endnote>
  <w:endnote w:type="continuationSeparator" w:id="0">
    <w:p w14:paraId="1296355C" w14:textId="77777777" w:rsidR="008A1486" w:rsidRDefault="008A1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7CBF1" w14:textId="77777777" w:rsidR="008A1486" w:rsidRDefault="008A1486">
      <w:pPr>
        <w:spacing w:after="0"/>
      </w:pPr>
      <w:r>
        <w:separator/>
      </w:r>
    </w:p>
  </w:footnote>
  <w:footnote w:type="continuationSeparator" w:id="0">
    <w:p w14:paraId="6AA3B0CD" w14:textId="77777777" w:rsidR="008A1486" w:rsidRDefault="008A148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381172"/>
      <w:docPartObj>
        <w:docPartGallery w:val="AutoText"/>
      </w:docPartObj>
    </w:sdtPr>
    <w:sdtEndPr/>
    <w:sdtContent>
      <w:p w14:paraId="1089A413" w14:textId="77777777" w:rsidR="00E703BE" w:rsidRDefault="00481EA3">
        <w:pPr>
          <w:pStyle w:val="Header"/>
          <w:jc w:val="right"/>
        </w:pPr>
        <w:r>
          <w:fldChar w:fldCharType="begin"/>
        </w:r>
        <w:r>
          <w:instrText xml:space="preserve"> PAGE   \* MERGEFORMAT </w:instrText>
        </w:r>
        <w:r>
          <w:fldChar w:fldCharType="separate"/>
        </w:r>
        <w:r>
          <w:t>2</w:t>
        </w:r>
        <w:r>
          <w:fldChar w:fldCharType="end"/>
        </w:r>
      </w:p>
    </w:sdtContent>
  </w:sdt>
  <w:p w14:paraId="0B68245A" w14:textId="77777777" w:rsidR="00E703BE" w:rsidRDefault="00481EA3">
    <w:pPr>
      <w:spacing w:line="240" w:lineRule="auto"/>
      <w:rPr>
        <w:rFonts w:ascii="Times New Roman" w:hAnsi="Times New Roman" w:cs="Times New Roman"/>
        <w:b/>
        <w:color w:val="000000" w:themeColor="text1"/>
        <w:sz w:val="24"/>
        <w:szCs w:val="24"/>
      </w:rPr>
    </w:pPr>
    <w:r>
      <w:rPr>
        <w:rFonts w:ascii="Times New Roman" w:hAnsi="Times New Roman" w:cs="Times New Roman"/>
        <w:b/>
        <w:sz w:val="24"/>
        <w:szCs w:val="24"/>
      </w:rPr>
      <w:t>Proposal Topic: Data Based Outlook to Reduce Flood to Property Damage</w:t>
    </w:r>
  </w:p>
  <w:p w14:paraId="3547540F" w14:textId="77777777" w:rsidR="00E703BE" w:rsidRDefault="00481EA3">
    <w:pPr>
      <w:spacing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Exploratory Data Analysis: Flood Damage to Property Reduction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B0E38"/>
    <w:multiLevelType w:val="multilevel"/>
    <w:tmpl w:val="3C1B0E38"/>
    <w:lvl w:ilvl="0">
      <w:start w:val="1"/>
      <w:numFmt w:val="decimal"/>
      <w:lvlText w:val="%1."/>
      <w:lvlJc w:val="left"/>
      <w:pPr>
        <w:tabs>
          <w:tab w:val="left" w:pos="720"/>
        </w:tabs>
        <w:ind w:left="720" w:hanging="360"/>
      </w:pPr>
    </w:lvl>
    <w:lvl w:ilvl="1">
      <w:numFmt w:val="decimal"/>
      <w:lvlText w:val="%2."/>
      <w:lvlJc w:val="left"/>
      <w:pPr>
        <w:tabs>
          <w:tab w:val="left" w:pos="1440"/>
        </w:tabs>
        <w:ind w:left="1440" w:hanging="360"/>
      </w:pPr>
    </w:lvl>
    <w:lvl w:ilvl="2">
      <w:numFmt w:val="decimal"/>
      <w:lvlText w:val="%3."/>
      <w:lvlJc w:val="left"/>
      <w:pPr>
        <w:tabs>
          <w:tab w:val="left" w:pos="2160"/>
        </w:tabs>
        <w:ind w:left="2160" w:hanging="360"/>
      </w:pPr>
    </w:lvl>
    <w:lvl w:ilvl="3">
      <w:numFmt w:val="decimal"/>
      <w:lvlText w:val="%4."/>
      <w:lvlJc w:val="left"/>
      <w:pPr>
        <w:tabs>
          <w:tab w:val="left" w:pos="2880"/>
        </w:tabs>
        <w:ind w:left="2880" w:hanging="360"/>
      </w:pPr>
    </w:lvl>
    <w:lvl w:ilvl="4">
      <w:numFmt w:val="decimal"/>
      <w:lvlText w:val="%5."/>
      <w:lvlJc w:val="left"/>
      <w:pPr>
        <w:tabs>
          <w:tab w:val="left" w:pos="3600"/>
        </w:tabs>
        <w:ind w:left="3600" w:hanging="360"/>
      </w:pPr>
    </w:lvl>
    <w:lvl w:ilvl="5">
      <w:numFmt w:val="decimal"/>
      <w:lvlText w:val="%6."/>
      <w:lvlJc w:val="left"/>
      <w:pPr>
        <w:tabs>
          <w:tab w:val="left" w:pos="4320"/>
        </w:tabs>
        <w:ind w:left="4320" w:hanging="360"/>
      </w:pPr>
    </w:lvl>
    <w:lvl w:ilvl="6">
      <w:numFmt w:val="decimal"/>
      <w:lvlText w:val="%7."/>
      <w:lvlJc w:val="left"/>
      <w:pPr>
        <w:tabs>
          <w:tab w:val="left" w:pos="5040"/>
        </w:tabs>
        <w:ind w:left="5040" w:hanging="360"/>
      </w:pPr>
    </w:lvl>
    <w:lvl w:ilvl="7">
      <w:numFmt w:val="decimal"/>
      <w:lvlText w:val="%8."/>
      <w:lvlJc w:val="left"/>
      <w:pPr>
        <w:tabs>
          <w:tab w:val="left" w:pos="5760"/>
        </w:tabs>
        <w:ind w:left="5760" w:hanging="360"/>
      </w:pPr>
    </w:lvl>
    <w:lvl w:ilvl="8">
      <w:numFmt w:val="decimal"/>
      <w:lvlText w:val="%9."/>
      <w:lvlJc w:val="left"/>
      <w:pPr>
        <w:tabs>
          <w:tab w:val="left" w:pos="6480"/>
        </w:tabs>
        <w:ind w:left="6480" w:hanging="360"/>
      </w:pPr>
    </w:lvl>
  </w:abstractNum>
  <w:abstractNum w:abstractNumId="1" w15:restartNumberingAfterBreak="0">
    <w:nsid w:val="712B5DA5"/>
    <w:multiLevelType w:val="multilevel"/>
    <w:tmpl w:val="712B5D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672492462">
    <w:abstractNumId w:val="1"/>
  </w:num>
  <w:num w:numId="2" w16cid:durableId="1678917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E3814"/>
    <w:rsid w:val="00215955"/>
    <w:rsid w:val="002354C0"/>
    <w:rsid w:val="002639F6"/>
    <w:rsid w:val="00264F9D"/>
    <w:rsid w:val="002A45A9"/>
    <w:rsid w:val="002F48BB"/>
    <w:rsid w:val="002F4F06"/>
    <w:rsid w:val="00384F22"/>
    <w:rsid w:val="003B215A"/>
    <w:rsid w:val="00471D46"/>
    <w:rsid w:val="00481EA3"/>
    <w:rsid w:val="00490D6A"/>
    <w:rsid w:val="005207E8"/>
    <w:rsid w:val="0061335D"/>
    <w:rsid w:val="00615411"/>
    <w:rsid w:val="00653198"/>
    <w:rsid w:val="00666FC7"/>
    <w:rsid w:val="00683A51"/>
    <w:rsid w:val="006849C8"/>
    <w:rsid w:val="00686BAE"/>
    <w:rsid w:val="006D3B19"/>
    <w:rsid w:val="007318A1"/>
    <w:rsid w:val="00736C6A"/>
    <w:rsid w:val="007373CD"/>
    <w:rsid w:val="00781993"/>
    <w:rsid w:val="007D2259"/>
    <w:rsid w:val="007F155D"/>
    <w:rsid w:val="007F2C08"/>
    <w:rsid w:val="008A1486"/>
    <w:rsid w:val="008A339D"/>
    <w:rsid w:val="00901E23"/>
    <w:rsid w:val="00965D92"/>
    <w:rsid w:val="00976497"/>
    <w:rsid w:val="00981FB8"/>
    <w:rsid w:val="00993698"/>
    <w:rsid w:val="009B187F"/>
    <w:rsid w:val="009D3D0A"/>
    <w:rsid w:val="009F34A0"/>
    <w:rsid w:val="009F4CA6"/>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4A71F31"/>
    <w:rsid w:val="724B62BD"/>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304DA"/>
  <w15:docId w15:val="{5D3C6099-0D9C-4903-94BB-031E4A13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PH"/>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Pr>
      <w:b/>
      <w:bCs/>
    </w:rPr>
  </w:style>
  <w:style w:type="paragraph" w:styleId="ListParagraph">
    <w:name w:val="List Paragraph"/>
    <w:basedOn w:val="Normal"/>
    <w:uiPriority w:val="34"/>
    <w:qFormat/>
    <w:pPr>
      <w:spacing w:after="200" w:line="276" w:lineRule="auto"/>
      <w:ind w:left="720"/>
      <w:contextualSpacing/>
    </w:pPr>
    <w:rPr>
      <w:lang w:val="en-US"/>
    </w:rPr>
  </w:style>
  <w:style w:type="character" w:customStyle="1" w:styleId="jpfdse">
    <w:name w:val="jpfdse"/>
    <w:basedOn w:val="DefaultParagraphFont"/>
    <w:qFormat/>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lang w:eastAsia="en-PH"/>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erChar">
    <w:name w:val="Header Char"/>
    <w:basedOn w:val="DefaultParagraphFont"/>
    <w:link w:val="Header"/>
    <w:uiPriority w:val="99"/>
    <w:qFormat/>
    <w:rPr>
      <w:sz w:val="22"/>
      <w:szCs w:val="22"/>
      <w:lang w:val="en-PH"/>
    </w:rPr>
  </w:style>
  <w:style w:type="character" w:customStyle="1" w:styleId="FooterChar">
    <w:name w:val="Footer Char"/>
    <w:basedOn w:val="DefaultParagraphFont"/>
    <w:link w:val="Footer"/>
    <w:uiPriority w:val="99"/>
    <w:rPr>
      <w:sz w:val="22"/>
      <w:szCs w:val="22"/>
      <w:lang w:val="en-PH"/>
    </w:rPr>
  </w:style>
  <w:style w:type="character" w:styleId="UnresolvedMention">
    <w:name w:val="Unresolved Mention"/>
    <w:basedOn w:val="DefaultParagraphFont"/>
    <w:uiPriority w:val="99"/>
    <w:semiHidden/>
    <w:unhideWhenUsed/>
    <w:rsid w:val="00070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8089">
      <w:bodyDiv w:val="1"/>
      <w:marLeft w:val="0"/>
      <w:marRight w:val="0"/>
      <w:marTop w:val="0"/>
      <w:marBottom w:val="0"/>
      <w:divBdr>
        <w:top w:val="none" w:sz="0" w:space="0" w:color="auto"/>
        <w:left w:val="none" w:sz="0" w:space="0" w:color="auto"/>
        <w:bottom w:val="none" w:sz="0" w:space="0" w:color="auto"/>
        <w:right w:val="none" w:sz="0" w:space="0" w:color="auto"/>
      </w:divBdr>
    </w:div>
    <w:div w:id="1814565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natural-disasters" TargetMode="External"/><Relationship Id="rId13" Type="http://schemas.openxmlformats.org/officeDocument/2006/relationships/hyperlink" Target="https://www.globalgoals.org/goa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emdat.be/data" TargetMode="External"/><Relationship Id="rId12" Type="http://schemas.openxmlformats.org/officeDocument/2006/relationships/hyperlink" Target="https://onlinelibrary.wiley.com/doi/10.1111/jfr3.1259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3529313/" TargetMode="External"/><Relationship Id="rId5" Type="http://schemas.openxmlformats.org/officeDocument/2006/relationships/footnotes" Target="footnotes.xml"/><Relationship Id="rId15" Type="http://schemas.openxmlformats.org/officeDocument/2006/relationships/hyperlink" Target="https://sdgs.un.org/goals/goal13" TargetMode="External"/><Relationship Id="rId10" Type="http://schemas.openxmlformats.org/officeDocument/2006/relationships/hyperlink" Target="https://blogs.adb.org/blog/how-governments-can-reduce-impacts-of-asia-s-devastating-flash-floods" TargetMode="External"/><Relationship Id="rId4" Type="http://schemas.openxmlformats.org/officeDocument/2006/relationships/webSettings" Target="webSettings.xml"/><Relationship Id="rId9" Type="http://schemas.openxmlformats.org/officeDocument/2006/relationships/hyperlink" Target="https://www.heraldopenaccess.us/openaccess/flood-control-and-its-management" TargetMode="External"/><Relationship Id="rId14" Type="http://schemas.openxmlformats.org/officeDocument/2006/relationships/hyperlink" Target="https://www.fema.gov/sites/default/files/2020-11/fema_protect-your-home_flood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Shyla Marcelina</dc:creator>
  <cp:lastModifiedBy>kurt dela cruz</cp:lastModifiedBy>
  <cp:revision>13</cp:revision>
  <dcterms:created xsi:type="dcterms:W3CDTF">2022-04-05T07:17:00Z</dcterms:created>
  <dcterms:modified xsi:type="dcterms:W3CDTF">2022-04-11T10:18:00Z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062194ED27F54217B8BDD1D474671F18</vt:lpwstr>
  </property>
</Properties>
</file>