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4FA7" w14:textId="77777777" w:rsidR="008B0162" w:rsidRDefault="008B0162">
      <w:pPr>
        <w:spacing w:line="480" w:lineRule="auto"/>
        <w:jc w:val="center"/>
        <w:rPr>
          <w:rFonts w:ascii="Times New Roman" w:hAnsi="Times New Roman" w:cs="Times New Roman"/>
          <w:b/>
          <w:sz w:val="24"/>
          <w:szCs w:val="24"/>
        </w:rPr>
      </w:pPr>
    </w:p>
    <w:p w14:paraId="36277610" w14:textId="77777777" w:rsidR="008B0162" w:rsidRDefault="008B0162">
      <w:pPr>
        <w:spacing w:line="480" w:lineRule="auto"/>
        <w:jc w:val="center"/>
        <w:rPr>
          <w:rFonts w:ascii="Times New Roman" w:hAnsi="Times New Roman" w:cs="Times New Roman"/>
          <w:b/>
          <w:sz w:val="24"/>
          <w:szCs w:val="24"/>
        </w:rPr>
      </w:pPr>
    </w:p>
    <w:p w14:paraId="22E906BA" w14:textId="77777777" w:rsidR="008B0162" w:rsidRDefault="008B0162">
      <w:pPr>
        <w:spacing w:line="480" w:lineRule="auto"/>
        <w:jc w:val="center"/>
        <w:rPr>
          <w:rFonts w:ascii="Times New Roman" w:hAnsi="Times New Roman" w:cs="Times New Roman"/>
          <w:b/>
          <w:sz w:val="24"/>
          <w:szCs w:val="24"/>
        </w:rPr>
      </w:pPr>
    </w:p>
    <w:p w14:paraId="60B3C8E9" w14:textId="77777777" w:rsidR="008B0162" w:rsidRDefault="0074568D">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6C2F8D73" w14:textId="77777777" w:rsidR="008B0162" w:rsidRDefault="0074568D">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p w14:paraId="775269D0" w14:textId="77777777" w:rsidR="008B0162" w:rsidRDefault="0074568D">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14:paraId="2FB24647" w14:textId="77777777" w:rsidR="008B0162" w:rsidRDefault="008B0162">
      <w:pPr>
        <w:spacing w:line="480" w:lineRule="auto"/>
        <w:jc w:val="center"/>
        <w:rPr>
          <w:rFonts w:ascii="Times New Roman" w:hAnsi="Times New Roman" w:cs="Times New Roman"/>
          <w:sz w:val="24"/>
          <w:szCs w:val="24"/>
        </w:rPr>
      </w:pPr>
    </w:p>
    <w:p w14:paraId="653ED30E" w14:textId="77777777" w:rsidR="008B0162" w:rsidRDefault="008B0162">
      <w:pPr>
        <w:spacing w:line="480" w:lineRule="auto"/>
        <w:rPr>
          <w:rFonts w:ascii="Times New Roman" w:hAnsi="Times New Roman" w:cs="Times New Roman"/>
          <w:sz w:val="24"/>
          <w:szCs w:val="24"/>
        </w:rPr>
      </w:pPr>
    </w:p>
    <w:p w14:paraId="3633A1F1" w14:textId="77777777" w:rsidR="008B0162" w:rsidRDefault="0074568D">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14:paraId="75D87CEE" w14:textId="77777777" w:rsidR="008B0162" w:rsidRDefault="0074568D">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Aguba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Kieth</w:t>
      </w:r>
      <w:proofErr w:type="spellEnd"/>
    </w:p>
    <w:p w14:paraId="0D3DA343" w14:textId="77777777" w:rsidR="008B0162" w:rsidRDefault="0074568D">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John </w:t>
      </w:r>
      <w:proofErr w:type="spellStart"/>
      <w:r>
        <w:rPr>
          <w:rFonts w:ascii="Times New Roman" w:hAnsi="Times New Roman" w:cs="Times New Roman"/>
          <w:sz w:val="24"/>
          <w:szCs w:val="24"/>
        </w:rPr>
        <w:t>Azer</w:t>
      </w:r>
      <w:proofErr w:type="spellEnd"/>
    </w:p>
    <w:p w14:paraId="10ACEAEE" w14:textId="77777777" w:rsidR="008B0162" w:rsidRDefault="0074568D">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Calimutan</w:t>
      </w:r>
      <w:proofErr w:type="spellEnd"/>
      <w:r>
        <w:rPr>
          <w:rFonts w:ascii="Times New Roman" w:hAnsi="Times New Roman" w:cs="Times New Roman"/>
          <w:sz w:val="24"/>
          <w:szCs w:val="24"/>
        </w:rPr>
        <w:t>, Karl Andrei</w:t>
      </w:r>
    </w:p>
    <w:p w14:paraId="54BD58AB" w14:textId="77777777" w:rsidR="008B0162" w:rsidRDefault="0074568D">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14:paraId="7EFF7867" w14:textId="77777777" w:rsidR="008B0162" w:rsidRDefault="007456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Tolentino, </w:t>
      </w:r>
      <w:proofErr w:type="spellStart"/>
      <w:r>
        <w:rPr>
          <w:rFonts w:ascii="Times New Roman" w:hAnsi="Times New Roman" w:cs="Times New Roman"/>
          <w:sz w:val="24"/>
          <w:szCs w:val="24"/>
        </w:rPr>
        <w:t>Mikhayla</w:t>
      </w:r>
      <w:proofErr w:type="spellEnd"/>
    </w:p>
    <w:p w14:paraId="29BAF0EB" w14:textId="77777777" w:rsidR="008B0162" w:rsidRDefault="0074568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3B937A0" w14:textId="77777777" w:rsidR="008B0162" w:rsidRDefault="008B0162">
      <w:pPr>
        <w:spacing w:line="480" w:lineRule="auto"/>
        <w:rPr>
          <w:rFonts w:ascii="Times New Roman" w:hAnsi="Times New Roman" w:cs="Times New Roman"/>
          <w:b/>
          <w:bCs/>
          <w:sz w:val="24"/>
          <w:szCs w:val="24"/>
        </w:rPr>
      </w:pPr>
    </w:p>
    <w:p w14:paraId="739796D7" w14:textId="77777777" w:rsidR="008B0162" w:rsidRDefault="008B0162">
      <w:pPr>
        <w:spacing w:line="480" w:lineRule="auto"/>
        <w:rPr>
          <w:rFonts w:ascii="Times New Roman" w:hAnsi="Times New Roman" w:cs="Times New Roman"/>
          <w:b/>
          <w:bCs/>
          <w:sz w:val="24"/>
          <w:szCs w:val="24"/>
        </w:rPr>
      </w:pPr>
    </w:p>
    <w:p w14:paraId="1982AC45" w14:textId="77777777" w:rsidR="008B0162" w:rsidRDefault="008B0162">
      <w:pPr>
        <w:spacing w:line="480" w:lineRule="auto"/>
        <w:rPr>
          <w:rFonts w:ascii="Times New Roman" w:hAnsi="Times New Roman" w:cs="Times New Roman"/>
          <w:b/>
          <w:bCs/>
          <w:sz w:val="24"/>
          <w:szCs w:val="24"/>
        </w:rPr>
      </w:pPr>
    </w:p>
    <w:p w14:paraId="451797C7" w14:textId="77777777" w:rsidR="008B0162" w:rsidRDefault="0074568D">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3526766D" w14:textId="77777777" w:rsidR="008B0162" w:rsidRDefault="007456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Floods are the most prevalent natural catastrophe in both developed and developing countries, accounting for around 40% of all natural disasters. Flooding has serious consequences for human healt</w:t>
      </w:r>
      <w:r>
        <w:rPr>
          <w:rFonts w:ascii="Times New Roman" w:hAnsi="Times New Roman" w:cs="Times New Roman"/>
          <w:sz w:val="24"/>
          <w:szCs w:val="24"/>
          <w:lang w:val="en-US"/>
        </w:rPr>
        <w:t>h before, during, and after the flood. Southeast Asia is highly susceptible to frequent and severe environmental disasters. The recent floods in Southeast Asia have been caused by a variety of events, including typhoons, severe rainfall, and tropical storm</w:t>
      </w:r>
      <w:r>
        <w:rPr>
          <w:rFonts w:ascii="Times New Roman" w:hAnsi="Times New Roman" w:cs="Times New Roman"/>
          <w:sz w:val="24"/>
          <w:szCs w:val="24"/>
          <w:lang w:val="en-US"/>
        </w:rPr>
        <w:t>s. Four tropical cyclones, as well as strong and extended monsoon rains, caused extensive damage in Thailand, Cambodia, the Philippines, Vietnam, and Indonesia. On a massive scale, these tremendous monsoon rains, typhoons, and tropical storms are the outco</w:t>
      </w:r>
      <w:r>
        <w:rPr>
          <w:rFonts w:ascii="Times New Roman" w:hAnsi="Times New Roman" w:cs="Times New Roman"/>
          <w:sz w:val="24"/>
          <w:szCs w:val="24"/>
          <w:lang w:val="en-US"/>
        </w:rPr>
        <w:t>me of climate change, a complex system marked by dynamic relationships between land, bodies of water, and inhabitants. Southeast Asia is vulnerable to the adverse effects of climate change due to its rapidly rising population, the majority of whom are impo</w:t>
      </w:r>
      <w:r>
        <w:rPr>
          <w:rFonts w:ascii="Times New Roman" w:hAnsi="Times New Roman" w:cs="Times New Roman"/>
          <w:sz w:val="24"/>
          <w:szCs w:val="24"/>
          <w:lang w:val="en-US"/>
        </w:rPr>
        <w:t>verished, insufficient food security, and decreasing natural resources. Small–scale mitigation has been undertaken by both governmental and non-governmental entities across Southeast Asia. These initiatives, however, are frequently unsustainable due to a l</w:t>
      </w:r>
      <w:r>
        <w:rPr>
          <w:rFonts w:ascii="Times New Roman" w:hAnsi="Times New Roman" w:cs="Times New Roman"/>
          <w:sz w:val="24"/>
          <w:szCs w:val="24"/>
          <w:lang w:val="en-US"/>
        </w:rPr>
        <w:t>ack of community connection and engagement. As a result, it caused tremendous and widespread damage across Southeast Asia regions livelihood and economy. The aim of this analysis is to construct an Exploratory Data Analysis of floods from the year 2000-202</w:t>
      </w:r>
      <w:r>
        <w:rPr>
          <w:rFonts w:ascii="Times New Roman" w:hAnsi="Times New Roman" w:cs="Times New Roman"/>
          <w:sz w:val="24"/>
          <w:szCs w:val="24"/>
          <w:lang w:val="en-US"/>
        </w:rPr>
        <w:t>2 that will calculate the total damages to each country recorded in the data sets. Furthermore, it will be ranked up from each country based on the numbers of floods recorded and it will show the difference between the most damaged country based on the tot</w:t>
      </w:r>
      <w:r>
        <w:rPr>
          <w:rFonts w:ascii="Times New Roman" w:hAnsi="Times New Roman" w:cs="Times New Roman"/>
          <w:sz w:val="24"/>
          <w:szCs w:val="24"/>
          <w:lang w:val="en-US"/>
        </w:rPr>
        <w:t>al damage to the least damaged country. This information will show precise and intact statistics of data that can help and prevent the damage caused by flood to every country in Southeast Asia.</w:t>
      </w:r>
    </w:p>
    <w:p w14:paraId="1F99F1DE" w14:textId="77777777" w:rsidR="008B0162" w:rsidRDefault="0074568D">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Problem Statement</w:t>
      </w:r>
    </w:p>
    <w:p w14:paraId="6FE082F3" w14:textId="77777777" w:rsidR="008B0162" w:rsidRDefault="007456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Floods are disastrous natural hazards </w:t>
      </w:r>
      <w:r>
        <w:rPr>
          <w:rFonts w:ascii="Times New Roman" w:hAnsi="Times New Roman" w:cs="Times New Roman"/>
          <w:sz w:val="24"/>
          <w:szCs w:val="24"/>
          <w:lang w:val="en-US"/>
        </w:rPr>
        <w:t>accused of human live losses. As a flood-prone area, Southeast Asia (SEA) has often been hit by floods, resulting in the highest fatality in the world. Despite the destructive flood impacts, how has flood occurrence changed over the past decades, and to wh</w:t>
      </w:r>
      <w:r>
        <w:rPr>
          <w:rFonts w:ascii="Times New Roman" w:hAnsi="Times New Roman" w:cs="Times New Roman"/>
          <w:sz w:val="24"/>
          <w:szCs w:val="24"/>
          <w:lang w:val="en-US"/>
        </w:rPr>
        <w:t>at extent did floods affect the SEA are not yet clear. Using the data, we gather; we aim to assess the trend of flood damages to properties in the SEA in 2000–2022.</w:t>
      </w:r>
    </w:p>
    <w:p w14:paraId="130C920D" w14:textId="77777777" w:rsidR="008B0162" w:rsidRDefault="007456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low flood protection standards in Cambodia and Myanmar are considered a reason for high </w:t>
      </w:r>
      <w:r>
        <w:rPr>
          <w:rFonts w:ascii="Times New Roman" w:hAnsi="Times New Roman" w:cs="Times New Roman"/>
          <w:sz w:val="24"/>
          <w:szCs w:val="24"/>
          <w:lang w:val="en-US"/>
        </w:rPr>
        <w:t>flood-induced mortalities, building higher flood protection standards should be taken as a priority for mitigating potential flood impacts. With quantifying flood occurrence and impacts, this study offers scientific understandings for better flood risk man</w:t>
      </w:r>
      <w:r>
        <w:rPr>
          <w:rFonts w:ascii="Times New Roman" w:hAnsi="Times New Roman" w:cs="Times New Roman"/>
          <w:sz w:val="24"/>
          <w:szCs w:val="24"/>
          <w:lang w:val="en-US"/>
        </w:rPr>
        <w:t>agement.</w:t>
      </w:r>
    </w:p>
    <w:p w14:paraId="644BB43E" w14:textId="77777777" w:rsidR="008B0162" w:rsidRDefault="0074568D">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p>
    <w:p w14:paraId="474E9F37" w14:textId="77777777" w:rsidR="008B0162" w:rsidRDefault="0074568D">
      <w:pPr>
        <w:pStyle w:val="NormalWeb"/>
        <w:spacing w:before="0" w:beforeAutospacing="0" w:after="160" w:afterAutospacing="0" w:line="480" w:lineRule="auto"/>
        <w:jc w:val="both"/>
      </w:pPr>
      <w:r>
        <w:rPr>
          <w:b/>
          <w:bCs/>
          <w:color w:val="000000"/>
        </w:rPr>
        <w:t>Significance of the proposed topic</w:t>
      </w:r>
    </w:p>
    <w:p w14:paraId="2E3EE204" w14:textId="77777777" w:rsidR="008B0162" w:rsidRDefault="0074568D">
      <w:pPr>
        <w:pStyle w:val="NormalWeb"/>
        <w:spacing w:before="0" w:beforeAutospacing="0" w:after="160" w:afterAutospacing="0" w:line="480" w:lineRule="auto"/>
        <w:jc w:val="both"/>
      </w:pPr>
      <w:r>
        <w:rPr>
          <w:color w:val="000000"/>
        </w:rPr>
        <w:t>The key findings of this study will be useful to the following entities and solve related issues in relation to food waste. </w:t>
      </w:r>
    </w:p>
    <w:p w14:paraId="3D716F8C" w14:textId="77777777" w:rsidR="008B0162" w:rsidRDefault="0074568D">
      <w:pPr>
        <w:pStyle w:val="NormalWeb"/>
        <w:spacing w:before="0" w:beforeAutospacing="0" w:after="160" w:afterAutospacing="0" w:line="480" w:lineRule="auto"/>
        <w:jc w:val="both"/>
      </w:pPr>
      <w:r>
        <w:rPr>
          <w:b/>
          <w:bCs/>
          <w:color w:val="000000"/>
        </w:rPr>
        <w:t xml:space="preserve">Community.  </w:t>
      </w:r>
      <w:r>
        <w:rPr>
          <w:color w:val="000000"/>
        </w:rPr>
        <w:t xml:space="preserve">The zero-food waste reduces local pollution because the more </w:t>
      </w:r>
      <w:r>
        <w:rPr>
          <w:color w:val="000000"/>
        </w:rPr>
        <w:t>emission we produce, the more we generate trash that could lead to health issues for humans. </w:t>
      </w:r>
    </w:p>
    <w:p w14:paraId="43D11B43" w14:textId="77777777" w:rsidR="008B0162" w:rsidRDefault="0074568D">
      <w:pPr>
        <w:pStyle w:val="NormalWeb"/>
        <w:spacing w:before="0" w:beforeAutospacing="0" w:after="160" w:afterAutospacing="0" w:line="480" w:lineRule="auto"/>
        <w:jc w:val="both"/>
      </w:pPr>
      <w:r>
        <w:rPr>
          <w:b/>
          <w:bCs/>
          <w:color w:val="000000"/>
        </w:rPr>
        <w:t xml:space="preserve">Animals. </w:t>
      </w:r>
      <w:r>
        <w:rPr>
          <w:color w:val="000000"/>
        </w:rPr>
        <w:t>Instead of dumping the excess foods into landfills which affect our greenhouse, it’s cheaper and safer to feed it to starving animals. Through this, it w</w:t>
      </w:r>
      <w:r>
        <w:rPr>
          <w:color w:val="000000"/>
        </w:rPr>
        <w:t>ill reduce dying animals because of hunger. </w:t>
      </w:r>
    </w:p>
    <w:p w14:paraId="480FA52B" w14:textId="77777777" w:rsidR="008B0162" w:rsidRDefault="0074568D">
      <w:pPr>
        <w:pStyle w:val="NormalWeb"/>
        <w:spacing w:before="0" w:beforeAutospacing="0" w:after="160" w:afterAutospacing="0" w:line="480" w:lineRule="auto"/>
        <w:jc w:val="both"/>
      </w:pPr>
      <w:r>
        <w:rPr>
          <w:b/>
          <w:bCs/>
          <w:color w:val="000000"/>
        </w:rPr>
        <w:lastRenderedPageBreak/>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w:t>
      </w:r>
      <w:r>
        <w:rPr>
          <w:color w:val="000000"/>
          <w:shd w:val="clear" w:color="auto" w:fill="FFFFFF"/>
        </w:rPr>
        <w:t xml:space="preserve"> otherwise gone to waste and landfills. </w:t>
      </w:r>
    </w:p>
    <w:p w14:paraId="1B403592" w14:textId="77777777" w:rsidR="008B0162" w:rsidRDefault="0074568D">
      <w:pPr>
        <w:pStyle w:val="NormalWeb"/>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effective at reducing greenhouse gas emissions. Cutting methane emissions is</w:t>
      </w:r>
      <w:r>
        <w:rPr>
          <w:color w:val="000000"/>
        </w:rPr>
        <w:t xml:space="preserve"> the opportunity that our world has to slow the rate of global warming.</w:t>
      </w:r>
    </w:p>
    <w:p w14:paraId="0953D871" w14:textId="77777777" w:rsidR="008B0162" w:rsidRDefault="0074568D">
      <w:pPr>
        <w:pStyle w:val="NormalWeb"/>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 xml:space="preserve">conserves natural resources and reduces pollution from extraction, manufacturing and </w:t>
      </w:r>
      <w:r>
        <w:rPr>
          <w:color w:val="000000"/>
        </w:rPr>
        <w:t>disposal.</w:t>
      </w:r>
      <w:r>
        <w:rPr>
          <w:b/>
          <w:bCs/>
          <w:color w:val="000000"/>
        </w:rPr>
        <w:t> </w:t>
      </w:r>
    </w:p>
    <w:p w14:paraId="70A31594" w14:textId="77777777" w:rsidR="008B0162" w:rsidRDefault="0074568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14:paraId="3B7FC740" w14:textId="77777777" w:rsidR="008B0162" w:rsidRDefault="0074568D">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14:paraId="103B682A" w14:textId="59266E4D" w:rsidR="008B0162" w:rsidRPr="00CA4006" w:rsidRDefault="00CA4006">
      <w:pPr>
        <w:spacing w:line="480" w:lineRule="auto"/>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This study mainly </w:t>
      </w:r>
      <w:r w:rsidR="00353D61">
        <w:rPr>
          <w:rFonts w:ascii="Times New Roman" w:hAnsi="Times New Roman" w:cs="Times New Roman"/>
          <w:bCs/>
          <w:sz w:val="24"/>
          <w:szCs w:val="24"/>
        </w:rPr>
        <w:t>aims to produce an exploratory data analysis regarding flood damage caused to the countries in South-East Asia, with that knowledge the proponents want to produce a compelling analysis on the dataset used that will push the countries to see what other countries that has significantly lower flood damage inflicted that they don’t have.  A collaboration where participating countries will share their knowledge in creating a more flood resilient country in the future.</w:t>
      </w:r>
    </w:p>
    <w:p w14:paraId="5217C53C" w14:textId="77777777" w:rsidR="008B0162" w:rsidRDefault="0074568D">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74F66E8D" w14:textId="5583C0F8" w:rsidR="008B0162" w:rsidRDefault="0074568D">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w:t>
      </w:r>
      <w:r>
        <w:rPr>
          <w:rFonts w:ascii="Times New Roman" w:hAnsi="Times New Roman" w:cs="Times New Roman"/>
          <w:sz w:val="24"/>
          <w:szCs w:val="24"/>
        </w:rPr>
        <w:t>0</w:t>
      </w:r>
      <w:r w:rsidR="00274818">
        <w:rPr>
          <w:rFonts w:ascii="Times New Roman" w:hAnsi="Times New Roman" w:cs="Times New Roman"/>
          <w:sz w:val="24"/>
          <w:szCs w:val="24"/>
        </w:rPr>
        <w:t>1</w:t>
      </w:r>
      <w:r>
        <w:rPr>
          <w:rFonts w:ascii="Times New Roman" w:hAnsi="Times New Roman" w:cs="Times New Roman"/>
          <w:sz w:val="24"/>
          <w:szCs w:val="24"/>
        </w:rPr>
        <w:t xml:space="preserve"> to 202</w:t>
      </w:r>
      <w:r w:rsidR="00274818">
        <w:rPr>
          <w:rFonts w:ascii="Times New Roman" w:hAnsi="Times New Roman" w:cs="Times New Roman"/>
          <w:sz w:val="24"/>
          <w:szCs w:val="24"/>
        </w:rPr>
        <w:t>0</w:t>
      </w:r>
      <w:r>
        <w:rPr>
          <w:rFonts w:ascii="Times New Roman" w:hAnsi="Times New Roman" w:cs="Times New Roman"/>
          <w:sz w:val="24"/>
          <w:szCs w:val="24"/>
        </w:rPr>
        <w:t xml:space="preserve"> from the countries within the South Eastern region of Asia that resulted in the highest damage to property as well as their respective local governments that experienced the least amount of </w:t>
      </w:r>
      <w:r>
        <w:rPr>
          <w:rFonts w:ascii="Times New Roman" w:hAnsi="Times New Roman" w:cs="Times New Roman"/>
          <w:sz w:val="24"/>
          <w:szCs w:val="24"/>
        </w:rPr>
        <w:lastRenderedPageBreak/>
        <w:t>damage to property. The worldwide flood datasets derive</w:t>
      </w:r>
      <w:r>
        <w:rPr>
          <w:rFonts w:ascii="Times New Roman" w:hAnsi="Times New Roman" w:cs="Times New Roman"/>
          <w:sz w:val="24"/>
          <w:szCs w:val="24"/>
        </w:rPr>
        <w:t>d from the Centre for Research on the Epidemiology of Disasters' Emergency Events Database (EM-DAT) will be used to rank up the number of damages to property to each country from the highest to lowest and then determine what location in the South Eastern A</w:t>
      </w:r>
      <w:r>
        <w:rPr>
          <w:rFonts w:ascii="Times New Roman" w:hAnsi="Times New Roman" w:cs="Times New Roman"/>
          <w:sz w:val="24"/>
          <w:szCs w:val="24"/>
        </w:rPr>
        <w:t>sia had the best countermeasures for flood damage. This data will be utilized to be able to develop a flood countermeasure strategy that can potentially help the countries most affected by floods be more capable of saving as much as they can. By collaborat</w:t>
      </w:r>
      <w:r>
        <w:rPr>
          <w:rFonts w:ascii="Times New Roman" w:hAnsi="Times New Roman" w:cs="Times New Roman"/>
          <w:sz w:val="24"/>
          <w:szCs w:val="24"/>
        </w:rPr>
        <w:t>ing with other countries in developing new strategies, next time floods arrived not much would be carried away.</w:t>
      </w:r>
    </w:p>
    <w:p w14:paraId="2CFC1CAC" w14:textId="77777777" w:rsidR="008B0162" w:rsidRDefault="008B0162">
      <w:pPr>
        <w:spacing w:line="480" w:lineRule="auto"/>
        <w:jc w:val="both"/>
        <w:rPr>
          <w:rFonts w:ascii="Times New Roman" w:hAnsi="Times New Roman" w:cs="Times New Roman"/>
          <w:sz w:val="24"/>
          <w:szCs w:val="24"/>
        </w:rPr>
      </w:pPr>
    </w:p>
    <w:p w14:paraId="5EE4B94A" w14:textId="77777777" w:rsidR="008B0162" w:rsidRDefault="0074568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07A53EAD" w14:textId="77777777" w:rsidR="008B0162" w:rsidRDefault="0074568D">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w:t>
      </w:r>
      <w:r>
        <w:rPr>
          <w:rFonts w:ascii="Times New Roman" w:hAnsi="Times New Roman" w:cs="Times New Roman"/>
          <w:sz w:val="24"/>
          <w:szCs w:val="24"/>
        </w:rPr>
        <w:t>te Action. These SDGs are further described as follows;</w:t>
      </w:r>
    </w:p>
    <w:p w14:paraId="696230D0" w14:textId="77777777" w:rsidR="008B0162" w:rsidRDefault="0074568D">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76F77DB7" w14:textId="77777777" w:rsidR="008B0162" w:rsidRDefault="0074568D">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w:t>
      </w:r>
      <w:r>
        <w:rPr>
          <w:rFonts w:ascii="Times New Roman" w:hAnsi="Times New Roman" w:cs="Times New Roman"/>
          <w:sz w:val="24"/>
          <w:szCs w:val="24"/>
        </w:rPr>
        <w:t xml:space="preserve"> action to combat climate change and its impacts.</w:t>
      </w:r>
    </w:p>
    <w:p w14:paraId="0F9ED3BD" w14:textId="77777777" w:rsidR="008B0162" w:rsidRDefault="008B0162">
      <w:pPr>
        <w:spacing w:line="480" w:lineRule="auto"/>
        <w:jc w:val="both"/>
        <w:rPr>
          <w:rFonts w:ascii="Times New Roman" w:hAnsi="Times New Roman" w:cs="Times New Roman"/>
          <w:b/>
          <w:bCs/>
          <w:sz w:val="24"/>
          <w:szCs w:val="24"/>
        </w:rPr>
      </w:pPr>
    </w:p>
    <w:p w14:paraId="5B2DAFAF" w14:textId="77777777" w:rsidR="008B0162" w:rsidRDefault="0074568D">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mitigation and quick response plan based f</w:t>
      </w:r>
      <w:r>
        <w:rPr>
          <w:rFonts w:ascii="Times New Roman" w:hAnsi="Times New Roman" w:cs="Times New Roman"/>
          <w:sz w:val="24"/>
          <w:szCs w:val="24"/>
        </w:rPr>
        <w:t xml:space="preserve">rom multiple frameworks from different countries within the South Eastern region of Asia that are tried and tested. These frameworks will help the governments of the </w:t>
      </w:r>
      <w:r>
        <w:rPr>
          <w:rFonts w:ascii="Times New Roman" w:hAnsi="Times New Roman" w:cs="Times New Roman"/>
          <w:sz w:val="24"/>
          <w:szCs w:val="24"/>
        </w:rPr>
        <w:lastRenderedPageBreak/>
        <w:t>countries that are take more damage caused by flood by assimilating the said frameworks fr</w:t>
      </w:r>
      <w:r>
        <w:rPr>
          <w:rFonts w:ascii="Times New Roman" w:hAnsi="Times New Roman" w:cs="Times New Roman"/>
          <w:sz w:val="24"/>
          <w:szCs w:val="24"/>
        </w:rPr>
        <w:t>om other countries and applying it to their own allowing them to mitigate damage to property caused by floods.</w:t>
      </w:r>
    </w:p>
    <w:p w14:paraId="02B9A4FE" w14:textId="77777777" w:rsidR="008B0162" w:rsidRDefault="008B0162"/>
    <w:p w14:paraId="26FB64A4" w14:textId="77777777" w:rsidR="008B0162" w:rsidRDefault="008B0162">
      <w:pPr>
        <w:spacing w:line="480" w:lineRule="auto"/>
        <w:jc w:val="both"/>
        <w:rPr>
          <w:rFonts w:ascii="Times New Roman" w:hAnsi="Times New Roman" w:cs="Times New Roman"/>
          <w:sz w:val="24"/>
          <w:szCs w:val="24"/>
        </w:rPr>
      </w:pPr>
    </w:p>
    <w:p w14:paraId="15509C2F" w14:textId="77777777" w:rsidR="008B0162" w:rsidRDefault="008B0162">
      <w:pPr>
        <w:spacing w:line="480" w:lineRule="auto"/>
        <w:jc w:val="both"/>
        <w:rPr>
          <w:rFonts w:ascii="Times New Roman" w:hAnsi="Times New Roman" w:cs="Times New Roman"/>
          <w:sz w:val="24"/>
          <w:szCs w:val="24"/>
        </w:rPr>
      </w:pPr>
    </w:p>
    <w:p w14:paraId="50846ED2" w14:textId="77777777" w:rsidR="008B0162" w:rsidRDefault="008B0162">
      <w:pPr>
        <w:spacing w:line="480" w:lineRule="auto"/>
        <w:jc w:val="both"/>
        <w:rPr>
          <w:rFonts w:ascii="Times New Roman" w:hAnsi="Times New Roman" w:cs="Times New Roman"/>
          <w:sz w:val="24"/>
          <w:szCs w:val="24"/>
        </w:rPr>
      </w:pPr>
    </w:p>
    <w:p w14:paraId="039C4D87" w14:textId="77777777" w:rsidR="008B0162" w:rsidRDefault="008B0162">
      <w:pPr>
        <w:spacing w:line="480" w:lineRule="auto"/>
        <w:jc w:val="both"/>
        <w:rPr>
          <w:rFonts w:ascii="Times New Roman" w:hAnsi="Times New Roman" w:cs="Times New Roman"/>
          <w:sz w:val="24"/>
          <w:szCs w:val="24"/>
        </w:rPr>
      </w:pPr>
    </w:p>
    <w:p w14:paraId="1E56E25A" w14:textId="77777777" w:rsidR="008B0162" w:rsidRDefault="008B0162">
      <w:pPr>
        <w:spacing w:line="480" w:lineRule="auto"/>
        <w:jc w:val="both"/>
        <w:rPr>
          <w:rFonts w:ascii="Times New Roman" w:hAnsi="Times New Roman" w:cs="Times New Roman"/>
          <w:sz w:val="24"/>
          <w:szCs w:val="24"/>
        </w:rPr>
      </w:pPr>
    </w:p>
    <w:p w14:paraId="063653EA" w14:textId="77777777" w:rsidR="008B0162" w:rsidRDefault="008B0162">
      <w:pPr>
        <w:pStyle w:val="NormalWeb"/>
        <w:shd w:val="clear" w:color="auto" w:fill="FFFFFF"/>
        <w:spacing w:before="0" w:beforeAutospacing="0" w:line="480" w:lineRule="auto"/>
        <w:rPr>
          <w:b/>
          <w:color w:val="1B1B1B"/>
        </w:rPr>
      </w:pPr>
    </w:p>
    <w:p w14:paraId="6D3DFAD7" w14:textId="77777777" w:rsidR="008B0162" w:rsidRDefault="008B0162">
      <w:pPr>
        <w:spacing w:line="480" w:lineRule="auto"/>
        <w:jc w:val="both"/>
        <w:rPr>
          <w:rFonts w:ascii="Times New Roman" w:hAnsi="Times New Roman" w:cs="Times New Roman"/>
          <w:b/>
          <w:sz w:val="24"/>
          <w:szCs w:val="24"/>
        </w:rPr>
      </w:pPr>
    </w:p>
    <w:p w14:paraId="7DCD0B34" w14:textId="77777777" w:rsidR="008B0162" w:rsidRDefault="008B0162">
      <w:pPr>
        <w:spacing w:line="480" w:lineRule="auto"/>
        <w:jc w:val="both"/>
        <w:rPr>
          <w:rFonts w:ascii="Times New Roman" w:hAnsi="Times New Roman" w:cs="Times New Roman"/>
          <w:b/>
          <w:sz w:val="24"/>
          <w:szCs w:val="24"/>
        </w:rPr>
      </w:pPr>
    </w:p>
    <w:p w14:paraId="3E33C8E5" w14:textId="77777777" w:rsidR="008B0162" w:rsidRDefault="008B0162">
      <w:pPr>
        <w:spacing w:line="480" w:lineRule="auto"/>
        <w:jc w:val="both"/>
        <w:rPr>
          <w:rFonts w:ascii="Times New Roman" w:hAnsi="Times New Roman" w:cs="Times New Roman"/>
          <w:b/>
          <w:sz w:val="24"/>
          <w:szCs w:val="24"/>
        </w:rPr>
      </w:pPr>
    </w:p>
    <w:p w14:paraId="63AECE88" w14:textId="77777777" w:rsidR="008B0162" w:rsidRDefault="0074568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14:paraId="44363356" w14:textId="77777777" w:rsidR="008B0162" w:rsidRDefault="0074568D">
      <w:pPr>
        <w:spacing w:line="40" w:lineRule="atLeast"/>
        <w:rPr>
          <w:rFonts w:ascii="Times New Roman" w:hAnsi="Times New Roman" w:cs="Times New Roman"/>
          <w:sz w:val="24"/>
          <w:szCs w:val="24"/>
        </w:rPr>
      </w:pPr>
      <w:r>
        <w:rPr>
          <w:rFonts w:ascii="Times New Roman" w:hAnsi="Times New Roman" w:cs="Times New Roman"/>
          <w:sz w:val="24"/>
          <w:szCs w:val="24"/>
        </w:rPr>
        <w:t xml:space="preserve">Ritchie H. and </w:t>
      </w:r>
      <w:proofErr w:type="spellStart"/>
      <w:r>
        <w:rPr>
          <w:rFonts w:ascii="Times New Roman" w:hAnsi="Times New Roman" w:cs="Times New Roman"/>
          <w:sz w:val="24"/>
          <w:szCs w:val="24"/>
        </w:rPr>
        <w:t>Roser</w:t>
      </w:r>
      <w:proofErr w:type="spellEnd"/>
      <w:r>
        <w:rPr>
          <w:rFonts w:ascii="Times New Roman" w:hAnsi="Times New Roman" w:cs="Times New Roman"/>
          <w:sz w:val="24"/>
          <w:szCs w:val="24"/>
        </w:rPr>
        <w:t xml:space="preserve"> M. (2014). Natural Disasters. </w:t>
      </w:r>
    </w:p>
    <w:p w14:paraId="6E5C54B6" w14:textId="77777777" w:rsidR="008B0162" w:rsidRDefault="0074568D">
      <w:pPr>
        <w:spacing w:line="40" w:lineRule="atLeast"/>
        <w:ind w:firstLine="720"/>
        <w:rPr>
          <w:rFonts w:ascii="Times New Roman" w:hAnsi="Times New Roman" w:cs="Times New Roman"/>
          <w:sz w:val="24"/>
          <w:szCs w:val="24"/>
        </w:rPr>
      </w:pPr>
      <w:r>
        <w:rPr>
          <w:rFonts w:ascii="Times New Roman" w:hAnsi="Times New Roman" w:cs="Times New Roman"/>
          <w:sz w:val="24"/>
          <w:szCs w:val="24"/>
        </w:rPr>
        <w:t>Retrieved March 2022, from OurWorldInData.org:</w:t>
      </w:r>
      <w:r>
        <w:rPr>
          <w:rFonts w:ascii="Times New Roman" w:hAnsi="Times New Roman" w:cs="Times New Roman"/>
          <w:sz w:val="24"/>
          <w:szCs w:val="24"/>
        </w:rPr>
        <w:t xml:space="preserve"> </w:t>
      </w:r>
      <w:hyperlink r:id="rId7" w:history="1">
        <w:r>
          <w:rPr>
            <w:rStyle w:val="Hyperlink"/>
            <w:rFonts w:ascii="Times New Roman" w:hAnsi="Times New Roman" w:cs="Times New Roman"/>
            <w:color w:val="auto"/>
            <w:sz w:val="24"/>
            <w:szCs w:val="24"/>
            <w:u w:val="none"/>
          </w:rPr>
          <w:t>https://ourworldindata.org/natural-disasters</w:t>
        </w:r>
      </w:hyperlink>
    </w:p>
    <w:p w14:paraId="672ACE97" w14:textId="77777777" w:rsidR="008B0162" w:rsidRDefault="0074568D">
      <w:pPr>
        <w:spacing w:line="40" w:lineRule="atLeast"/>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USAID (2011, October 28) FACT SHEET #1, FISCAL YEAR (FY) </w:t>
      </w:r>
      <w:proofErr w:type="gramStart"/>
      <w:r>
        <w:rPr>
          <w:rStyle w:val="Hyperlink"/>
          <w:rFonts w:ascii="Times New Roman" w:hAnsi="Times New Roman" w:cs="Times New Roman"/>
          <w:color w:val="auto"/>
          <w:sz w:val="24"/>
          <w:szCs w:val="24"/>
          <w:u w:val="none"/>
        </w:rPr>
        <w:t>2012  SOUTHEAST</w:t>
      </w:r>
      <w:proofErr w:type="gramEnd"/>
      <w:r>
        <w:rPr>
          <w:rStyle w:val="Hyperlink"/>
          <w:rFonts w:ascii="Times New Roman" w:hAnsi="Times New Roman" w:cs="Times New Roman"/>
          <w:color w:val="auto"/>
          <w:sz w:val="24"/>
          <w:szCs w:val="24"/>
          <w:u w:val="none"/>
        </w:rPr>
        <w:t xml:space="preserve"> ASIA – FLOODS</w:t>
      </w:r>
      <w:r>
        <w:rPr>
          <w:rStyle w:val="Hyperlink"/>
          <w:rFonts w:ascii="Times New Roman" w:hAnsi="Times New Roman" w:cs="Times New Roman"/>
          <w:color w:val="auto"/>
          <w:sz w:val="24"/>
          <w:szCs w:val="24"/>
          <w:u w:val="none"/>
        </w:rPr>
        <w:t xml:space="preserve"> </w:t>
      </w:r>
    </w:p>
    <w:p w14:paraId="70445616" w14:textId="77777777" w:rsidR="008B0162" w:rsidRDefault="0074568D">
      <w:pPr>
        <w:spacing w:line="40" w:lineRule="atLeast"/>
        <w:ind w:firstLine="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Retrieved March 2022, from usaid.gov:</w:t>
      </w:r>
      <w:r>
        <w:rPr>
          <w:rStyle w:val="Hyperlink"/>
          <w:rFonts w:ascii="Times New Roman" w:hAnsi="Times New Roman" w:cs="Times New Roman"/>
          <w:color w:val="auto"/>
          <w:sz w:val="24"/>
          <w:szCs w:val="24"/>
          <w:u w:val="none"/>
        </w:rPr>
        <w:t xml:space="preserve"> </w:t>
      </w:r>
      <w:hyperlink r:id="rId8" w:history="1">
        <w:r>
          <w:rPr>
            <w:rStyle w:val="Hyperlink"/>
            <w:rFonts w:ascii="Times New Roman" w:hAnsi="Times New Roman" w:cs="Times New Roman"/>
            <w:sz w:val="24"/>
            <w:szCs w:val="24"/>
          </w:rPr>
          <w:t>https://pdf.usaid.gov/pdf_docs/PA00J4C8.pdf</w:t>
        </w:r>
      </w:hyperlink>
    </w:p>
    <w:p w14:paraId="08A78507" w14:textId="77777777" w:rsidR="008B0162" w:rsidRDefault="0074568D">
      <w:pPr>
        <w:spacing w:line="40" w:lineRule="atLeast"/>
        <w:rPr>
          <w:rFonts w:ascii="Times New Roman" w:hAnsi="Times New Roman" w:cs="Times New Roman"/>
          <w:sz w:val="24"/>
          <w:szCs w:val="24"/>
        </w:rPr>
      </w:pPr>
      <w:proofErr w:type="spellStart"/>
      <w:r>
        <w:rPr>
          <w:rFonts w:ascii="Times New Roman" w:hAnsi="Times New Roman" w:cs="Times New Roman"/>
          <w:sz w:val="24"/>
          <w:szCs w:val="24"/>
        </w:rPr>
        <w:t>Torti</w:t>
      </w:r>
      <w:proofErr w:type="spellEnd"/>
      <w:r>
        <w:rPr>
          <w:rFonts w:ascii="Times New Roman" w:hAnsi="Times New Roman" w:cs="Times New Roman"/>
          <w:sz w:val="24"/>
          <w:szCs w:val="24"/>
        </w:rPr>
        <w:t xml:space="preserve"> J. (2012, December). Floods in Southeast Asia: A health priority.</w:t>
      </w:r>
      <w:r>
        <w:rPr>
          <w:rFonts w:ascii="Times New Roman" w:hAnsi="Times New Roman" w:cs="Times New Roman"/>
          <w:sz w:val="24"/>
          <w:szCs w:val="24"/>
        </w:rPr>
        <w:t xml:space="preserve"> </w:t>
      </w:r>
    </w:p>
    <w:p w14:paraId="1DA71AE9" w14:textId="77777777" w:rsidR="008B0162" w:rsidRDefault="0074568D">
      <w:pPr>
        <w:spacing w:line="40" w:lineRule="atLeast"/>
        <w:ind w:firstLine="720"/>
        <w:rPr>
          <w:rFonts w:ascii="Times New Roman" w:hAnsi="Times New Roman" w:cs="Times New Roman"/>
          <w:sz w:val="24"/>
          <w:szCs w:val="24"/>
        </w:rPr>
      </w:pPr>
      <w:r>
        <w:rPr>
          <w:rFonts w:ascii="Times New Roman" w:hAnsi="Times New Roman" w:cs="Times New Roman"/>
          <w:sz w:val="24"/>
          <w:szCs w:val="24"/>
        </w:rPr>
        <w:lastRenderedPageBreak/>
        <w:t>Retrieved March 2022, from</w:t>
      </w:r>
      <w:r>
        <w:rPr>
          <w:rFonts w:ascii="Times New Roman" w:hAnsi="Times New Roman" w:cs="Times New Roman"/>
          <w:sz w:val="24"/>
          <w:szCs w:val="24"/>
        </w:rPr>
        <w:t xml:space="preserve"> </w:t>
      </w:r>
      <w:r>
        <w:rPr>
          <w:rFonts w:ascii="Times New Roman" w:hAnsi="Times New Roman" w:cs="Times New Roman"/>
          <w:sz w:val="24"/>
          <w:szCs w:val="24"/>
        </w:rPr>
        <w:t>ncbi.nlm.nih.gov:</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https://www.ncbi.nlm.nih.gov/pmc/</w:t>
      </w:r>
      <w:r>
        <w:rPr>
          <w:rFonts w:ascii="Times New Roman" w:hAnsi="Times New Roman" w:cs="Times New Roman"/>
          <w:sz w:val="24"/>
          <w:szCs w:val="24"/>
        </w:rPr>
        <w:t>articles/PMC3529313/</w:t>
      </w:r>
    </w:p>
    <w:p w14:paraId="2EC02D6B" w14:textId="77777777" w:rsidR="008B0162" w:rsidRDefault="0074568D">
      <w:pPr>
        <w:spacing w:line="40" w:lineRule="atLeast"/>
        <w:rPr>
          <w:rFonts w:ascii="Times New Roman" w:hAnsi="Times New Roman" w:cs="Times New Roman"/>
          <w:sz w:val="24"/>
          <w:szCs w:val="24"/>
        </w:rPr>
      </w:pPr>
      <w:r>
        <w:rPr>
          <w:rFonts w:ascii="Times New Roman" w:hAnsi="Times New Roman" w:cs="Times New Roman"/>
          <w:sz w:val="24"/>
          <w:szCs w:val="24"/>
        </w:rPr>
        <w:t xml:space="preserve">The Global Goals (2022). Goal 11 Sustainable Cities and Communities. </w:t>
      </w:r>
    </w:p>
    <w:p w14:paraId="1D9B345F" w14:textId="77777777" w:rsidR="008B0162" w:rsidRDefault="0074568D">
      <w:pPr>
        <w:spacing w:line="40" w:lineRule="atLeast"/>
        <w:ind w:left="630"/>
        <w:rPr>
          <w:rFonts w:ascii="Times New Roman" w:hAnsi="Times New Roman" w:cs="Times New Roman"/>
          <w:sz w:val="24"/>
          <w:szCs w:val="24"/>
        </w:rPr>
      </w:pPr>
      <w:r>
        <w:rPr>
          <w:rFonts w:ascii="Times New Roman" w:hAnsi="Times New Roman" w:cs="Times New Roman"/>
          <w:sz w:val="24"/>
          <w:szCs w:val="24"/>
        </w:rPr>
        <w:t xml:space="preserve">Retrieved March 2022, from globalgoals.org: </w:t>
      </w:r>
      <w:hyperlink r:id="rId9" w:history="1">
        <w:r>
          <w:rPr>
            <w:rStyle w:val="Hyperlink"/>
            <w:rFonts w:ascii="Times New Roman" w:hAnsi="Times New Roman" w:cs="Times New Roman"/>
            <w:sz w:val="24"/>
            <w:szCs w:val="24"/>
          </w:rPr>
          <w:t>https://www.globalgoals.org/goals/</w:t>
        </w:r>
      </w:hyperlink>
    </w:p>
    <w:p w14:paraId="6634D376" w14:textId="77777777" w:rsidR="008B0162" w:rsidRDefault="008B0162">
      <w:pPr>
        <w:spacing w:line="40" w:lineRule="atLeast"/>
        <w:rPr>
          <w:rFonts w:ascii="Times New Roman" w:hAnsi="Times New Roman" w:cs="Times New Roman"/>
          <w:sz w:val="24"/>
          <w:szCs w:val="24"/>
        </w:rPr>
      </w:pPr>
    </w:p>
    <w:p w14:paraId="13A1437E" w14:textId="77777777" w:rsidR="008B0162" w:rsidRDefault="0074568D">
      <w:pPr>
        <w:spacing w:line="40" w:lineRule="atLeast"/>
        <w:ind w:left="360" w:hanging="360"/>
        <w:rPr>
          <w:rFonts w:ascii="Times New Roman" w:hAnsi="Times New Roman" w:cs="Times New Roman"/>
          <w:sz w:val="24"/>
          <w:szCs w:val="24"/>
        </w:rPr>
      </w:pPr>
      <w:r>
        <w:rPr>
          <w:rFonts w:ascii="Times New Roman" w:hAnsi="Times New Roman" w:cs="Times New Roman"/>
          <w:sz w:val="24"/>
          <w:szCs w:val="24"/>
        </w:rPr>
        <w:t xml:space="preserve">Federal Emergency Management Agency (2021). Protect Your Home from Flooding. </w:t>
      </w:r>
    </w:p>
    <w:p w14:paraId="2CA6E249" w14:textId="77777777" w:rsidR="008B0162" w:rsidRDefault="0074568D">
      <w:pPr>
        <w:spacing w:line="40" w:lineRule="atLeast"/>
        <w:ind w:left="630"/>
        <w:rPr>
          <w:rFonts w:ascii="Times New Roman" w:hAnsi="Times New Roman" w:cs="Times New Roman"/>
          <w:sz w:val="24"/>
          <w:szCs w:val="24"/>
        </w:rPr>
      </w:pPr>
      <w:r>
        <w:rPr>
          <w:rFonts w:ascii="Times New Roman" w:hAnsi="Times New Roman" w:cs="Times New Roman"/>
          <w:sz w:val="24"/>
          <w:szCs w:val="24"/>
        </w:rPr>
        <w:t xml:space="preserve">Retrieved March 2022, from fema.gov: </w:t>
      </w:r>
      <w:hyperlink r:id="rId10" w:history="1">
        <w:r>
          <w:rPr>
            <w:rStyle w:val="Hyperlink"/>
            <w:rFonts w:ascii="Times New Roman" w:hAnsi="Times New Roman" w:cs="Times New Roman"/>
            <w:sz w:val="24"/>
            <w:szCs w:val="24"/>
          </w:rPr>
          <w:t>https://www.fema.gov/sites/default/files/20</w:t>
        </w:r>
        <w:r>
          <w:rPr>
            <w:rStyle w:val="Hyperlink"/>
            <w:rFonts w:ascii="Times New Roman" w:hAnsi="Times New Roman" w:cs="Times New Roman"/>
            <w:sz w:val="24"/>
            <w:szCs w:val="24"/>
          </w:rPr>
          <w:t>20-11/fema_protect-your-home_flooding.pdf</w:t>
        </w:r>
      </w:hyperlink>
    </w:p>
    <w:p w14:paraId="1943D620" w14:textId="77777777" w:rsidR="008B0162" w:rsidRDefault="008B0162">
      <w:pPr>
        <w:spacing w:line="40" w:lineRule="atLeast"/>
        <w:rPr>
          <w:rFonts w:ascii="Times New Roman" w:hAnsi="Times New Roman" w:cs="Times New Roman"/>
          <w:sz w:val="24"/>
          <w:szCs w:val="24"/>
        </w:rPr>
      </w:pPr>
    </w:p>
    <w:p w14:paraId="5A7A47AA" w14:textId="77777777" w:rsidR="008B0162" w:rsidRDefault="0074568D">
      <w:pPr>
        <w:spacing w:line="40" w:lineRule="atLeast"/>
        <w:rPr>
          <w:rFonts w:ascii="Times New Roman" w:hAnsi="Times New Roman" w:cs="Times New Roman"/>
          <w:sz w:val="24"/>
          <w:szCs w:val="24"/>
        </w:rPr>
      </w:pPr>
      <w:r>
        <w:rPr>
          <w:rFonts w:ascii="Times New Roman" w:hAnsi="Times New Roman" w:cs="Times New Roman"/>
          <w:sz w:val="24"/>
          <w:szCs w:val="24"/>
        </w:rPr>
        <w:t xml:space="preserve">United Nations (2022). Department of Economic and Social Affairs, Sustainable goals. </w:t>
      </w:r>
    </w:p>
    <w:p w14:paraId="201C2DE2" w14:textId="77777777" w:rsidR="008B0162" w:rsidRDefault="0074568D">
      <w:pPr>
        <w:spacing w:line="40" w:lineRule="atLeast"/>
        <w:ind w:left="630"/>
        <w:rPr>
          <w:rFonts w:ascii="Times New Roman" w:hAnsi="Times New Roman" w:cs="Times New Roman"/>
          <w:sz w:val="24"/>
          <w:szCs w:val="24"/>
        </w:rPr>
      </w:pPr>
      <w:r>
        <w:rPr>
          <w:rFonts w:ascii="Times New Roman" w:hAnsi="Times New Roman" w:cs="Times New Roman"/>
          <w:sz w:val="24"/>
          <w:szCs w:val="24"/>
        </w:rPr>
        <w:t xml:space="preserve">Retrieved March 2022, from un.org: </w:t>
      </w:r>
      <w:hyperlink r:id="rId11" w:history="1">
        <w:r>
          <w:rPr>
            <w:rStyle w:val="Hyperlink"/>
            <w:rFonts w:ascii="Times New Roman" w:hAnsi="Times New Roman" w:cs="Times New Roman"/>
            <w:sz w:val="24"/>
            <w:szCs w:val="24"/>
          </w:rPr>
          <w:t>https://sdgs.un.org/goals/goal13</w:t>
        </w:r>
      </w:hyperlink>
    </w:p>
    <w:p w14:paraId="74190ADE" w14:textId="77777777" w:rsidR="008B0162" w:rsidRDefault="008B0162">
      <w:pPr>
        <w:spacing w:line="240" w:lineRule="auto"/>
        <w:rPr>
          <w:rStyle w:val="Hyperlink"/>
          <w:rFonts w:ascii="Times New Roman" w:hAnsi="Times New Roman" w:cs="Times New Roman"/>
          <w:sz w:val="24"/>
          <w:szCs w:val="24"/>
        </w:rPr>
      </w:pPr>
    </w:p>
    <w:p w14:paraId="7FC2E9B2" w14:textId="77777777" w:rsidR="008B0162" w:rsidRDefault="0074568D">
      <w:pPr>
        <w:spacing w:line="480" w:lineRule="auto"/>
        <w:rPr>
          <w:rStyle w:val="Hyperlink"/>
          <w:rFonts w:ascii="Times New Roman" w:hAnsi="Times New Roman" w:cs="Times New Roman"/>
          <w:sz w:val="24"/>
          <w:szCs w:val="24"/>
        </w:rPr>
      </w:pPr>
      <w:hyperlink r:id="rId12" w:history="1">
        <w:r>
          <w:rPr>
            <w:rStyle w:val="Hyperlink"/>
            <w:rFonts w:ascii="Times New Roman" w:hAnsi="Times New Roman" w:cs="Times New Roman"/>
            <w:sz w:val="24"/>
            <w:szCs w:val="24"/>
          </w:rPr>
          <w:t>https://onlinelibrary.wiley.com/doi/10.1111/jfr3.12598</w:t>
        </w:r>
      </w:hyperlink>
    </w:p>
    <w:p w14:paraId="738C4606" w14:textId="77777777" w:rsidR="008B0162" w:rsidRDefault="0074568D">
      <w:pPr>
        <w:spacing w:line="480" w:lineRule="auto"/>
        <w:jc w:val="both"/>
        <w:rPr>
          <w:rFonts w:ascii="Times New Roman" w:hAnsi="Times New Roman" w:cs="Times New Roman"/>
          <w:bCs/>
          <w:sz w:val="24"/>
          <w:szCs w:val="24"/>
        </w:rPr>
      </w:pPr>
      <w:hyperlink r:id="rId13" w:history="1">
        <w:r>
          <w:rPr>
            <w:rStyle w:val="Hyperlink"/>
            <w:rFonts w:ascii="Times New Roman" w:hAnsi="Times New Roman" w:cs="Times New Roman"/>
            <w:bCs/>
            <w:sz w:val="24"/>
            <w:szCs w:val="24"/>
          </w:rPr>
          <w:t>https://www.heraldopenaccess.us/openaccess/flood-control-and-its-management</w:t>
        </w:r>
      </w:hyperlink>
    </w:p>
    <w:p w14:paraId="676757D4" w14:textId="77777777" w:rsidR="008B0162" w:rsidRDefault="0074568D">
      <w:pPr>
        <w:spacing w:line="480" w:lineRule="auto"/>
        <w:jc w:val="both"/>
        <w:rPr>
          <w:rStyle w:val="Hyperlink"/>
          <w:rFonts w:ascii="Times New Roman" w:hAnsi="Times New Roman" w:cs="Times New Roman"/>
          <w:bCs/>
          <w:sz w:val="24"/>
          <w:szCs w:val="24"/>
        </w:rPr>
      </w:pPr>
      <w:hyperlink r:id="rId14" w:history="1">
        <w:r>
          <w:rPr>
            <w:rStyle w:val="Hyperlink"/>
            <w:rFonts w:ascii="Times New Roman" w:hAnsi="Times New Roman" w:cs="Times New Roman"/>
            <w:bCs/>
            <w:sz w:val="24"/>
            <w:szCs w:val="24"/>
          </w:rPr>
          <w:t>https://blogs.adb.org/blo</w:t>
        </w:r>
        <w:r>
          <w:rPr>
            <w:rStyle w:val="Hyperlink"/>
            <w:rFonts w:ascii="Times New Roman" w:hAnsi="Times New Roman" w:cs="Times New Roman"/>
            <w:bCs/>
            <w:sz w:val="24"/>
            <w:szCs w:val="24"/>
          </w:rPr>
          <w:t>g/how-governments-can-reduce-impacts-of-asia-s-devastating-flash-floods</w:t>
        </w:r>
      </w:hyperlink>
    </w:p>
    <w:p w14:paraId="02A13F67" w14:textId="77777777" w:rsidR="008B0162" w:rsidRDefault="0074568D">
      <w:pPr>
        <w:spacing w:line="480" w:lineRule="auto"/>
        <w:rPr>
          <w:rStyle w:val="Hyperlink"/>
          <w:rFonts w:ascii="Times New Roman" w:hAnsi="Times New Roman" w:cs="Times New Roman"/>
          <w:bCs/>
          <w:sz w:val="24"/>
          <w:szCs w:val="24"/>
        </w:rPr>
      </w:pPr>
      <w:hyperlink r:id="rId15" w:history="1">
        <w:r>
          <w:rPr>
            <w:rStyle w:val="Hyperlink"/>
            <w:rFonts w:ascii="Times New Roman" w:hAnsi="Times New Roman" w:cs="Times New Roman"/>
            <w:bCs/>
            <w:sz w:val="24"/>
            <w:szCs w:val="24"/>
          </w:rPr>
          <w:t>https://public.emdat.be/data</w:t>
        </w:r>
      </w:hyperlink>
    </w:p>
    <w:p w14:paraId="7F0A0EA8" w14:textId="77777777" w:rsidR="008B0162" w:rsidRDefault="008B0162">
      <w:pPr>
        <w:spacing w:line="480" w:lineRule="auto"/>
        <w:jc w:val="both"/>
        <w:rPr>
          <w:rStyle w:val="Hyperlink"/>
          <w:rFonts w:ascii="Times New Roman" w:hAnsi="Times New Roman" w:cs="Times New Roman"/>
          <w:bCs/>
          <w:sz w:val="24"/>
          <w:szCs w:val="24"/>
        </w:rPr>
      </w:pPr>
    </w:p>
    <w:p w14:paraId="3FE144BC" w14:textId="77777777" w:rsidR="008B0162" w:rsidRDefault="008B0162">
      <w:pPr>
        <w:spacing w:line="480" w:lineRule="auto"/>
        <w:rPr>
          <w:rStyle w:val="Hyperlink"/>
          <w:rFonts w:ascii="Times New Roman" w:hAnsi="Times New Roman" w:cs="Times New Roman"/>
          <w:sz w:val="24"/>
          <w:szCs w:val="24"/>
        </w:rPr>
      </w:pPr>
    </w:p>
    <w:p w14:paraId="4016BAE3" w14:textId="77777777" w:rsidR="008B0162" w:rsidRDefault="008B0162">
      <w:pPr>
        <w:spacing w:line="480" w:lineRule="auto"/>
        <w:rPr>
          <w:rFonts w:ascii="Times New Roman" w:hAnsi="Times New Roman" w:cs="Times New Roman"/>
          <w:sz w:val="24"/>
          <w:szCs w:val="24"/>
        </w:rPr>
      </w:pPr>
    </w:p>
    <w:p w14:paraId="430C6118" w14:textId="77777777" w:rsidR="008B0162" w:rsidRDefault="008B0162">
      <w:pPr>
        <w:spacing w:line="480" w:lineRule="auto"/>
        <w:rPr>
          <w:rFonts w:ascii="Times New Roman" w:hAnsi="Times New Roman" w:cs="Times New Roman"/>
          <w:sz w:val="24"/>
          <w:szCs w:val="24"/>
        </w:rPr>
      </w:pPr>
    </w:p>
    <w:p w14:paraId="4CF5AC43" w14:textId="77777777" w:rsidR="008B0162" w:rsidRDefault="008B0162">
      <w:pPr>
        <w:spacing w:line="480" w:lineRule="auto"/>
        <w:jc w:val="both"/>
        <w:rPr>
          <w:rFonts w:ascii="Times New Roman" w:hAnsi="Times New Roman" w:cs="Times New Roman"/>
          <w:b/>
          <w:sz w:val="24"/>
          <w:szCs w:val="24"/>
        </w:rPr>
      </w:pPr>
    </w:p>
    <w:p w14:paraId="07DE5851" w14:textId="77777777" w:rsidR="008B0162" w:rsidRDefault="008B0162">
      <w:pPr>
        <w:spacing w:line="480" w:lineRule="auto"/>
        <w:jc w:val="both"/>
        <w:rPr>
          <w:rFonts w:ascii="Times New Roman" w:hAnsi="Times New Roman" w:cs="Times New Roman"/>
          <w:b/>
          <w:sz w:val="24"/>
          <w:szCs w:val="24"/>
        </w:rPr>
      </w:pPr>
    </w:p>
    <w:p w14:paraId="77EEC3F5" w14:textId="77777777" w:rsidR="008B0162" w:rsidRDefault="008B0162">
      <w:pPr>
        <w:spacing w:line="480" w:lineRule="auto"/>
        <w:jc w:val="both"/>
        <w:rPr>
          <w:rFonts w:ascii="Times New Roman" w:hAnsi="Times New Roman" w:cs="Times New Roman"/>
          <w:b/>
          <w:sz w:val="24"/>
          <w:szCs w:val="24"/>
        </w:rPr>
      </w:pPr>
    </w:p>
    <w:p w14:paraId="1DE09879" w14:textId="77777777" w:rsidR="008B0162" w:rsidRDefault="008B0162">
      <w:pPr>
        <w:spacing w:line="480" w:lineRule="auto"/>
        <w:jc w:val="both"/>
        <w:rPr>
          <w:rFonts w:ascii="Times New Roman" w:hAnsi="Times New Roman" w:cs="Times New Roman"/>
          <w:sz w:val="24"/>
          <w:szCs w:val="24"/>
        </w:rPr>
      </w:pPr>
    </w:p>
    <w:p w14:paraId="4C462735" w14:textId="77777777" w:rsidR="008B0162" w:rsidRDefault="008B0162">
      <w:pPr>
        <w:spacing w:line="480" w:lineRule="auto"/>
        <w:jc w:val="both"/>
        <w:rPr>
          <w:rFonts w:ascii="Times New Roman" w:hAnsi="Times New Roman" w:cs="Times New Roman"/>
          <w:b/>
          <w:sz w:val="24"/>
          <w:szCs w:val="24"/>
        </w:rPr>
      </w:pPr>
    </w:p>
    <w:sectPr w:rsidR="008B0162">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CEDC" w14:textId="77777777" w:rsidR="0074568D" w:rsidRDefault="0074568D">
      <w:pPr>
        <w:spacing w:line="240" w:lineRule="auto"/>
      </w:pPr>
      <w:r>
        <w:separator/>
      </w:r>
    </w:p>
  </w:endnote>
  <w:endnote w:type="continuationSeparator" w:id="0">
    <w:p w14:paraId="7F239BA5" w14:textId="77777777" w:rsidR="0074568D" w:rsidRDefault="00745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D817" w14:textId="77777777" w:rsidR="0074568D" w:rsidRDefault="0074568D">
      <w:pPr>
        <w:spacing w:after="0"/>
      </w:pPr>
      <w:r>
        <w:separator/>
      </w:r>
    </w:p>
  </w:footnote>
  <w:footnote w:type="continuationSeparator" w:id="0">
    <w:p w14:paraId="542BAC3E" w14:textId="77777777" w:rsidR="0074568D" w:rsidRDefault="007456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381172"/>
    </w:sdtPr>
    <w:sdtEndPr/>
    <w:sdtContent>
      <w:p w14:paraId="11AC8F6B" w14:textId="77777777" w:rsidR="008B0162" w:rsidRDefault="0074568D">
        <w:pPr>
          <w:pStyle w:val="Header"/>
          <w:jc w:val="right"/>
        </w:pPr>
        <w:r>
          <w:fldChar w:fldCharType="begin"/>
        </w:r>
        <w:r>
          <w:instrText xml:space="preserve"> PAGE   \* MERGEFORMAT </w:instrText>
        </w:r>
        <w:r>
          <w:fldChar w:fldCharType="separate"/>
        </w:r>
        <w:r>
          <w:t>2</w:t>
        </w:r>
        <w:r>
          <w:fldChar w:fldCharType="end"/>
        </w:r>
      </w:p>
    </w:sdtContent>
  </w:sdt>
  <w:p w14:paraId="2406C47B" w14:textId="77777777" w:rsidR="008B0162" w:rsidRDefault="0074568D">
    <w:pPr>
      <w:spacing w:line="240" w:lineRule="auto"/>
      <w:rPr>
        <w:rFonts w:ascii="Times New Roman" w:hAnsi="Times New Roman" w:cs="Times New Roman"/>
        <w:b/>
        <w:color w:val="000000" w:themeColor="text1"/>
        <w:sz w:val="24"/>
        <w:szCs w:val="24"/>
      </w:rPr>
    </w:pPr>
    <w:r>
      <w:rPr>
        <w:rFonts w:ascii="Times New Roman" w:hAnsi="Times New Roman" w:cs="Times New Roman"/>
        <w:b/>
        <w:sz w:val="24"/>
        <w:szCs w:val="24"/>
      </w:rPr>
      <w:t xml:space="preserve">Proposal Topic: Data Based Outlook to Reduce </w:t>
    </w:r>
    <w:r>
      <w:rPr>
        <w:rFonts w:ascii="Times New Roman" w:hAnsi="Times New Roman" w:cs="Times New Roman"/>
        <w:b/>
        <w:sz w:val="24"/>
        <w:szCs w:val="24"/>
      </w:rPr>
      <w:t>Flood to Property Damage</w:t>
    </w:r>
  </w:p>
  <w:p w14:paraId="32AC5689" w14:textId="77777777" w:rsidR="008B0162" w:rsidRDefault="0074568D">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 w15:restartNumberingAfterBreak="0">
    <w:nsid w:val="712B5DA5"/>
    <w:multiLevelType w:val="multilevel"/>
    <w:tmpl w:val="712B5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62756452">
    <w:abstractNumId w:val="1"/>
  </w:num>
  <w:num w:numId="2" w16cid:durableId="653334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25EC9"/>
    <w:rsid w:val="00032123"/>
    <w:rsid w:val="00043408"/>
    <w:rsid w:val="00070371"/>
    <w:rsid w:val="000C31E1"/>
    <w:rsid w:val="0011797C"/>
    <w:rsid w:val="001834E6"/>
    <w:rsid w:val="001B029D"/>
    <w:rsid w:val="001B1FD7"/>
    <w:rsid w:val="001B41BC"/>
    <w:rsid w:val="001B57DA"/>
    <w:rsid w:val="001E3814"/>
    <w:rsid w:val="00215955"/>
    <w:rsid w:val="002354C0"/>
    <w:rsid w:val="002639F6"/>
    <w:rsid w:val="00264F9D"/>
    <w:rsid w:val="00274818"/>
    <w:rsid w:val="002A45A9"/>
    <w:rsid w:val="002F48BB"/>
    <w:rsid w:val="002F4F06"/>
    <w:rsid w:val="00353D61"/>
    <w:rsid w:val="00384F22"/>
    <w:rsid w:val="003B215A"/>
    <w:rsid w:val="00471D46"/>
    <w:rsid w:val="00481EA3"/>
    <w:rsid w:val="00490D6A"/>
    <w:rsid w:val="005207E8"/>
    <w:rsid w:val="0061335D"/>
    <w:rsid w:val="00615411"/>
    <w:rsid w:val="00653198"/>
    <w:rsid w:val="00666FC7"/>
    <w:rsid w:val="00683A51"/>
    <w:rsid w:val="006849C8"/>
    <w:rsid w:val="00686BAE"/>
    <w:rsid w:val="006D3B19"/>
    <w:rsid w:val="007318A1"/>
    <w:rsid w:val="00736C6A"/>
    <w:rsid w:val="007373CD"/>
    <w:rsid w:val="0074568D"/>
    <w:rsid w:val="00781993"/>
    <w:rsid w:val="007D2259"/>
    <w:rsid w:val="007F155D"/>
    <w:rsid w:val="007F2C08"/>
    <w:rsid w:val="008A1486"/>
    <w:rsid w:val="008A339D"/>
    <w:rsid w:val="008B0162"/>
    <w:rsid w:val="00901E23"/>
    <w:rsid w:val="00965D92"/>
    <w:rsid w:val="00976497"/>
    <w:rsid w:val="00981FB8"/>
    <w:rsid w:val="00993698"/>
    <w:rsid w:val="009A0CC4"/>
    <w:rsid w:val="009B187F"/>
    <w:rsid w:val="009D3D0A"/>
    <w:rsid w:val="009F34A0"/>
    <w:rsid w:val="009F4CA6"/>
    <w:rsid w:val="00A0567F"/>
    <w:rsid w:val="00AD7F2A"/>
    <w:rsid w:val="00AF5841"/>
    <w:rsid w:val="00B05398"/>
    <w:rsid w:val="00B07032"/>
    <w:rsid w:val="00B44CB5"/>
    <w:rsid w:val="00B61B0D"/>
    <w:rsid w:val="00BD0998"/>
    <w:rsid w:val="00BF5597"/>
    <w:rsid w:val="00C35F20"/>
    <w:rsid w:val="00C64757"/>
    <w:rsid w:val="00CA4006"/>
    <w:rsid w:val="00D26A68"/>
    <w:rsid w:val="00D32644"/>
    <w:rsid w:val="00D56F5A"/>
    <w:rsid w:val="00D93F99"/>
    <w:rsid w:val="00D946AD"/>
    <w:rsid w:val="00D96EA0"/>
    <w:rsid w:val="00DA3FE0"/>
    <w:rsid w:val="00DC5CE0"/>
    <w:rsid w:val="00E3275D"/>
    <w:rsid w:val="00E46BE5"/>
    <w:rsid w:val="00E569F6"/>
    <w:rsid w:val="00E703BE"/>
    <w:rsid w:val="00FA1B0D"/>
    <w:rsid w:val="00FD5908"/>
    <w:rsid w:val="275C6B14"/>
    <w:rsid w:val="2AB36AE3"/>
    <w:rsid w:val="622F73FE"/>
    <w:rsid w:val="64A71F31"/>
    <w:rsid w:val="724B62BD"/>
    <w:rsid w:val="7271164D"/>
    <w:rsid w:val="727C278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5A04"/>
  <w15:docId w15:val="{902C0B95-9B4A-4C9A-9918-E3287C13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22"/>
      <w:szCs w:val="22"/>
      <w:lang w:val="en-PH"/>
    </w:rPr>
  </w:style>
  <w:style w:type="character" w:customStyle="1" w:styleId="FooterChar">
    <w:name w:val="Footer Char"/>
    <w:basedOn w:val="DefaultParagraphFont"/>
    <w:link w:val="Footer"/>
    <w:uiPriority w:val="99"/>
    <w:rPr>
      <w:sz w:val="22"/>
      <w:szCs w:val="22"/>
      <w:lang w:val="en-PH"/>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df.usaid.gov/pdf_docs/PA00J4C8.pdf" TargetMode="External"/><Relationship Id="rId13" Type="http://schemas.openxmlformats.org/officeDocument/2006/relationships/hyperlink" Target="https://www.heraldopenaccess.us/openaccess/flood-control-and-its-manag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worldindata.org/natural-disasters" TargetMode="External"/><Relationship Id="rId12" Type="http://schemas.openxmlformats.org/officeDocument/2006/relationships/hyperlink" Target="https://onlinelibrary.wiley.com/doi/10.1111/jfr3.125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dgs.un.org/goals/goal13" TargetMode="External"/><Relationship Id="rId5" Type="http://schemas.openxmlformats.org/officeDocument/2006/relationships/footnotes" Target="footnotes.xml"/><Relationship Id="rId15" Type="http://schemas.openxmlformats.org/officeDocument/2006/relationships/hyperlink" Target="https://public.emdat.be/data" TargetMode="External"/><Relationship Id="rId10" Type="http://schemas.openxmlformats.org/officeDocument/2006/relationships/hyperlink" Target="https://www.fema.gov/sites/default/files/2020-11/fema_protect-your-home_flooding.pdf" TargetMode="External"/><Relationship Id="rId4" Type="http://schemas.openxmlformats.org/officeDocument/2006/relationships/webSettings" Target="webSettings.xml"/><Relationship Id="rId9" Type="http://schemas.openxmlformats.org/officeDocument/2006/relationships/hyperlink" Target="https://www.globalgoals.org/goals/" TargetMode="External"/><Relationship Id="rId14" Type="http://schemas.openxmlformats.org/officeDocument/2006/relationships/hyperlink" Target="https://blogs.adb.org/blog/how-governments-can-reduce-impacts-of-asia-s-devastating-flash-fl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16</cp:revision>
  <dcterms:created xsi:type="dcterms:W3CDTF">2022-04-05T07:17:00Z</dcterms:created>
  <dcterms:modified xsi:type="dcterms:W3CDTF">2022-06-07T02:45:00Z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062194ED27F54217B8BDD1D474671F18</vt:lpwstr>
  </property>
</Properties>
</file>