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1F4FC" w14:textId="77777777" w:rsidR="00195EDA" w:rsidRPr="00195EDA" w:rsidRDefault="00195EDA" w:rsidP="00195EDA">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195EDA">
        <w:rPr>
          <w:rFonts w:ascii="Arial" w:eastAsia="Times New Roman" w:hAnsi="Arial" w:cs="Arial"/>
          <w:b/>
          <w:bCs/>
          <w:sz w:val="36"/>
          <w:szCs w:val="36"/>
          <w:lang w:eastAsia="en-AU"/>
        </w:rPr>
        <w:t>General thermal requirements</w:t>
      </w:r>
    </w:p>
    <w:tbl>
      <w:tblPr>
        <w:tblW w:w="9750" w:type="dxa"/>
        <w:tblCellSpacing w:w="0" w:type="dxa"/>
        <w:tblCellMar>
          <w:top w:w="24" w:type="dxa"/>
          <w:left w:w="24" w:type="dxa"/>
          <w:bottom w:w="24" w:type="dxa"/>
          <w:right w:w="24" w:type="dxa"/>
        </w:tblCellMar>
        <w:tblLook w:val="04A0" w:firstRow="1" w:lastRow="0" w:firstColumn="1" w:lastColumn="0" w:noHBand="0" w:noVBand="1"/>
      </w:tblPr>
      <w:tblGrid>
        <w:gridCol w:w="1487"/>
        <w:gridCol w:w="2781"/>
        <w:gridCol w:w="2765"/>
        <w:gridCol w:w="2717"/>
      </w:tblGrid>
      <w:tr w:rsidR="00195EDA" w:rsidRPr="00195EDA" w14:paraId="3E0C0EE1" w14:textId="77777777" w:rsidTr="00195EDA">
        <w:trPr>
          <w:trHeight w:val="174"/>
          <w:tblCellSpacing w:w="0" w:type="dxa"/>
        </w:trPr>
        <w:tc>
          <w:tcPr>
            <w:tcW w:w="1395" w:type="dxa"/>
            <w:vAlign w:val="center"/>
            <w:hideMark/>
          </w:tcPr>
          <w:p w14:paraId="12203207" w14:textId="77777777" w:rsidR="00195EDA" w:rsidRPr="00195EDA" w:rsidRDefault="00195EDA" w:rsidP="00195EDA">
            <w:pPr>
              <w:spacing w:after="0" w:line="240" w:lineRule="auto"/>
              <w:rPr>
                <w:rFonts w:ascii="Times New Roman" w:eastAsia="Times New Roman" w:hAnsi="Times New Roman" w:cs="Times New Roman"/>
                <w:sz w:val="24"/>
                <w:szCs w:val="24"/>
                <w:lang w:eastAsia="en-AU"/>
              </w:rPr>
            </w:pPr>
            <w:hyperlink r:id="rId4" w:anchor="sec1" w:history="1">
              <w:r w:rsidRPr="00195EDA">
                <w:rPr>
                  <w:rFonts w:ascii="Times New Roman" w:eastAsia="Times New Roman" w:hAnsi="Times New Roman" w:cs="Times New Roman"/>
                  <w:color w:val="0000FF"/>
                  <w:sz w:val="24"/>
                  <w:szCs w:val="24"/>
                  <w:u w:val="single"/>
                  <w:lang w:eastAsia="en-AU"/>
                </w:rPr>
                <w:t>Heat flow</w:t>
              </w:r>
            </w:hyperlink>
          </w:p>
        </w:tc>
        <w:tc>
          <w:tcPr>
            <w:tcW w:w="2610" w:type="dxa"/>
            <w:vAlign w:val="center"/>
            <w:hideMark/>
          </w:tcPr>
          <w:p w14:paraId="782BFF25" w14:textId="77777777" w:rsidR="00195EDA" w:rsidRPr="00195EDA" w:rsidRDefault="00195EDA" w:rsidP="00195EDA">
            <w:pPr>
              <w:spacing w:after="0" w:line="240" w:lineRule="auto"/>
              <w:rPr>
                <w:rFonts w:ascii="Times New Roman" w:eastAsia="Times New Roman" w:hAnsi="Times New Roman" w:cs="Times New Roman"/>
                <w:sz w:val="24"/>
                <w:szCs w:val="24"/>
                <w:lang w:eastAsia="en-AU"/>
              </w:rPr>
            </w:pPr>
            <w:hyperlink r:id="rId5" w:anchor="sec2" w:history="1">
              <w:r w:rsidRPr="00195EDA">
                <w:rPr>
                  <w:rFonts w:ascii="Times New Roman" w:eastAsia="Times New Roman" w:hAnsi="Times New Roman" w:cs="Times New Roman"/>
                  <w:color w:val="0000FF"/>
                  <w:sz w:val="24"/>
                  <w:szCs w:val="24"/>
                  <w:u w:val="single"/>
                  <w:lang w:eastAsia="en-AU"/>
                </w:rPr>
                <w:t>Thermal conductance</w:t>
              </w:r>
            </w:hyperlink>
          </w:p>
        </w:tc>
        <w:tc>
          <w:tcPr>
            <w:tcW w:w="2595" w:type="dxa"/>
            <w:vAlign w:val="center"/>
            <w:hideMark/>
          </w:tcPr>
          <w:p w14:paraId="4AE82F05" w14:textId="77777777" w:rsidR="00195EDA" w:rsidRPr="00195EDA" w:rsidRDefault="00195EDA" w:rsidP="00195EDA">
            <w:pPr>
              <w:spacing w:after="0" w:line="240" w:lineRule="auto"/>
              <w:rPr>
                <w:rFonts w:ascii="Times New Roman" w:eastAsia="Times New Roman" w:hAnsi="Times New Roman" w:cs="Times New Roman"/>
                <w:sz w:val="24"/>
                <w:szCs w:val="24"/>
                <w:lang w:eastAsia="en-AU"/>
              </w:rPr>
            </w:pPr>
            <w:hyperlink r:id="rId6" w:anchor="sec3" w:history="1">
              <w:r w:rsidRPr="00195EDA">
                <w:rPr>
                  <w:rFonts w:ascii="Times New Roman" w:eastAsia="Times New Roman" w:hAnsi="Times New Roman" w:cs="Times New Roman"/>
                  <w:color w:val="0000FF"/>
                  <w:sz w:val="24"/>
                  <w:szCs w:val="24"/>
                  <w:u w:val="single"/>
                  <w:lang w:eastAsia="en-AU"/>
                </w:rPr>
                <w:t>Thermal conductivity</w:t>
              </w:r>
            </w:hyperlink>
          </w:p>
        </w:tc>
        <w:tc>
          <w:tcPr>
            <w:tcW w:w="2550" w:type="dxa"/>
            <w:vAlign w:val="center"/>
            <w:hideMark/>
          </w:tcPr>
          <w:p w14:paraId="4860A0F7" w14:textId="77777777" w:rsidR="00195EDA" w:rsidRPr="00195EDA" w:rsidRDefault="00195EDA" w:rsidP="00195EDA">
            <w:pPr>
              <w:spacing w:after="0" w:line="240" w:lineRule="auto"/>
              <w:rPr>
                <w:rFonts w:ascii="Times New Roman" w:eastAsia="Times New Roman" w:hAnsi="Times New Roman" w:cs="Times New Roman"/>
                <w:sz w:val="24"/>
                <w:szCs w:val="24"/>
                <w:lang w:eastAsia="en-AU"/>
              </w:rPr>
            </w:pPr>
            <w:hyperlink r:id="rId7" w:anchor="sec4" w:history="1">
              <w:r w:rsidRPr="00195EDA">
                <w:rPr>
                  <w:rFonts w:ascii="Times New Roman" w:eastAsia="Times New Roman" w:hAnsi="Times New Roman" w:cs="Times New Roman"/>
                  <w:color w:val="0000FF"/>
                  <w:sz w:val="24"/>
                  <w:szCs w:val="24"/>
                  <w:u w:val="single"/>
                  <w:lang w:eastAsia="en-AU"/>
                </w:rPr>
                <w:t>Thermal resistance</w:t>
              </w:r>
            </w:hyperlink>
          </w:p>
        </w:tc>
      </w:tr>
    </w:tbl>
    <w:p w14:paraId="6FA39DD6" w14:textId="77777777" w:rsidR="00195EDA" w:rsidRPr="00195EDA" w:rsidRDefault="00195EDA" w:rsidP="00195EDA">
      <w:pPr>
        <w:spacing w:before="100" w:beforeAutospacing="1" w:after="100" w:afterAutospacing="1" w:line="240" w:lineRule="auto"/>
        <w:rPr>
          <w:rFonts w:ascii="Times New Roman" w:eastAsia="Times New Roman" w:hAnsi="Times New Roman" w:cs="Times New Roman"/>
          <w:sz w:val="24"/>
          <w:szCs w:val="24"/>
          <w:lang w:eastAsia="en-AU"/>
        </w:rPr>
      </w:pPr>
      <w:r w:rsidRPr="00195EDA">
        <w:rPr>
          <w:rFonts w:ascii="Arial" w:eastAsia="Times New Roman" w:hAnsi="Arial" w:cs="Arial"/>
          <w:sz w:val="24"/>
          <w:szCs w:val="24"/>
          <w:lang w:eastAsia="en-AU"/>
        </w:rPr>
        <w:t>The First Law of Thermodynamics is the low of conservation of energy. The second law states that heat flows form hotter body to a cooler body. The easiest way to conserve energy would be to accept a lower temperature inside in winter and a higher temperature in summer. People should be encouraged to wear warmer clothes in winter to safe on heating costs. Cooling costs in summer could be reduce by accepting an inside temperature adjusted to the outside temperature. If we accept a temperature range from 22°C to 26°C related to the outside temperature the cooling cost would be much less.</w:t>
      </w:r>
    </w:p>
    <w:p w14:paraId="72EAFB3F" w14:textId="77777777" w:rsidR="00195EDA" w:rsidRPr="00195EDA" w:rsidRDefault="00195EDA" w:rsidP="00195EDA">
      <w:pPr>
        <w:spacing w:after="0" w:line="240" w:lineRule="auto"/>
        <w:rPr>
          <w:rFonts w:ascii="Times New Roman" w:eastAsia="Times New Roman" w:hAnsi="Times New Roman" w:cs="Times New Roman"/>
          <w:sz w:val="24"/>
          <w:szCs w:val="24"/>
          <w:lang w:eastAsia="en-AU"/>
        </w:rPr>
      </w:pPr>
      <w:r w:rsidRPr="00195EDA">
        <w:rPr>
          <w:rFonts w:ascii="Times New Roman" w:eastAsia="Times New Roman" w:hAnsi="Times New Roman" w:cs="Times New Roman"/>
          <w:sz w:val="24"/>
          <w:szCs w:val="24"/>
          <w:lang w:eastAsia="en-AU"/>
        </w:rPr>
        <w:pict w14:anchorId="7A814845">
          <v:rect id="_x0000_i1025" style="width:0;height:1.5pt" o:hralign="center" o:hrstd="t" o:hr="t" fillcolor="#a0a0a0" stroked="f"/>
        </w:pict>
      </w:r>
    </w:p>
    <w:p w14:paraId="3BB59E4B" w14:textId="77777777" w:rsidR="00195EDA" w:rsidRPr="00195EDA" w:rsidRDefault="00195EDA" w:rsidP="00195EDA">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bookmarkStart w:id="0" w:name="sec1"/>
      <w:r w:rsidRPr="00195EDA">
        <w:rPr>
          <w:rFonts w:ascii="Arial" w:eastAsia="Times New Roman" w:hAnsi="Arial" w:cs="Arial"/>
          <w:b/>
          <w:bCs/>
          <w:sz w:val="27"/>
          <w:szCs w:val="27"/>
          <w:lang w:eastAsia="en-AU"/>
        </w:rPr>
        <w:t>Conductivity and thermal resistance</w:t>
      </w:r>
      <w:bookmarkEnd w:id="0"/>
    </w:p>
    <w:p w14:paraId="41866735" w14:textId="77777777" w:rsidR="00195EDA" w:rsidRPr="00195EDA" w:rsidRDefault="00195EDA" w:rsidP="00195EDA">
      <w:pPr>
        <w:spacing w:before="100" w:beforeAutospacing="1" w:after="100" w:afterAutospacing="1" w:line="240" w:lineRule="auto"/>
        <w:rPr>
          <w:rFonts w:ascii="Times New Roman" w:eastAsia="Times New Roman" w:hAnsi="Times New Roman" w:cs="Times New Roman"/>
          <w:sz w:val="24"/>
          <w:szCs w:val="24"/>
          <w:lang w:eastAsia="en-AU"/>
        </w:rPr>
      </w:pPr>
      <w:r w:rsidRPr="00195EDA">
        <w:rPr>
          <w:rFonts w:ascii="Arial" w:eastAsia="Times New Roman" w:hAnsi="Arial" w:cs="Arial"/>
          <w:sz w:val="24"/>
          <w:szCs w:val="24"/>
          <w:lang w:eastAsia="en-AU"/>
        </w:rPr>
        <w:t xml:space="preserve">As show in Figure 1 heat will flow through a building material until equilibrium is reached (Law of Thermodynamics). The heat travels </w:t>
      </w:r>
      <w:proofErr w:type="spellStart"/>
      <w:r w:rsidRPr="00195EDA">
        <w:rPr>
          <w:rFonts w:ascii="Arial" w:eastAsia="Times New Roman" w:hAnsi="Arial" w:cs="Arial"/>
          <w:sz w:val="24"/>
          <w:szCs w:val="24"/>
          <w:lang w:eastAsia="en-AU"/>
        </w:rPr>
        <w:t>trough</w:t>
      </w:r>
      <w:proofErr w:type="spellEnd"/>
      <w:r w:rsidRPr="00195EDA">
        <w:rPr>
          <w:rFonts w:ascii="Arial" w:eastAsia="Times New Roman" w:hAnsi="Arial" w:cs="Arial"/>
          <w:sz w:val="24"/>
          <w:szCs w:val="24"/>
          <w:lang w:eastAsia="en-AU"/>
        </w:rPr>
        <w:t xml:space="preserve"> the material by conductivity. The thermal conductance (C) is measured in W/m²×°C.</w:t>
      </w:r>
    </w:p>
    <w:p w14:paraId="5C322C6D" w14:textId="2B9EBFA3" w:rsidR="00195EDA" w:rsidRPr="00195EDA" w:rsidRDefault="00195EDA" w:rsidP="00195EDA">
      <w:pPr>
        <w:spacing w:after="0" w:line="240" w:lineRule="auto"/>
        <w:rPr>
          <w:rFonts w:ascii="Times New Roman" w:eastAsia="Times New Roman" w:hAnsi="Times New Roman" w:cs="Times New Roman"/>
          <w:sz w:val="24"/>
          <w:szCs w:val="24"/>
          <w:lang w:eastAsia="en-AU"/>
        </w:rPr>
      </w:pPr>
      <w:r w:rsidRPr="00195EDA">
        <w:rPr>
          <w:rFonts w:ascii="Times New Roman" w:eastAsia="Times New Roman" w:hAnsi="Times New Roman" w:cs="Times New Roman"/>
          <w:noProof/>
          <w:sz w:val="24"/>
          <w:szCs w:val="24"/>
          <w:lang w:eastAsia="en-AU"/>
        </w:rPr>
        <w:drawing>
          <wp:inline distT="0" distB="0" distL="0" distR="0" wp14:anchorId="4CBE71B5" wp14:editId="42B818DD">
            <wp:extent cx="4791075" cy="1592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1592580"/>
                    </a:xfrm>
                    <a:prstGeom prst="rect">
                      <a:avLst/>
                    </a:prstGeom>
                    <a:noFill/>
                    <a:ln>
                      <a:noFill/>
                    </a:ln>
                  </pic:spPr>
                </pic:pic>
              </a:graphicData>
            </a:graphic>
          </wp:inline>
        </w:drawing>
      </w:r>
      <w:r w:rsidRPr="00195EDA">
        <w:rPr>
          <w:rFonts w:ascii="Times New Roman" w:eastAsia="Times New Roman" w:hAnsi="Times New Roman" w:cs="Times New Roman"/>
          <w:sz w:val="24"/>
          <w:szCs w:val="24"/>
          <w:lang w:eastAsia="en-AU"/>
        </w:rPr>
        <w:br/>
      </w:r>
      <w:r w:rsidRPr="00195EDA">
        <w:rPr>
          <w:rFonts w:ascii="Arial" w:eastAsia="Times New Roman" w:hAnsi="Arial" w:cs="Arial"/>
          <w:sz w:val="24"/>
          <w:szCs w:val="24"/>
          <w:lang w:eastAsia="en-AU"/>
        </w:rPr>
        <w:t>Figure 1</w:t>
      </w:r>
    </w:p>
    <w:p w14:paraId="0BDF3914" w14:textId="77777777" w:rsidR="00195EDA" w:rsidRPr="00195EDA" w:rsidRDefault="00195EDA" w:rsidP="00195EDA">
      <w:pPr>
        <w:spacing w:before="100" w:beforeAutospacing="1" w:after="100" w:afterAutospacing="1" w:line="240" w:lineRule="auto"/>
        <w:jc w:val="right"/>
        <w:rPr>
          <w:rFonts w:ascii="Times New Roman" w:eastAsia="Times New Roman" w:hAnsi="Times New Roman" w:cs="Times New Roman"/>
          <w:sz w:val="24"/>
          <w:szCs w:val="24"/>
          <w:lang w:eastAsia="en-AU"/>
        </w:rPr>
      </w:pPr>
      <w:r w:rsidRPr="00195EDA">
        <w:rPr>
          <w:rFonts w:ascii="Times New Roman" w:eastAsia="Times New Roman" w:hAnsi="Times New Roman" w:cs="Times New Roman"/>
          <w:sz w:val="24"/>
          <w:szCs w:val="24"/>
          <w:lang w:eastAsia="en-AU"/>
        </w:rPr>
        <w:t>[</w:t>
      </w:r>
      <w:hyperlink r:id="rId9" w:anchor="top" w:history="1">
        <w:r w:rsidRPr="00195EDA">
          <w:rPr>
            <w:rFonts w:ascii="Times New Roman" w:eastAsia="Times New Roman" w:hAnsi="Times New Roman" w:cs="Times New Roman"/>
            <w:color w:val="0000FF"/>
            <w:sz w:val="24"/>
            <w:szCs w:val="24"/>
            <w:u w:val="single"/>
            <w:lang w:eastAsia="en-AU"/>
          </w:rPr>
          <w:t>top</w:t>
        </w:r>
      </w:hyperlink>
      <w:r w:rsidRPr="00195EDA">
        <w:rPr>
          <w:rFonts w:ascii="Times New Roman" w:eastAsia="Times New Roman" w:hAnsi="Times New Roman" w:cs="Times New Roman"/>
          <w:sz w:val="24"/>
          <w:szCs w:val="24"/>
          <w:lang w:eastAsia="en-AU"/>
        </w:rPr>
        <w:t>]</w:t>
      </w:r>
    </w:p>
    <w:p w14:paraId="0D9D61D3" w14:textId="77777777" w:rsidR="00195EDA" w:rsidRPr="00195EDA" w:rsidRDefault="00195EDA" w:rsidP="00195EDA">
      <w:pPr>
        <w:spacing w:after="0" w:line="240" w:lineRule="auto"/>
        <w:rPr>
          <w:rFonts w:ascii="Times New Roman" w:eastAsia="Times New Roman" w:hAnsi="Times New Roman" w:cs="Times New Roman"/>
          <w:sz w:val="24"/>
          <w:szCs w:val="24"/>
          <w:lang w:eastAsia="en-AU"/>
        </w:rPr>
      </w:pPr>
      <w:r w:rsidRPr="00195EDA">
        <w:rPr>
          <w:rFonts w:ascii="Times New Roman" w:eastAsia="Times New Roman" w:hAnsi="Times New Roman" w:cs="Times New Roman"/>
          <w:sz w:val="24"/>
          <w:szCs w:val="24"/>
          <w:lang w:eastAsia="en-AU"/>
        </w:rPr>
        <w:pict w14:anchorId="411D034C">
          <v:rect id="_x0000_i1027" style="width:0;height:1.5pt" o:hralign="center" o:hrstd="t" o:hr="t" fillcolor="#a0a0a0" stroked="f"/>
        </w:pict>
      </w:r>
    </w:p>
    <w:p w14:paraId="69BE9FE9" w14:textId="77777777" w:rsidR="00195EDA" w:rsidRPr="00195EDA" w:rsidRDefault="00195EDA" w:rsidP="00195EDA">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bookmarkStart w:id="1" w:name="sec2"/>
      <w:r w:rsidRPr="00195EDA">
        <w:rPr>
          <w:rFonts w:ascii="Arial" w:eastAsia="Times New Roman" w:hAnsi="Arial" w:cs="Arial"/>
          <w:b/>
          <w:bCs/>
          <w:sz w:val="27"/>
          <w:szCs w:val="27"/>
          <w:lang w:eastAsia="en-AU"/>
        </w:rPr>
        <w:t>Thermal conductance</w:t>
      </w:r>
      <w:bookmarkEnd w:id="1"/>
    </w:p>
    <w:p w14:paraId="510999B1" w14:textId="77777777" w:rsidR="00195EDA" w:rsidRPr="00195EDA" w:rsidRDefault="00195EDA" w:rsidP="00195EDA">
      <w:pPr>
        <w:spacing w:after="0" w:line="240" w:lineRule="auto"/>
        <w:rPr>
          <w:rFonts w:ascii="Times New Roman" w:eastAsia="Times New Roman" w:hAnsi="Times New Roman" w:cs="Times New Roman"/>
          <w:sz w:val="24"/>
          <w:szCs w:val="24"/>
          <w:lang w:eastAsia="en-AU"/>
        </w:rPr>
      </w:pPr>
      <w:r w:rsidRPr="00195EDA">
        <w:rPr>
          <w:rFonts w:ascii="Arial" w:eastAsia="Times New Roman" w:hAnsi="Arial" w:cs="Arial"/>
          <w:sz w:val="24"/>
          <w:szCs w:val="24"/>
          <w:lang w:eastAsia="en-AU"/>
        </w:rPr>
        <w:t>The thermal conductance is the time rate of heat flow through a material of a given thickness per unit temperature gradient across the material. Also known as Heat Transfer Coefficient.</w:t>
      </w:r>
    </w:p>
    <w:p w14:paraId="7859F24A" w14:textId="77777777" w:rsidR="00195EDA" w:rsidRPr="00195EDA" w:rsidRDefault="00195EDA" w:rsidP="00195EDA">
      <w:pPr>
        <w:spacing w:after="0" w:line="120" w:lineRule="atLeast"/>
        <w:rPr>
          <w:rFonts w:ascii="Times New Roman" w:eastAsia="Times New Roman" w:hAnsi="Times New Roman" w:cs="Times New Roman"/>
          <w:sz w:val="24"/>
          <w:szCs w:val="24"/>
          <w:lang w:eastAsia="en-AU"/>
        </w:rPr>
      </w:pPr>
    </w:p>
    <w:tbl>
      <w:tblPr>
        <w:tblStyle w:val="TableGrid"/>
        <w:tblW w:w="0" w:type="auto"/>
        <w:tblLook w:val="04A0" w:firstRow="1" w:lastRow="0" w:firstColumn="1" w:lastColumn="0" w:noHBand="0" w:noVBand="1"/>
      </w:tblPr>
      <w:tblGrid>
        <w:gridCol w:w="5196"/>
        <w:gridCol w:w="5260"/>
      </w:tblGrid>
      <w:tr w:rsidR="00FB66A7" w14:paraId="02695E32" w14:textId="77777777" w:rsidTr="00FB66A7">
        <w:tc>
          <w:tcPr>
            <w:tcW w:w="4390" w:type="dxa"/>
          </w:tcPr>
          <w:p w14:paraId="1B240023" w14:textId="6C982D96" w:rsidR="00FB66A7" w:rsidRDefault="00FB66A7" w:rsidP="00195EDA">
            <w:pPr>
              <w:spacing w:before="100" w:beforeAutospacing="1" w:after="100" w:afterAutospacing="1"/>
              <w:jc w:val="right"/>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w:lastRenderedPageBreak/>
              <w:drawing>
                <wp:inline distT="0" distB="0" distL="0" distR="0" wp14:anchorId="2519B87F" wp14:editId="165C0753">
                  <wp:extent cx="3162300" cy="2647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3162300" cy="2647950"/>
                          </a:xfrm>
                          <a:prstGeom prst="rect">
                            <a:avLst/>
                          </a:prstGeom>
                        </pic:spPr>
                      </pic:pic>
                    </a:graphicData>
                  </a:graphic>
                </wp:inline>
              </w:drawing>
            </w:r>
          </w:p>
        </w:tc>
        <w:tc>
          <w:tcPr>
            <w:tcW w:w="6066" w:type="dxa"/>
          </w:tcPr>
          <w:p w14:paraId="1F4F4D4D" w14:textId="77777777" w:rsidR="00FB66A7" w:rsidRPr="00195EDA" w:rsidRDefault="00FB66A7" w:rsidP="00FB66A7">
            <w:pPr>
              <w:spacing w:before="100" w:beforeAutospacing="1" w:after="100" w:afterAutospacing="1"/>
              <w:rPr>
                <w:rFonts w:ascii="Times New Roman" w:eastAsia="Times New Roman" w:hAnsi="Times New Roman" w:cs="Times New Roman"/>
                <w:sz w:val="24"/>
                <w:szCs w:val="24"/>
                <w:lang w:eastAsia="en-AU"/>
              </w:rPr>
            </w:pPr>
            <w:r w:rsidRPr="00195EDA">
              <w:rPr>
                <w:rFonts w:ascii="Arial" w:eastAsia="Times New Roman" w:hAnsi="Arial" w:cs="Arial"/>
                <w:sz w:val="24"/>
                <w:szCs w:val="24"/>
                <w:lang w:eastAsia="en-AU"/>
              </w:rPr>
              <w:t xml:space="preserve">Consider a building material where the temperature difference between </w:t>
            </w:r>
            <w:proofErr w:type="spellStart"/>
            <w:r w:rsidRPr="00195EDA">
              <w:rPr>
                <w:rFonts w:ascii="Arial" w:eastAsia="Times New Roman" w:hAnsi="Arial" w:cs="Arial"/>
                <w:sz w:val="24"/>
                <w:szCs w:val="24"/>
                <w:lang w:eastAsia="en-AU"/>
              </w:rPr>
              <w:t>to</w:t>
            </w:r>
            <w:proofErr w:type="spellEnd"/>
            <w:r w:rsidRPr="00195EDA">
              <w:rPr>
                <w:rFonts w:ascii="Arial" w:eastAsia="Times New Roman" w:hAnsi="Arial" w:cs="Arial"/>
                <w:sz w:val="24"/>
                <w:szCs w:val="24"/>
                <w:lang w:eastAsia="en-AU"/>
              </w:rPr>
              <w:t xml:space="preserve"> parallel faces one metre apart is 1°C.</w:t>
            </w:r>
          </w:p>
          <w:p w14:paraId="40555219" w14:textId="77777777" w:rsidR="00FB66A7" w:rsidRPr="00195EDA" w:rsidRDefault="00FB66A7" w:rsidP="00FB66A7">
            <w:pPr>
              <w:spacing w:before="100" w:beforeAutospacing="1" w:after="100" w:afterAutospacing="1"/>
              <w:rPr>
                <w:rFonts w:ascii="Times New Roman" w:eastAsia="Times New Roman" w:hAnsi="Times New Roman" w:cs="Times New Roman"/>
                <w:sz w:val="24"/>
                <w:szCs w:val="24"/>
                <w:lang w:eastAsia="en-AU"/>
              </w:rPr>
            </w:pPr>
            <w:r w:rsidRPr="00195EDA">
              <w:rPr>
                <w:rFonts w:ascii="Arial" w:eastAsia="Times New Roman" w:hAnsi="Arial" w:cs="Arial"/>
                <w:sz w:val="24"/>
                <w:szCs w:val="24"/>
                <w:lang w:eastAsia="en-AU"/>
              </w:rPr>
              <w:t>If the heat flows at a rate of 1 Watt per square metre through this one metre thickness, the material has a thermal conductivity of</w:t>
            </w:r>
          </w:p>
          <w:p w14:paraId="243B72BC" w14:textId="77777777" w:rsidR="00FB66A7" w:rsidRPr="00195EDA" w:rsidRDefault="00FB66A7" w:rsidP="00FB66A7">
            <w:pPr>
              <w:spacing w:before="100" w:beforeAutospacing="1" w:after="100" w:afterAutospacing="1"/>
              <w:jc w:val="center"/>
              <w:rPr>
                <w:rFonts w:ascii="Times New Roman" w:eastAsia="Times New Roman" w:hAnsi="Times New Roman" w:cs="Times New Roman"/>
                <w:sz w:val="24"/>
                <w:szCs w:val="24"/>
                <w:lang w:eastAsia="en-AU"/>
              </w:rPr>
            </w:pPr>
            <w:r w:rsidRPr="00195EDA">
              <w:rPr>
                <w:rFonts w:ascii="Arial" w:eastAsia="Times New Roman" w:hAnsi="Arial" w:cs="Arial"/>
                <w:b/>
                <w:bCs/>
                <w:sz w:val="24"/>
                <w:szCs w:val="24"/>
                <w:lang w:eastAsia="en-AU"/>
              </w:rPr>
              <w:t>1 W/m²×°C</w:t>
            </w:r>
          </w:p>
          <w:p w14:paraId="4F26110F" w14:textId="17AD4E1F" w:rsidR="00FB66A7" w:rsidRDefault="00FB66A7" w:rsidP="00FB66A7">
            <w:pPr>
              <w:spacing w:before="100" w:beforeAutospacing="1" w:after="100" w:afterAutospacing="1"/>
              <w:jc w:val="right"/>
              <w:rPr>
                <w:rFonts w:ascii="Times New Roman" w:eastAsia="Times New Roman" w:hAnsi="Times New Roman" w:cs="Times New Roman"/>
                <w:sz w:val="24"/>
                <w:szCs w:val="24"/>
                <w:lang w:eastAsia="en-AU"/>
              </w:rPr>
            </w:pPr>
            <w:r w:rsidRPr="00195EDA">
              <w:rPr>
                <w:rFonts w:ascii="Arial" w:eastAsia="Times New Roman" w:hAnsi="Arial" w:cs="Arial"/>
                <w:b/>
                <w:bCs/>
                <w:sz w:val="24"/>
                <w:szCs w:val="24"/>
                <w:lang w:eastAsia="en-AU"/>
              </w:rPr>
              <w:t>(1 Watt per metre thickness per 1°C)</w:t>
            </w:r>
            <w:r w:rsidRPr="00195EDA">
              <w:rPr>
                <w:rFonts w:ascii="Arial" w:eastAsia="Times New Roman" w:hAnsi="Arial" w:cs="Arial"/>
                <w:sz w:val="24"/>
                <w:szCs w:val="24"/>
                <w:lang w:eastAsia="en-AU"/>
              </w:rPr>
              <w:br/>
              <w:t>(This is useful for comparing materials.)</w:t>
            </w:r>
          </w:p>
        </w:tc>
      </w:tr>
    </w:tbl>
    <w:p w14:paraId="343C5AB0" w14:textId="77777777" w:rsidR="00195EDA" w:rsidRPr="00195EDA" w:rsidRDefault="00195EDA" w:rsidP="00195EDA">
      <w:pPr>
        <w:spacing w:before="100" w:beforeAutospacing="1" w:after="100" w:afterAutospacing="1" w:line="240" w:lineRule="auto"/>
        <w:jc w:val="right"/>
        <w:rPr>
          <w:rFonts w:ascii="Times New Roman" w:eastAsia="Times New Roman" w:hAnsi="Times New Roman" w:cs="Times New Roman"/>
          <w:sz w:val="24"/>
          <w:szCs w:val="24"/>
          <w:lang w:eastAsia="en-AU"/>
        </w:rPr>
      </w:pPr>
      <w:r w:rsidRPr="00195EDA">
        <w:rPr>
          <w:rFonts w:ascii="Times New Roman" w:eastAsia="Times New Roman" w:hAnsi="Times New Roman" w:cs="Times New Roman"/>
          <w:sz w:val="24"/>
          <w:szCs w:val="24"/>
          <w:lang w:eastAsia="en-AU"/>
        </w:rPr>
        <w:t>[</w:t>
      </w:r>
      <w:hyperlink r:id="rId11" w:anchor="top" w:history="1">
        <w:r w:rsidRPr="00195EDA">
          <w:rPr>
            <w:rFonts w:ascii="Times New Roman" w:eastAsia="Times New Roman" w:hAnsi="Times New Roman" w:cs="Times New Roman"/>
            <w:color w:val="0000FF"/>
            <w:sz w:val="24"/>
            <w:szCs w:val="24"/>
            <w:u w:val="single"/>
            <w:lang w:eastAsia="en-AU"/>
          </w:rPr>
          <w:t>top</w:t>
        </w:r>
      </w:hyperlink>
      <w:r w:rsidRPr="00195EDA">
        <w:rPr>
          <w:rFonts w:ascii="Times New Roman" w:eastAsia="Times New Roman" w:hAnsi="Times New Roman" w:cs="Times New Roman"/>
          <w:sz w:val="24"/>
          <w:szCs w:val="24"/>
          <w:lang w:eastAsia="en-AU"/>
        </w:rPr>
        <w:t>]</w:t>
      </w:r>
    </w:p>
    <w:p w14:paraId="0A6FE27D" w14:textId="77777777" w:rsidR="00195EDA" w:rsidRPr="00195EDA" w:rsidRDefault="00195EDA" w:rsidP="00195EDA">
      <w:pPr>
        <w:spacing w:after="0" w:line="240" w:lineRule="auto"/>
        <w:rPr>
          <w:rFonts w:ascii="Times New Roman" w:eastAsia="Times New Roman" w:hAnsi="Times New Roman" w:cs="Times New Roman"/>
          <w:sz w:val="24"/>
          <w:szCs w:val="24"/>
          <w:lang w:eastAsia="en-AU"/>
        </w:rPr>
      </w:pPr>
      <w:r w:rsidRPr="00195EDA">
        <w:rPr>
          <w:rFonts w:ascii="Times New Roman" w:eastAsia="Times New Roman" w:hAnsi="Times New Roman" w:cs="Times New Roman"/>
          <w:sz w:val="24"/>
          <w:szCs w:val="24"/>
          <w:lang w:eastAsia="en-AU"/>
        </w:rPr>
        <w:pict w14:anchorId="11144C96">
          <v:rect id="_x0000_i1028" style="width:0;height:1.5pt" o:hralign="center" o:hrstd="t" o:hr="t" fillcolor="#a0a0a0" stroked="f"/>
        </w:pict>
      </w:r>
    </w:p>
    <w:p w14:paraId="01509301" w14:textId="77777777" w:rsidR="00195EDA" w:rsidRPr="00195EDA" w:rsidRDefault="00195EDA" w:rsidP="00195EDA">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bookmarkStart w:id="2" w:name="sec3"/>
      <w:r w:rsidRPr="00195EDA">
        <w:rPr>
          <w:rFonts w:ascii="Arial" w:eastAsia="Times New Roman" w:hAnsi="Arial" w:cs="Arial"/>
          <w:b/>
          <w:bCs/>
          <w:sz w:val="27"/>
          <w:szCs w:val="27"/>
          <w:lang w:eastAsia="en-AU"/>
        </w:rPr>
        <w:t>Thermal conductivity</w:t>
      </w:r>
      <w:bookmarkEnd w:id="2"/>
    </w:p>
    <w:p w14:paraId="0B244CAE" w14:textId="77777777" w:rsidR="00195EDA" w:rsidRPr="00195EDA" w:rsidRDefault="00195EDA" w:rsidP="00195EDA">
      <w:pPr>
        <w:spacing w:after="0" w:line="240" w:lineRule="auto"/>
        <w:rPr>
          <w:rFonts w:ascii="Times New Roman" w:eastAsia="Times New Roman" w:hAnsi="Times New Roman" w:cs="Times New Roman"/>
          <w:sz w:val="24"/>
          <w:szCs w:val="24"/>
          <w:lang w:eastAsia="en-AU"/>
        </w:rPr>
      </w:pPr>
      <w:r w:rsidRPr="00195EDA">
        <w:rPr>
          <w:rFonts w:ascii="Arial" w:eastAsia="Times New Roman" w:hAnsi="Arial" w:cs="Arial"/>
          <w:sz w:val="24"/>
          <w:szCs w:val="24"/>
          <w:lang w:eastAsia="en-AU"/>
        </w:rPr>
        <w:t>Very similar to, and often confused with, Conductance as described above. The difference to be noted is that Conductance involves area while Conductivity involves length.</w:t>
      </w:r>
    </w:p>
    <w:p w14:paraId="0A9E7559" w14:textId="77777777" w:rsidR="00195EDA" w:rsidRPr="00195EDA" w:rsidRDefault="00195EDA" w:rsidP="00195EDA">
      <w:pPr>
        <w:spacing w:after="0" w:line="40" w:lineRule="atLeast"/>
        <w:rPr>
          <w:rFonts w:ascii="Times New Roman" w:eastAsia="Times New Roman" w:hAnsi="Times New Roman" w:cs="Times New Roman"/>
          <w:sz w:val="24"/>
          <w:szCs w:val="24"/>
          <w:lang w:eastAsia="en-AU"/>
        </w:rPr>
      </w:pPr>
    </w:p>
    <w:p w14:paraId="7C0896E8" w14:textId="77777777" w:rsidR="00195EDA" w:rsidRPr="00195EDA" w:rsidRDefault="00195EDA" w:rsidP="00195EDA">
      <w:pPr>
        <w:spacing w:after="0" w:line="240" w:lineRule="auto"/>
        <w:rPr>
          <w:rFonts w:ascii="Times New Roman" w:eastAsia="Times New Roman" w:hAnsi="Times New Roman" w:cs="Times New Roman"/>
          <w:sz w:val="24"/>
          <w:szCs w:val="24"/>
          <w:lang w:eastAsia="en-AU"/>
        </w:rPr>
      </w:pPr>
      <w:r w:rsidRPr="00195EDA">
        <w:rPr>
          <w:rFonts w:ascii="Arial" w:eastAsia="Times New Roman" w:hAnsi="Arial" w:cs="Arial"/>
          <w:sz w:val="24"/>
          <w:szCs w:val="24"/>
          <w:lang w:eastAsia="en-AU"/>
        </w:rPr>
        <w:t>For most building materials you will find standard figures that enables you to calculate an R value for a given thickness.</w:t>
      </w:r>
    </w:p>
    <w:p w14:paraId="709233FB" w14:textId="77777777" w:rsidR="00195EDA" w:rsidRPr="00195EDA" w:rsidRDefault="00195EDA" w:rsidP="00195EDA">
      <w:pPr>
        <w:spacing w:after="0" w:line="40" w:lineRule="atLeast"/>
        <w:rPr>
          <w:rFonts w:ascii="Times New Roman" w:eastAsia="Times New Roman" w:hAnsi="Times New Roman" w:cs="Times New Roman"/>
          <w:sz w:val="24"/>
          <w:szCs w:val="24"/>
          <w:lang w:eastAsia="en-AU"/>
        </w:rPr>
      </w:pPr>
    </w:p>
    <w:p w14:paraId="33E129C8" w14:textId="26A04A65" w:rsidR="00195EDA" w:rsidRPr="00195EDA" w:rsidRDefault="00195EDA" w:rsidP="00195EDA">
      <w:pPr>
        <w:spacing w:after="0" w:line="240" w:lineRule="auto"/>
        <w:rPr>
          <w:rFonts w:ascii="Times New Roman" w:eastAsia="Times New Roman" w:hAnsi="Times New Roman" w:cs="Times New Roman"/>
          <w:sz w:val="24"/>
          <w:szCs w:val="24"/>
          <w:lang w:eastAsia="en-AU"/>
        </w:rPr>
      </w:pPr>
      <w:r w:rsidRPr="00195EDA">
        <w:rPr>
          <w:rFonts w:ascii="Arial" w:eastAsia="Times New Roman" w:hAnsi="Arial" w:cs="Arial"/>
          <w:sz w:val="24"/>
          <w:szCs w:val="24"/>
          <w:lang w:eastAsia="en-AU"/>
        </w:rPr>
        <w:t>The thermal conductivity is also known as the k-value (or as SI unit </w:t>
      </w:r>
      <w:r w:rsidRPr="00195EDA">
        <w:rPr>
          <w:rFonts w:ascii="Arial" w:eastAsia="Times New Roman" w:hAnsi="Arial" w:cs="Arial"/>
          <w:noProof/>
          <w:sz w:val="24"/>
          <w:szCs w:val="24"/>
          <w:lang w:eastAsia="en-AU"/>
        </w:rPr>
        <w:drawing>
          <wp:inline distT="0" distB="0" distL="0" distR="0" wp14:anchorId="52CABF07" wp14:editId="30181311">
            <wp:extent cx="78105" cy="95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105" cy="95250"/>
                    </a:xfrm>
                    <a:prstGeom prst="rect">
                      <a:avLst/>
                    </a:prstGeom>
                    <a:noFill/>
                    <a:ln>
                      <a:noFill/>
                    </a:ln>
                  </pic:spPr>
                </pic:pic>
              </a:graphicData>
            </a:graphic>
          </wp:inline>
        </w:drawing>
      </w:r>
      <w:r w:rsidRPr="00195EDA">
        <w:rPr>
          <w:rFonts w:ascii="Arial" w:eastAsia="Times New Roman" w:hAnsi="Arial" w:cs="Arial"/>
          <w:sz w:val="24"/>
          <w:szCs w:val="24"/>
          <w:lang w:eastAsia="en-AU"/>
        </w:rPr>
        <w:t>)</w:t>
      </w:r>
    </w:p>
    <w:p w14:paraId="600CB266" w14:textId="77777777" w:rsidR="00195EDA" w:rsidRPr="00195EDA" w:rsidRDefault="00195EDA" w:rsidP="00195EDA">
      <w:pPr>
        <w:spacing w:after="0" w:line="40" w:lineRule="atLeast"/>
        <w:rPr>
          <w:rFonts w:ascii="Times New Roman" w:eastAsia="Times New Roman" w:hAnsi="Times New Roman" w:cs="Times New Roman"/>
          <w:sz w:val="24"/>
          <w:szCs w:val="24"/>
          <w:lang w:eastAsia="en-AU"/>
        </w:rPr>
      </w:pPr>
    </w:p>
    <w:p w14:paraId="6224DD9A" w14:textId="77777777" w:rsidR="00195EDA" w:rsidRPr="00195EDA" w:rsidRDefault="00195EDA" w:rsidP="00195EDA">
      <w:pPr>
        <w:spacing w:after="0" w:line="240" w:lineRule="auto"/>
        <w:rPr>
          <w:rFonts w:ascii="Times New Roman" w:eastAsia="Times New Roman" w:hAnsi="Times New Roman" w:cs="Times New Roman"/>
          <w:sz w:val="24"/>
          <w:szCs w:val="24"/>
          <w:lang w:eastAsia="en-AU"/>
        </w:rPr>
      </w:pPr>
      <w:r w:rsidRPr="00195EDA">
        <w:rPr>
          <w:rFonts w:ascii="Arial" w:eastAsia="Times New Roman" w:hAnsi="Arial" w:cs="Arial"/>
          <w:sz w:val="24"/>
          <w:szCs w:val="24"/>
          <w:lang w:eastAsia="en-AU"/>
        </w:rPr>
        <w:t xml:space="preserve">Approximate k-values in W / m °C of the thermal </w:t>
      </w:r>
      <w:proofErr w:type="gramStart"/>
      <w:r w:rsidRPr="00195EDA">
        <w:rPr>
          <w:rFonts w:ascii="Arial" w:eastAsia="Times New Roman" w:hAnsi="Arial" w:cs="Arial"/>
          <w:sz w:val="24"/>
          <w:szCs w:val="24"/>
          <w:lang w:eastAsia="en-AU"/>
        </w:rPr>
        <w:t>conductivity's</w:t>
      </w:r>
      <w:proofErr w:type="gramEnd"/>
      <w:r w:rsidRPr="00195EDA">
        <w:rPr>
          <w:rFonts w:ascii="Arial" w:eastAsia="Times New Roman" w:hAnsi="Arial" w:cs="Arial"/>
          <w:sz w:val="24"/>
          <w:szCs w:val="24"/>
          <w:lang w:eastAsia="en-AU"/>
        </w:rPr>
        <w:t xml:space="preserve"> of some substances are shown in Table 1</w:t>
      </w:r>
    </w:p>
    <w:p w14:paraId="3B564206" w14:textId="77777777" w:rsidR="00195EDA" w:rsidRPr="00195EDA" w:rsidRDefault="00195EDA" w:rsidP="00195EDA">
      <w:pPr>
        <w:spacing w:before="100" w:beforeAutospacing="1" w:after="100" w:afterAutospacing="1" w:line="240" w:lineRule="auto"/>
        <w:rPr>
          <w:rFonts w:ascii="Times New Roman" w:eastAsia="Times New Roman" w:hAnsi="Times New Roman" w:cs="Times New Roman"/>
          <w:sz w:val="24"/>
          <w:szCs w:val="24"/>
          <w:lang w:eastAsia="en-AU"/>
        </w:rPr>
      </w:pPr>
      <w:r w:rsidRPr="00195EDA">
        <w:rPr>
          <w:rFonts w:ascii="Arial" w:eastAsia="Times New Roman" w:hAnsi="Arial" w:cs="Arial"/>
          <w:sz w:val="24"/>
          <w:szCs w:val="24"/>
          <w:lang w:eastAsia="en-AU"/>
        </w:rPr>
        <w:t>                           Table 1*</w:t>
      </w:r>
    </w:p>
    <w:tbl>
      <w:tblPr>
        <w:tblW w:w="6600" w:type="dxa"/>
        <w:jc w:val="center"/>
        <w:tblCellSpacing w:w="0" w:type="dxa"/>
        <w:tblBorders>
          <w:top w:val="outset" w:sz="6" w:space="0" w:color="auto"/>
          <w:left w:val="outset" w:sz="6" w:space="0" w:color="auto"/>
          <w:bottom w:val="outset" w:sz="6" w:space="0" w:color="auto"/>
          <w:right w:val="outset" w:sz="6" w:space="0" w:color="auto"/>
        </w:tblBorders>
        <w:shd w:val="clear" w:color="auto" w:fill="00A5C6"/>
        <w:tblCellMar>
          <w:top w:w="24" w:type="dxa"/>
          <w:left w:w="24" w:type="dxa"/>
          <w:bottom w:w="24" w:type="dxa"/>
          <w:right w:w="24" w:type="dxa"/>
        </w:tblCellMar>
        <w:tblLook w:val="04A0" w:firstRow="1" w:lastRow="0" w:firstColumn="1" w:lastColumn="0" w:noHBand="0" w:noVBand="1"/>
      </w:tblPr>
      <w:tblGrid>
        <w:gridCol w:w="2284"/>
        <w:gridCol w:w="836"/>
        <w:gridCol w:w="2420"/>
        <w:gridCol w:w="1060"/>
      </w:tblGrid>
      <w:tr w:rsidR="00195EDA" w:rsidRPr="00195EDA" w14:paraId="3C3AC6D1" w14:textId="77777777" w:rsidTr="00195ED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00A5C6"/>
            <w:vAlign w:val="center"/>
            <w:hideMark/>
          </w:tcPr>
          <w:p w14:paraId="772FBB4A" w14:textId="77777777" w:rsidR="00195EDA" w:rsidRPr="00195EDA" w:rsidRDefault="00195EDA" w:rsidP="00195EDA">
            <w:pPr>
              <w:spacing w:after="0" w:line="240" w:lineRule="auto"/>
              <w:rPr>
                <w:rFonts w:ascii="Times New Roman" w:eastAsia="Times New Roman" w:hAnsi="Times New Roman" w:cs="Times New Roman"/>
                <w:sz w:val="24"/>
                <w:szCs w:val="24"/>
                <w:lang w:eastAsia="en-AU"/>
              </w:rPr>
            </w:pPr>
            <w:r w:rsidRPr="00195EDA">
              <w:rPr>
                <w:rFonts w:ascii="Arial" w:eastAsia="Times New Roman" w:hAnsi="Arial" w:cs="Arial"/>
                <w:color w:val="FFFFFF"/>
                <w:sz w:val="24"/>
                <w:szCs w:val="24"/>
                <w:lang w:eastAsia="en-AU"/>
              </w:rPr>
              <w:t> Concrete</w:t>
            </w:r>
          </w:p>
        </w:tc>
        <w:tc>
          <w:tcPr>
            <w:tcW w:w="0" w:type="auto"/>
            <w:tcBorders>
              <w:top w:val="outset" w:sz="6" w:space="0" w:color="auto"/>
              <w:left w:val="outset" w:sz="6" w:space="0" w:color="auto"/>
              <w:bottom w:val="outset" w:sz="6" w:space="0" w:color="auto"/>
              <w:right w:val="outset" w:sz="6" w:space="0" w:color="auto"/>
            </w:tcBorders>
            <w:shd w:val="clear" w:color="auto" w:fill="00A5C6"/>
            <w:vAlign w:val="center"/>
            <w:hideMark/>
          </w:tcPr>
          <w:p w14:paraId="7D310149" w14:textId="77777777" w:rsidR="00195EDA" w:rsidRPr="00195EDA" w:rsidRDefault="00195EDA" w:rsidP="00195EDA">
            <w:pPr>
              <w:spacing w:after="0" w:line="240" w:lineRule="auto"/>
              <w:jc w:val="center"/>
              <w:rPr>
                <w:rFonts w:ascii="Times New Roman" w:eastAsia="Times New Roman" w:hAnsi="Times New Roman" w:cs="Times New Roman"/>
                <w:sz w:val="24"/>
                <w:szCs w:val="24"/>
                <w:lang w:eastAsia="en-AU"/>
              </w:rPr>
            </w:pPr>
            <w:r w:rsidRPr="00195EDA">
              <w:rPr>
                <w:rFonts w:ascii="Arial" w:eastAsia="Times New Roman" w:hAnsi="Arial" w:cs="Arial"/>
                <w:color w:val="FFFFFF"/>
                <w:sz w:val="24"/>
                <w:szCs w:val="24"/>
                <w:lang w:eastAsia="en-AU"/>
              </w:rPr>
              <w:t>1.440 </w:t>
            </w:r>
          </w:p>
        </w:tc>
        <w:tc>
          <w:tcPr>
            <w:tcW w:w="0" w:type="auto"/>
            <w:tcBorders>
              <w:top w:val="outset" w:sz="6" w:space="0" w:color="auto"/>
              <w:left w:val="outset" w:sz="6" w:space="0" w:color="auto"/>
              <w:bottom w:val="outset" w:sz="6" w:space="0" w:color="auto"/>
              <w:right w:val="outset" w:sz="6" w:space="0" w:color="auto"/>
            </w:tcBorders>
            <w:shd w:val="clear" w:color="auto" w:fill="00A5C6"/>
            <w:vAlign w:val="center"/>
            <w:hideMark/>
          </w:tcPr>
          <w:p w14:paraId="5C0B5404" w14:textId="77777777" w:rsidR="00195EDA" w:rsidRPr="00195EDA" w:rsidRDefault="00195EDA" w:rsidP="00195EDA">
            <w:pPr>
              <w:spacing w:after="0" w:line="240" w:lineRule="auto"/>
              <w:rPr>
                <w:rFonts w:ascii="Times New Roman" w:eastAsia="Times New Roman" w:hAnsi="Times New Roman" w:cs="Times New Roman"/>
                <w:sz w:val="24"/>
                <w:szCs w:val="24"/>
                <w:lang w:eastAsia="en-AU"/>
              </w:rPr>
            </w:pPr>
            <w:r w:rsidRPr="00195EDA">
              <w:rPr>
                <w:rFonts w:ascii="Arial" w:eastAsia="Times New Roman" w:hAnsi="Arial" w:cs="Arial"/>
                <w:color w:val="FFFFFF"/>
                <w:sz w:val="24"/>
                <w:szCs w:val="24"/>
                <w:lang w:eastAsia="en-AU"/>
              </w:rPr>
              <w:t> Plaster (cement)</w:t>
            </w:r>
          </w:p>
        </w:tc>
        <w:tc>
          <w:tcPr>
            <w:tcW w:w="0" w:type="auto"/>
            <w:tcBorders>
              <w:top w:val="outset" w:sz="6" w:space="0" w:color="auto"/>
              <w:left w:val="outset" w:sz="6" w:space="0" w:color="auto"/>
              <w:bottom w:val="outset" w:sz="6" w:space="0" w:color="auto"/>
              <w:right w:val="outset" w:sz="6" w:space="0" w:color="auto"/>
            </w:tcBorders>
            <w:shd w:val="clear" w:color="auto" w:fill="00A5C6"/>
            <w:vAlign w:val="center"/>
            <w:hideMark/>
          </w:tcPr>
          <w:p w14:paraId="39A2F917" w14:textId="77777777" w:rsidR="00195EDA" w:rsidRPr="00195EDA" w:rsidRDefault="00195EDA" w:rsidP="00195EDA">
            <w:pPr>
              <w:spacing w:after="0" w:line="240" w:lineRule="auto"/>
              <w:jc w:val="center"/>
              <w:rPr>
                <w:rFonts w:ascii="Times New Roman" w:eastAsia="Times New Roman" w:hAnsi="Times New Roman" w:cs="Times New Roman"/>
                <w:sz w:val="24"/>
                <w:szCs w:val="24"/>
                <w:lang w:eastAsia="en-AU"/>
              </w:rPr>
            </w:pPr>
            <w:r w:rsidRPr="00195EDA">
              <w:rPr>
                <w:rFonts w:ascii="Arial" w:eastAsia="Times New Roman" w:hAnsi="Arial" w:cs="Arial"/>
                <w:color w:val="FFFFFF"/>
                <w:sz w:val="24"/>
                <w:szCs w:val="24"/>
                <w:lang w:eastAsia="en-AU"/>
              </w:rPr>
              <w:t>0.650</w:t>
            </w:r>
          </w:p>
        </w:tc>
      </w:tr>
      <w:tr w:rsidR="00195EDA" w:rsidRPr="00195EDA" w14:paraId="7D960238" w14:textId="77777777" w:rsidTr="00195ED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00A5C6"/>
            <w:vAlign w:val="center"/>
            <w:hideMark/>
          </w:tcPr>
          <w:p w14:paraId="35EA0323" w14:textId="77777777" w:rsidR="00195EDA" w:rsidRPr="00195EDA" w:rsidRDefault="00195EDA" w:rsidP="00195EDA">
            <w:pPr>
              <w:spacing w:after="0" w:line="240" w:lineRule="auto"/>
              <w:rPr>
                <w:rFonts w:ascii="Times New Roman" w:eastAsia="Times New Roman" w:hAnsi="Times New Roman" w:cs="Times New Roman"/>
                <w:sz w:val="24"/>
                <w:szCs w:val="24"/>
                <w:lang w:eastAsia="en-AU"/>
              </w:rPr>
            </w:pPr>
            <w:r w:rsidRPr="00195EDA">
              <w:rPr>
                <w:rFonts w:ascii="Arial" w:eastAsia="Times New Roman" w:hAnsi="Arial" w:cs="Arial"/>
                <w:color w:val="FFFFFF"/>
                <w:sz w:val="24"/>
                <w:szCs w:val="24"/>
                <w:lang w:eastAsia="en-AU"/>
              </w:rPr>
              <w:t> Clay brick</w:t>
            </w:r>
          </w:p>
        </w:tc>
        <w:tc>
          <w:tcPr>
            <w:tcW w:w="0" w:type="auto"/>
            <w:tcBorders>
              <w:top w:val="outset" w:sz="6" w:space="0" w:color="auto"/>
              <w:left w:val="outset" w:sz="6" w:space="0" w:color="auto"/>
              <w:bottom w:val="outset" w:sz="6" w:space="0" w:color="auto"/>
              <w:right w:val="outset" w:sz="6" w:space="0" w:color="auto"/>
            </w:tcBorders>
            <w:shd w:val="clear" w:color="auto" w:fill="00A5C6"/>
            <w:vAlign w:val="center"/>
            <w:hideMark/>
          </w:tcPr>
          <w:p w14:paraId="6D872CEE" w14:textId="77777777" w:rsidR="00195EDA" w:rsidRPr="00195EDA" w:rsidRDefault="00195EDA" w:rsidP="00195EDA">
            <w:pPr>
              <w:spacing w:after="0" w:line="240" w:lineRule="auto"/>
              <w:jc w:val="center"/>
              <w:rPr>
                <w:rFonts w:ascii="Times New Roman" w:eastAsia="Times New Roman" w:hAnsi="Times New Roman" w:cs="Times New Roman"/>
                <w:sz w:val="24"/>
                <w:szCs w:val="24"/>
                <w:lang w:eastAsia="en-AU"/>
              </w:rPr>
            </w:pPr>
            <w:r w:rsidRPr="00195EDA">
              <w:rPr>
                <w:rFonts w:ascii="Arial" w:eastAsia="Times New Roman" w:hAnsi="Arial" w:cs="Arial"/>
                <w:color w:val="FFFFFF"/>
                <w:sz w:val="24"/>
                <w:szCs w:val="24"/>
                <w:lang w:eastAsia="en-AU"/>
              </w:rPr>
              <w:t>1.100</w:t>
            </w:r>
          </w:p>
        </w:tc>
        <w:tc>
          <w:tcPr>
            <w:tcW w:w="0" w:type="auto"/>
            <w:tcBorders>
              <w:top w:val="outset" w:sz="6" w:space="0" w:color="auto"/>
              <w:left w:val="outset" w:sz="6" w:space="0" w:color="auto"/>
              <w:bottom w:val="outset" w:sz="6" w:space="0" w:color="auto"/>
              <w:right w:val="outset" w:sz="6" w:space="0" w:color="auto"/>
            </w:tcBorders>
            <w:shd w:val="clear" w:color="auto" w:fill="00A5C6"/>
            <w:vAlign w:val="center"/>
            <w:hideMark/>
          </w:tcPr>
          <w:p w14:paraId="75D390C8" w14:textId="77777777" w:rsidR="00195EDA" w:rsidRPr="00195EDA" w:rsidRDefault="00195EDA" w:rsidP="00195EDA">
            <w:pPr>
              <w:spacing w:after="0" w:line="240" w:lineRule="auto"/>
              <w:rPr>
                <w:rFonts w:ascii="Times New Roman" w:eastAsia="Times New Roman" w:hAnsi="Times New Roman" w:cs="Times New Roman"/>
                <w:sz w:val="24"/>
                <w:szCs w:val="24"/>
                <w:lang w:eastAsia="en-AU"/>
              </w:rPr>
            </w:pPr>
            <w:r w:rsidRPr="00195EDA">
              <w:rPr>
                <w:rFonts w:ascii="Arial" w:eastAsia="Times New Roman" w:hAnsi="Arial" w:cs="Arial"/>
                <w:color w:val="FFFFFF"/>
                <w:sz w:val="24"/>
                <w:szCs w:val="24"/>
                <w:lang w:eastAsia="en-AU"/>
              </w:rPr>
              <w:t> Polystyrene</w:t>
            </w:r>
          </w:p>
        </w:tc>
        <w:tc>
          <w:tcPr>
            <w:tcW w:w="0" w:type="auto"/>
            <w:tcBorders>
              <w:top w:val="outset" w:sz="6" w:space="0" w:color="auto"/>
              <w:left w:val="outset" w:sz="6" w:space="0" w:color="auto"/>
              <w:bottom w:val="outset" w:sz="6" w:space="0" w:color="auto"/>
              <w:right w:val="outset" w:sz="6" w:space="0" w:color="auto"/>
            </w:tcBorders>
            <w:shd w:val="clear" w:color="auto" w:fill="00A5C6"/>
            <w:vAlign w:val="center"/>
            <w:hideMark/>
          </w:tcPr>
          <w:p w14:paraId="50663F44" w14:textId="77777777" w:rsidR="00195EDA" w:rsidRPr="00195EDA" w:rsidRDefault="00195EDA" w:rsidP="00195EDA">
            <w:pPr>
              <w:spacing w:after="0" w:line="240" w:lineRule="auto"/>
              <w:jc w:val="center"/>
              <w:rPr>
                <w:rFonts w:ascii="Times New Roman" w:eastAsia="Times New Roman" w:hAnsi="Times New Roman" w:cs="Times New Roman"/>
                <w:sz w:val="24"/>
                <w:szCs w:val="24"/>
                <w:lang w:eastAsia="en-AU"/>
              </w:rPr>
            </w:pPr>
            <w:r w:rsidRPr="00195EDA">
              <w:rPr>
                <w:rFonts w:ascii="Arial" w:eastAsia="Times New Roman" w:hAnsi="Arial" w:cs="Arial"/>
                <w:color w:val="FFFFFF"/>
                <w:sz w:val="24"/>
                <w:szCs w:val="24"/>
                <w:lang w:eastAsia="en-AU"/>
              </w:rPr>
              <w:t>0.036</w:t>
            </w:r>
          </w:p>
        </w:tc>
      </w:tr>
      <w:tr w:rsidR="00195EDA" w:rsidRPr="00195EDA" w14:paraId="7E36FF07" w14:textId="77777777" w:rsidTr="00195ED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00A5C6"/>
            <w:vAlign w:val="center"/>
            <w:hideMark/>
          </w:tcPr>
          <w:p w14:paraId="7EE01B78" w14:textId="77777777" w:rsidR="00195EDA" w:rsidRPr="00195EDA" w:rsidRDefault="00195EDA" w:rsidP="00195EDA">
            <w:pPr>
              <w:spacing w:after="0" w:line="240" w:lineRule="auto"/>
              <w:rPr>
                <w:rFonts w:ascii="Times New Roman" w:eastAsia="Times New Roman" w:hAnsi="Times New Roman" w:cs="Times New Roman"/>
                <w:sz w:val="24"/>
                <w:szCs w:val="24"/>
                <w:lang w:eastAsia="en-AU"/>
              </w:rPr>
            </w:pPr>
            <w:r w:rsidRPr="00195EDA">
              <w:rPr>
                <w:rFonts w:ascii="Arial" w:eastAsia="Times New Roman" w:hAnsi="Arial" w:cs="Arial"/>
                <w:color w:val="FFFFFF"/>
                <w:sz w:val="24"/>
                <w:szCs w:val="24"/>
                <w:lang w:eastAsia="en-AU"/>
              </w:rPr>
              <w:t> Glass</w:t>
            </w:r>
          </w:p>
        </w:tc>
        <w:tc>
          <w:tcPr>
            <w:tcW w:w="0" w:type="auto"/>
            <w:tcBorders>
              <w:top w:val="outset" w:sz="6" w:space="0" w:color="auto"/>
              <w:left w:val="outset" w:sz="6" w:space="0" w:color="auto"/>
              <w:bottom w:val="outset" w:sz="6" w:space="0" w:color="auto"/>
              <w:right w:val="outset" w:sz="6" w:space="0" w:color="auto"/>
            </w:tcBorders>
            <w:shd w:val="clear" w:color="auto" w:fill="00A5C6"/>
            <w:vAlign w:val="center"/>
            <w:hideMark/>
          </w:tcPr>
          <w:p w14:paraId="768AD7FB" w14:textId="77777777" w:rsidR="00195EDA" w:rsidRPr="00195EDA" w:rsidRDefault="00195EDA" w:rsidP="00195EDA">
            <w:pPr>
              <w:spacing w:after="0" w:line="240" w:lineRule="auto"/>
              <w:jc w:val="center"/>
              <w:rPr>
                <w:rFonts w:ascii="Times New Roman" w:eastAsia="Times New Roman" w:hAnsi="Times New Roman" w:cs="Times New Roman"/>
                <w:sz w:val="24"/>
                <w:szCs w:val="24"/>
                <w:lang w:eastAsia="en-AU"/>
              </w:rPr>
            </w:pPr>
            <w:r w:rsidRPr="00195EDA">
              <w:rPr>
                <w:rFonts w:ascii="Arial" w:eastAsia="Times New Roman" w:hAnsi="Arial" w:cs="Arial"/>
                <w:color w:val="FFFFFF"/>
                <w:sz w:val="24"/>
                <w:szCs w:val="24"/>
                <w:lang w:eastAsia="en-AU"/>
              </w:rPr>
              <w:t>0.700</w:t>
            </w:r>
          </w:p>
        </w:tc>
        <w:tc>
          <w:tcPr>
            <w:tcW w:w="0" w:type="auto"/>
            <w:tcBorders>
              <w:top w:val="outset" w:sz="6" w:space="0" w:color="auto"/>
              <w:left w:val="outset" w:sz="6" w:space="0" w:color="auto"/>
              <w:bottom w:val="outset" w:sz="6" w:space="0" w:color="auto"/>
              <w:right w:val="outset" w:sz="6" w:space="0" w:color="auto"/>
            </w:tcBorders>
            <w:shd w:val="clear" w:color="auto" w:fill="00A5C6"/>
            <w:vAlign w:val="center"/>
            <w:hideMark/>
          </w:tcPr>
          <w:p w14:paraId="478CAF18" w14:textId="77777777" w:rsidR="00195EDA" w:rsidRPr="00195EDA" w:rsidRDefault="00195EDA" w:rsidP="00195EDA">
            <w:pPr>
              <w:spacing w:after="0" w:line="240" w:lineRule="auto"/>
              <w:rPr>
                <w:rFonts w:ascii="Times New Roman" w:eastAsia="Times New Roman" w:hAnsi="Times New Roman" w:cs="Times New Roman"/>
                <w:sz w:val="24"/>
                <w:szCs w:val="24"/>
                <w:lang w:eastAsia="en-AU"/>
              </w:rPr>
            </w:pPr>
            <w:r w:rsidRPr="00195EDA">
              <w:rPr>
                <w:rFonts w:ascii="Arial" w:eastAsia="Times New Roman" w:hAnsi="Arial" w:cs="Arial"/>
                <w:color w:val="FFFFFF"/>
                <w:sz w:val="24"/>
                <w:szCs w:val="24"/>
                <w:lang w:eastAsia="en-AU"/>
              </w:rPr>
              <w:t> Polyurethane foam</w:t>
            </w:r>
          </w:p>
        </w:tc>
        <w:tc>
          <w:tcPr>
            <w:tcW w:w="0" w:type="auto"/>
            <w:tcBorders>
              <w:top w:val="outset" w:sz="6" w:space="0" w:color="auto"/>
              <w:left w:val="outset" w:sz="6" w:space="0" w:color="auto"/>
              <w:bottom w:val="outset" w:sz="6" w:space="0" w:color="auto"/>
              <w:right w:val="outset" w:sz="6" w:space="0" w:color="auto"/>
            </w:tcBorders>
            <w:shd w:val="clear" w:color="auto" w:fill="00A5C6"/>
            <w:vAlign w:val="center"/>
            <w:hideMark/>
          </w:tcPr>
          <w:p w14:paraId="7B260FBF" w14:textId="77777777" w:rsidR="00195EDA" w:rsidRPr="00195EDA" w:rsidRDefault="00195EDA" w:rsidP="00195EDA">
            <w:pPr>
              <w:spacing w:after="0" w:line="240" w:lineRule="auto"/>
              <w:jc w:val="center"/>
              <w:rPr>
                <w:rFonts w:ascii="Times New Roman" w:eastAsia="Times New Roman" w:hAnsi="Times New Roman" w:cs="Times New Roman"/>
                <w:sz w:val="24"/>
                <w:szCs w:val="24"/>
                <w:lang w:eastAsia="en-AU"/>
              </w:rPr>
            </w:pPr>
            <w:r w:rsidRPr="00195EDA">
              <w:rPr>
                <w:rFonts w:ascii="Arial" w:eastAsia="Times New Roman" w:hAnsi="Arial" w:cs="Arial"/>
                <w:color w:val="FFFFFF"/>
                <w:sz w:val="24"/>
                <w:szCs w:val="24"/>
                <w:lang w:eastAsia="en-AU"/>
              </w:rPr>
              <w:t>0.025</w:t>
            </w:r>
          </w:p>
        </w:tc>
      </w:tr>
      <w:tr w:rsidR="00195EDA" w:rsidRPr="00195EDA" w14:paraId="61F296E6" w14:textId="77777777" w:rsidTr="00195ED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00A5C6"/>
            <w:vAlign w:val="center"/>
            <w:hideMark/>
          </w:tcPr>
          <w:p w14:paraId="1EE2BE6F" w14:textId="77777777" w:rsidR="00195EDA" w:rsidRPr="00195EDA" w:rsidRDefault="00195EDA" w:rsidP="00195EDA">
            <w:pPr>
              <w:spacing w:after="0" w:line="240" w:lineRule="auto"/>
              <w:rPr>
                <w:rFonts w:ascii="Times New Roman" w:eastAsia="Times New Roman" w:hAnsi="Times New Roman" w:cs="Times New Roman"/>
                <w:sz w:val="24"/>
                <w:szCs w:val="24"/>
                <w:lang w:eastAsia="en-AU"/>
              </w:rPr>
            </w:pPr>
            <w:r w:rsidRPr="00195EDA">
              <w:rPr>
                <w:rFonts w:ascii="Arial" w:eastAsia="Times New Roman" w:hAnsi="Arial" w:cs="Arial"/>
                <w:color w:val="FFFFFF"/>
                <w:sz w:val="24"/>
                <w:szCs w:val="24"/>
                <w:lang w:eastAsia="en-AU"/>
              </w:rPr>
              <w:t> Glass fibre (batts)</w:t>
            </w:r>
          </w:p>
        </w:tc>
        <w:tc>
          <w:tcPr>
            <w:tcW w:w="0" w:type="auto"/>
            <w:tcBorders>
              <w:top w:val="outset" w:sz="6" w:space="0" w:color="auto"/>
              <w:left w:val="outset" w:sz="6" w:space="0" w:color="auto"/>
              <w:bottom w:val="outset" w:sz="6" w:space="0" w:color="auto"/>
              <w:right w:val="outset" w:sz="6" w:space="0" w:color="auto"/>
            </w:tcBorders>
            <w:shd w:val="clear" w:color="auto" w:fill="00A5C6"/>
            <w:vAlign w:val="center"/>
            <w:hideMark/>
          </w:tcPr>
          <w:p w14:paraId="7BB06AC8" w14:textId="77777777" w:rsidR="00195EDA" w:rsidRPr="00195EDA" w:rsidRDefault="00195EDA" w:rsidP="00195EDA">
            <w:pPr>
              <w:spacing w:after="0" w:line="240" w:lineRule="auto"/>
              <w:jc w:val="center"/>
              <w:rPr>
                <w:rFonts w:ascii="Times New Roman" w:eastAsia="Times New Roman" w:hAnsi="Times New Roman" w:cs="Times New Roman"/>
                <w:sz w:val="24"/>
                <w:szCs w:val="24"/>
                <w:lang w:eastAsia="en-AU"/>
              </w:rPr>
            </w:pPr>
            <w:r w:rsidRPr="00195EDA">
              <w:rPr>
                <w:rFonts w:ascii="Arial" w:eastAsia="Times New Roman" w:hAnsi="Arial" w:cs="Arial"/>
                <w:color w:val="FFFFFF"/>
                <w:sz w:val="24"/>
                <w:szCs w:val="24"/>
                <w:lang w:eastAsia="en-AU"/>
              </w:rPr>
              <w:t>0.042</w:t>
            </w:r>
          </w:p>
        </w:tc>
        <w:tc>
          <w:tcPr>
            <w:tcW w:w="0" w:type="auto"/>
            <w:tcBorders>
              <w:top w:val="outset" w:sz="6" w:space="0" w:color="auto"/>
              <w:left w:val="outset" w:sz="6" w:space="0" w:color="auto"/>
              <w:bottom w:val="outset" w:sz="6" w:space="0" w:color="auto"/>
              <w:right w:val="outset" w:sz="6" w:space="0" w:color="auto"/>
            </w:tcBorders>
            <w:shd w:val="clear" w:color="auto" w:fill="00A5C6"/>
            <w:vAlign w:val="center"/>
            <w:hideMark/>
          </w:tcPr>
          <w:p w14:paraId="39FD7F48" w14:textId="77777777" w:rsidR="00195EDA" w:rsidRPr="00195EDA" w:rsidRDefault="00195EDA" w:rsidP="00195EDA">
            <w:pPr>
              <w:spacing w:after="0" w:line="240" w:lineRule="auto"/>
              <w:rPr>
                <w:rFonts w:ascii="Times New Roman" w:eastAsia="Times New Roman" w:hAnsi="Times New Roman" w:cs="Times New Roman"/>
                <w:sz w:val="24"/>
                <w:szCs w:val="24"/>
                <w:lang w:eastAsia="en-AU"/>
              </w:rPr>
            </w:pPr>
            <w:r w:rsidRPr="00195EDA">
              <w:rPr>
                <w:rFonts w:ascii="Arial" w:eastAsia="Times New Roman" w:hAnsi="Arial" w:cs="Arial"/>
                <w:color w:val="FFFFFF"/>
                <w:sz w:val="24"/>
                <w:szCs w:val="24"/>
                <w:lang w:eastAsia="en-AU"/>
              </w:rPr>
              <w:t> Softwood</w:t>
            </w:r>
          </w:p>
        </w:tc>
        <w:tc>
          <w:tcPr>
            <w:tcW w:w="0" w:type="auto"/>
            <w:tcBorders>
              <w:top w:val="outset" w:sz="6" w:space="0" w:color="auto"/>
              <w:left w:val="outset" w:sz="6" w:space="0" w:color="auto"/>
              <w:bottom w:val="outset" w:sz="6" w:space="0" w:color="auto"/>
              <w:right w:val="outset" w:sz="6" w:space="0" w:color="auto"/>
            </w:tcBorders>
            <w:shd w:val="clear" w:color="auto" w:fill="00A5C6"/>
            <w:vAlign w:val="center"/>
            <w:hideMark/>
          </w:tcPr>
          <w:p w14:paraId="4D08B41D" w14:textId="77777777" w:rsidR="00195EDA" w:rsidRPr="00195EDA" w:rsidRDefault="00195EDA" w:rsidP="00195EDA">
            <w:pPr>
              <w:spacing w:after="0" w:line="240" w:lineRule="auto"/>
              <w:jc w:val="center"/>
              <w:rPr>
                <w:rFonts w:ascii="Times New Roman" w:eastAsia="Times New Roman" w:hAnsi="Times New Roman" w:cs="Times New Roman"/>
                <w:sz w:val="24"/>
                <w:szCs w:val="24"/>
                <w:lang w:eastAsia="en-AU"/>
              </w:rPr>
            </w:pPr>
            <w:r w:rsidRPr="00195EDA">
              <w:rPr>
                <w:rFonts w:ascii="Arial" w:eastAsia="Times New Roman" w:hAnsi="Arial" w:cs="Arial"/>
                <w:color w:val="FFFFFF"/>
                <w:sz w:val="24"/>
                <w:szCs w:val="24"/>
                <w:lang w:eastAsia="en-AU"/>
              </w:rPr>
              <w:t>0.110</w:t>
            </w:r>
          </w:p>
        </w:tc>
      </w:tr>
      <w:tr w:rsidR="00195EDA" w:rsidRPr="00195EDA" w14:paraId="416E6018" w14:textId="77777777" w:rsidTr="00195ED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00A5C6"/>
            <w:vAlign w:val="center"/>
            <w:hideMark/>
          </w:tcPr>
          <w:p w14:paraId="3293D1A5" w14:textId="77777777" w:rsidR="00195EDA" w:rsidRPr="00195EDA" w:rsidRDefault="00195EDA" w:rsidP="00195EDA">
            <w:pPr>
              <w:spacing w:after="0" w:line="240" w:lineRule="auto"/>
              <w:rPr>
                <w:rFonts w:ascii="Times New Roman" w:eastAsia="Times New Roman" w:hAnsi="Times New Roman" w:cs="Times New Roman"/>
                <w:sz w:val="24"/>
                <w:szCs w:val="24"/>
                <w:lang w:eastAsia="en-AU"/>
              </w:rPr>
            </w:pPr>
            <w:r w:rsidRPr="00195EDA">
              <w:rPr>
                <w:rFonts w:ascii="Arial" w:eastAsia="Times New Roman" w:hAnsi="Arial" w:cs="Arial"/>
                <w:color w:val="FFFFFF"/>
                <w:sz w:val="24"/>
                <w:szCs w:val="24"/>
                <w:lang w:eastAsia="en-AU"/>
              </w:rPr>
              <w:t> Hardwood</w:t>
            </w:r>
          </w:p>
        </w:tc>
        <w:tc>
          <w:tcPr>
            <w:tcW w:w="0" w:type="auto"/>
            <w:tcBorders>
              <w:top w:val="outset" w:sz="6" w:space="0" w:color="auto"/>
              <w:left w:val="outset" w:sz="6" w:space="0" w:color="auto"/>
              <w:bottom w:val="outset" w:sz="6" w:space="0" w:color="auto"/>
              <w:right w:val="outset" w:sz="6" w:space="0" w:color="auto"/>
            </w:tcBorders>
            <w:shd w:val="clear" w:color="auto" w:fill="00A5C6"/>
            <w:vAlign w:val="center"/>
            <w:hideMark/>
          </w:tcPr>
          <w:p w14:paraId="6BDE637B" w14:textId="77777777" w:rsidR="00195EDA" w:rsidRPr="00195EDA" w:rsidRDefault="00195EDA" w:rsidP="00195EDA">
            <w:pPr>
              <w:spacing w:after="0" w:line="240" w:lineRule="auto"/>
              <w:jc w:val="center"/>
              <w:rPr>
                <w:rFonts w:ascii="Times New Roman" w:eastAsia="Times New Roman" w:hAnsi="Times New Roman" w:cs="Times New Roman"/>
                <w:sz w:val="24"/>
                <w:szCs w:val="24"/>
                <w:lang w:eastAsia="en-AU"/>
              </w:rPr>
            </w:pPr>
            <w:r w:rsidRPr="00195EDA">
              <w:rPr>
                <w:rFonts w:ascii="Arial" w:eastAsia="Times New Roman" w:hAnsi="Arial" w:cs="Arial"/>
                <w:color w:val="FFFFFF"/>
                <w:sz w:val="24"/>
                <w:szCs w:val="24"/>
                <w:lang w:eastAsia="en-AU"/>
              </w:rPr>
              <w:t>0.190</w:t>
            </w:r>
          </w:p>
        </w:tc>
        <w:tc>
          <w:tcPr>
            <w:tcW w:w="0" w:type="auto"/>
            <w:tcBorders>
              <w:top w:val="outset" w:sz="6" w:space="0" w:color="auto"/>
              <w:left w:val="outset" w:sz="6" w:space="0" w:color="auto"/>
              <w:bottom w:val="outset" w:sz="6" w:space="0" w:color="auto"/>
              <w:right w:val="outset" w:sz="6" w:space="0" w:color="auto"/>
            </w:tcBorders>
            <w:shd w:val="clear" w:color="auto" w:fill="00A5C6"/>
            <w:vAlign w:val="center"/>
            <w:hideMark/>
          </w:tcPr>
          <w:p w14:paraId="4D9B5CE5" w14:textId="77777777" w:rsidR="00195EDA" w:rsidRPr="00195EDA" w:rsidRDefault="00195EDA" w:rsidP="00195EDA">
            <w:pPr>
              <w:spacing w:after="0" w:line="240" w:lineRule="auto"/>
              <w:rPr>
                <w:rFonts w:ascii="Times New Roman" w:eastAsia="Times New Roman" w:hAnsi="Times New Roman" w:cs="Times New Roman"/>
                <w:sz w:val="24"/>
                <w:szCs w:val="24"/>
                <w:lang w:eastAsia="en-AU"/>
              </w:rPr>
            </w:pPr>
            <w:r w:rsidRPr="00195EDA">
              <w:rPr>
                <w:rFonts w:ascii="Arial" w:eastAsia="Times New Roman" w:hAnsi="Arial" w:cs="Arial"/>
                <w:color w:val="FFFFFF"/>
                <w:sz w:val="24"/>
                <w:szCs w:val="24"/>
                <w:lang w:eastAsia="en-AU"/>
              </w:rPr>
              <w:t> Steel</w:t>
            </w:r>
          </w:p>
        </w:tc>
        <w:tc>
          <w:tcPr>
            <w:tcW w:w="0" w:type="auto"/>
            <w:tcBorders>
              <w:top w:val="outset" w:sz="6" w:space="0" w:color="auto"/>
              <w:left w:val="outset" w:sz="6" w:space="0" w:color="auto"/>
              <w:bottom w:val="outset" w:sz="6" w:space="0" w:color="auto"/>
              <w:right w:val="outset" w:sz="6" w:space="0" w:color="auto"/>
            </w:tcBorders>
            <w:shd w:val="clear" w:color="auto" w:fill="00A5C6"/>
            <w:vAlign w:val="center"/>
            <w:hideMark/>
          </w:tcPr>
          <w:p w14:paraId="5C4796BB" w14:textId="77777777" w:rsidR="00195EDA" w:rsidRPr="00195EDA" w:rsidRDefault="00195EDA" w:rsidP="00195EDA">
            <w:pPr>
              <w:spacing w:after="0" w:line="240" w:lineRule="auto"/>
              <w:jc w:val="center"/>
              <w:rPr>
                <w:rFonts w:ascii="Times New Roman" w:eastAsia="Times New Roman" w:hAnsi="Times New Roman" w:cs="Times New Roman"/>
                <w:sz w:val="24"/>
                <w:szCs w:val="24"/>
                <w:lang w:eastAsia="en-AU"/>
              </w:rPr>
            </w:pPr>
            <w:r w:rsidRPr="00195EDA">
              <w:rPr>
                <w:rFonts w:ascii="Arial" w:eastAsia="Times New Roman" w:hAnsi="Arial" w:cs="Arial"/>
                <w:color w:val="FFFFFF"/>
                <w:sz w:val="24"/>
                <w:szCs w:val="24"/>
                <w:lang w:eastAsia="en-AU"/>
              </w:rPr>
              <w:t>50.000  </w:t>
            </w:r>
          </w:p>
        </w:tc>
      </w:tr>
      <w:tr w:rsidR="00195EDA" w:rsidRPr="00195EDA" w14:paraId="445C4769" w14:textId="77777777" w:rsidTr="00195ED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00A5C6"/>
            <w:vAlign w:val="center"/>
            <w:hideMark/>
          </w:tcPr>
          <w:p w14:paraId="42696298" w14:textId="77777777" w:rsidR="00195EDA" w:rsidRPr="00195EDA" w:rsidRDefault="00195EDA" w:rsidP="00195EDA">
            <w:pPr>
              <w:spacing w:after="0" w:line="240" w:lineRule="auto"/>
              <w:rPr>
                <w:rFonts w:ascii="Times New Roman" w:eastAsia="Times New Roman" w:hAnsi="Times New Roman" w:cs="Times New Roman"/>
                <w:sz w:val="24"/>
                <w:szCs w:val="24"/>
                <w:lang w:eastAsia="en-AU"/>
              </w:rPr>
            </w:pPr>
            <w:r w:rsidRPr="00195EDA">
              <w:rPr>
                <w:rFonts w:ascii="Arial" w:eastAsia="Times New Roman" w:hAnsi="Arial" w:cs="Arial"/>
                <w:color w:val="FFFFFF"/>
                <w:sz w:val="24"/>
                <w:szCs w:val="24"/>
                <w:lang w:eastAsia="en-AU"/>
              </w:rPr>
              <w:t> Motionless dry air</w:t>
            </w:r>
          </w:p>
        </w:tc>
        <w:tc>
          <w:tcPr>
            <w:tcW w:w="0" w:type="auto"/>
            <w:tcBorders>
              <w:top w:val="outset" w:sz="6" w:space="0" w:color="auto"/>
              <w:left w:val="outset" w:sz="6" w:space="0" w:color="auto"/>
              <w:bottom w:val="outset" w:sz="6" w:space="0" w:color="auto"/>
              <w:right w:val="outset" w:sz="6" w:space="0" w:color="auto"/>
            </w:tcBorders>
            <w:shd w:val="clear" w:color="auto" w:fill="00A5C6"/>
            <w:vAlign w:val="center"/>
            <w:hideMark/>
          </w:tcPr>
          <w:p w14:paraId="5FF82DF2" w14:textId="77777777" w:rsidR="00195EDA" w:rsidRPr="00195EDA" w:rsidRDefault="00195EDA" w:rsidP="00195EDA">
            <w:pPr>
              <w:spacing w:after="0" w:line="240" w:lineRule="auto"/>
              <w:jc w:val="center"/>
              <w:rPr>
                <w:rFonts w:ascii="Times New Roman" w:eastAsia="Times New Roman" w:hAnsi="Times New Roman" w:cs="Times New Roman"/>
                <w:sz w:val="24"/>
                <w:szCs w:val="24"/>
                <w:lang w:eastAsia="en-AU"/>
              </w:rPr>
            </w:pPr>
            <w:r w:rsidRPr="00195EDA">
              <w:rPr>
                <w:rFonts w:ascii="Arial" w:eastAsia="Times New Roman" w:hAnsi="Arial" w:cs="Arial"/>
                <w:color w:val="FFFFFF"/>
                <w:sz w:val="24"/>
                <w:szCs w:val="24"/>
                <w:lang w:eastAsia="en-AU"/>
              </w:rPr>
              <w:t>0.023</w:t>
            </w:r>
          </w:p>
        </w:tc>
        <w:tc>
          <w:tcPr>
            <w:tcW w:w="0" w:type="auto"/>
            <w:tcBorders>
              <w:top w:val="outset" w:sz="6" w:space="0" w:color="auto"/>
              <w:left w:val="outset" w:sz="6" w:space="0" w:color="auto"/>
              <w:bottom w:val="outset" w:sz="6" w:space="0" w:color="auto"/>
              <w:right w:val="outset" w:sz="6" w:space="0" w:color="auto"/>
            </w:tcBorders>
            <w:shd w:val="clear" w:color="auto" w:fill="00A5C6"/>
            <w:vAlign w:val="center"/>
            <w:hideMark/>
          </w:tcPr>
          <w:p w14:paraId="4F0776C1" w14:textId="77777777" w:rsidR="00195EDA" w:rsidRPr="00195EDA" w:rsidRDefault="00195EDA" w:rsidP="00195EDA">
            <w:pPr>
              <w:spacing w:after="0" w:line="240" w:lineRule="auto"/>
              <w:rPr>
                <w:rFonts w:ascii="Times New Roman" w:eastAsia="Times New Roman" w:hAnsi="Times New Roman" w:cs="Times New Roman"/>
                <w:sz w:val="24"/>
                <w:szCs w:val="24"/>
                <w:lang w:eastAsia="en-AU"/>
              </w:rPr>
            </w:pPr>
            <w:r w:rsidRPr="00195EDA">
              <w:rPr>
                <w:rFonts w:ascii="Arial" w:eastAsia="Times New Roman" w:hAnsi="Arial" w:cs="Arial"/>
                <w:color w:val="FFFFFF"/>
                <w:sz w:val="24"/>
                <w:szCs w:val="24"/>
                <w:lang w:eastAsia="en-AU"/>
              </w:rPr>
              <w:t> Water</w:t>
            </w:r>
          </w:p>
        </w:tc>
        <w:tc>
          <w:tcPr>
            <w:tcW w:w="0" w:type="auto"/>
            <w:tcBorders>
              <w:top w:val="outset" w:sz="6" w:space="0" w:color="auto"/>
              <w:left w:val="outset" w:sz="6" w:space="0" w:color="auto"/>
              <w:bottom w:val="outset" w:sz="6" w:space="0" w:color="auto"/>
              <w:right w:val="outset" w:sz="6" w:space="0" w:color="auto"/>
            </w:tcBorders>
            <w:shd w:val="clear" w:color="auto" w:fill="00A5C6"/>
            <w:vAlign w:val="center"/>
            <w:hideMark/>
          </w:tcPr>
          <w:p w14:paraId="6C639BC8" w14:textId="77777777" w:rsidR="00195EDA" w:rsidRPr="00195EDA" w:rsidRDefault="00195EDA" w:rsidP="00195EDA">
            <w:pPr>
              <w:spacing w:after="0" w:line="240" w:lineRule="auto"/>
              <w:jc w:val="center"/>
              <w:rPr>
                <w:rFonts w:ascii="Times New Roman" w:eastAsia="Times New Roman" w:hAnsi="Times New Roman" w:cs="Times New Roman"/>
                <w:sz w:val="24"/>
                <w:szCs w:val="24"/>
                <w:lang w:eastAsia="en-AU"/>
              </w:rPr>
            </w:pPr>
            <w:r w:rsidRPr="00195EDA">
              <w:rPr>
                <w:rFonts w:ascii="Arial" w:eastAsia="Times New Roman" w:hAnsi="Arial" w:cs="Arial"/>
                <w:color w:val="FFFFFF"/>
                <w:sz w:val="24"/>
                <w:szCs w:val="24"/>
                <w:lang w:eastAsia="en-AU"/>
              </w:rPr>
              <w:t>0.600</w:t>
            </w:r>
          </w:p>
        </w:tc>
      </w:tr>
    </w:tbl>
    <w:p w14:paraId="232C5572" w14:textId="77777777" w:rsidR="00195EDA" w:rsidRPr="00195EDA" w:rsidRDefault="00195EDA" w:rsidP="00195EDA">
      <w:pPr>
        <w:spacing w:after="0" w:line="240" w:lineRule="auto"/>
        <w:jc w:val="center"/>
        <w:rPr>
          <w:rFonts w:ascii="Times New Roman" w:eastAsia="Times New Roman" w:hAnsi="Times New Roman" w:cs="Times New Roman"/>
          <w:sz w:val="24"/>
          <w:szCs w:val="24"/>
          <w:lang w:eastAsia="en-AU"/>
        </w:rPr>
      </w:pPr>
      <w:r w:rsidRPr="00195EDA">
        <w:rPr>
          <w:rFonts w:ascii="Arial" w:eastAsia="Times New Roman" w:hAnsi="Arial" w:cs="Arial"/>
          <w:sz w:val="20"/>
          <w:szCs w:val="20"/>
          <w:lang w:eastAsia="en-AU"/>
        </w:rPr>
        <w:t>(*Be aware that some of the above figures can have a range</w:t>
      </w:r>
      <w:r w:rsidRPr="00195EDA">
        <w:rPr>
          <w:rFonts w:ascii="Arial" w:eastAsia="Times New Roman" w:hAnsi="Arial" w:cs="Arial"/>
          <w:sz w:val="20"/>
          <w:szCs w:val="20"/>
          <w:lang w:eastAsia="en-AU"/>
        </w:rPr>
        <w:br/>
        <w:t>and vary; depending on the source.)</w:t>
      </w:r>
    </w:p>
    <w:p w14:paraId="76D6C922" w14:textId="77777777" w:rsidR="00195EDA" w:rsidRPr="00195EDA" w:rsidRDefault="00195EDA" w:rsidP="00195EDA">
      <w:pPr>
        <w:spacing w:after="0" w:line="160" w:lineRule="atLeast"/>
        <w:jc w:val="center"/>
        <w:rPr>
          <w:rFonts w:ascii="Times New Roman" w:eastAsia="Times New Roman" w:hAnsi="Times New Roman" w:cs="Times New Roman"/>
          <w:sz w:val="24"/>
          <w:szCs w:val="24"/>
          <w:lang w:eastAsia="en-AU"/>
        </w:rPr>
      </w:pPr>
    </w:p>
    <w:p w14:paraId="28EF0B93" w14:textId="77777777" w:rsidR="00195EDA" w:rsidRPr="00195EDA" w:rsidRDefault="00195EDA" w:rsidP="00195EDA">
      <w:pPr>
        <w:spacing w:after="0" w:line="240" w:lineRule="auto"/>
        <w:jc w:val="center"/>
        <w:rPr>
          <w:rFonts w:ascii="Times New Roman" w:eastAsia="Times New Roman" w:hAnsi="Times New Roman" w:cs="Times New Roman"/>
          <w:sz w:val="24"/>
          <w:szCs w:val="24"/>
          <w:lang w:eastAsia="en-AU"/>
        </w:rPr>
      </w:pPr>
      <w:r w:rsidRPr="00195EDA">
        <w:rPr>
          <w:rFonts w:ascii="Arial" w:eastAsia="Times New Roman" w:hAnsi="Arial" w:cs="Arial"/>
          <w:sz w:val="24"/>
          <w:szCs w:val="24"/>
          <w:lang w:eastAsia="en-AU"/>
        </w:rPr>
        <w:t>The SI units for the figures in Table 1 are:</w:t>
      </w:r>
    </w:p>
    <w:p w14:paraId="759BC15E" w14:textId="77777777" w:rsidR="00195EDA" w:rsidRPr="00195EDA" w:rsidRDefault="00195EDA" w:rsidP="00195EDA">
      <w:pPr>
        <w:spacing w:after="0" w:line="160" w:lineRule="atLeast"/>
        <w:jc w:val="center"/>
        <w:rPr>
          <w:rFonts w:ascii="Times New Roman" w:eastAsia="Times New Roman" w:hAnsi="Times New Roman" w:cs="Times New Roman"/>
          <w:sz w:val="24"/>
          <w:szCs w:val="24"/>
          <w:lang w:eastAsia="en-AU"/>
        </w:rPr>
      </w:pPr>
    </w:p>
    <w:p w14:paraId="7356317A" w14:textId="77777777" w:rsidR="00195EDA" w:rsidRPr="00195EDA" w:rsidRDefault="00195EDA" w:rsidP="00195EDA">
      <w:pPr>
        <w:spacing w:after="0" w:line="240" w:lineRule="auto"/>
        <w:jc w:val="center"/>
        <w:rPr>
          <w:rFonts w:ascii="Times New Roman" w:eastAsia="Times New Roman" w:hAnsi="Times New Roman" w:cs="Times New Roman"/>
          <w:sz w:val="24"/>
          <w:szCs w:val="24"/>
          <w:lang w:eastAsia="en-AU"/>
        </w:rPr>
      </w:pPr>
      <w:r w:rsidRPr="00195EDA">
        <w:rPr>
          <w:rFonts w:ascii="Arial" w:eastAsia="Times New Roman" w:hAnsi="Arial" w:cs="Arial"/>
          <w:b/>
          <w:bCs/>
          <w:sz w:val="24"/>
          <w:szCs w:val="24"/>
          <w:lang w:eastAsia="en-AU"/>
        </w:rPr>
        <w:t>watt / metre degree kelvin [W / m °K]</w:t>
      </w:r>
    </w:p>
    <w:p w14:paraId="4CB4F8C0" w14:textId="77777777" w:rsidR="00195EDA" w:rsidRPr="00195EDA" w:rsidRDefault="00195EDA" w:rsidP="00195EDA">
      <w:pPr>
        <w:spacing w:after="0" w:line="40" w:lineRule="atLeast"/>
        <w:jc w:val="center"/>
        <w:rPr>
          <w:rFonts w:ascii="Times New Roman" w:eastAsia="Times New Roman" w:hAnsi="Times New Roman" w:cs="Times New Roman"/>
          <w:sz w:val="24"/>
          <w:szCs w:val="24"/>
          <w:lang w:eastAsia="en-AU"/>
        </w:rPr>
      </w:pPr>
    </w:p>
    <w:p w14:paraId="55B7B916" w14:textId="77777777" w:rsidR="00195EDA" w:rsidRPr="00195EDA" w:rsidRDefault="00195EDA" w:rsidP="00195EDA">
      <w:pPr>
        <w:spacing w:after="0" w:line="240" w:lineRule="auto"/>
        <w:jc w:val="center"/>
        <w:rPr>
          <w:rFonts w:ascii="Times New Roman" w:eastAsia="Times New Roman" w:hAnsi="Times New Roman" w:cs="Times New Roman"/>
          <w:sz w:val="24"/>
          <w:szCs w:val="24"/>
          <w:lang w:eastAsia="en-AU"/>
        </w:rPr>
      </w:pPr>
      <w:r w:rsidRPr="00195EDA">
        <w:rPr>
          <w:rFonts w:ascii="Arial" w:eastAsia="Times New Roman" w:hAnsi="Arial" w:cs="Arial"/>
          <w:sz w:val="24"/>
          <w:szCs w:val="24"/>
          <w:lang w:eastAsia="en-AU"/>
        </w:rPr>
        <w:t xml:space="preserve">It makes no difference whether we use degree </w:t>
      </w:r>
      <w:proofErr w:type="spellStart"/>
      <w:r w:rsidRPr="00195EDA">
        <w:rPr>
          <w:rFonts w:ascii="Arial" w:eastAsia="Times New Roman" w:hAnsi="Arial" w:cs="Arial"/>
          <w:sz w:val="24"/>
          <w:szCs w:val="24"/>
          <w:lang w:eastAsia="en-AU"/>
        </w:rPr>
        <w:t>celsius</w:t>
      </w:r>
      <w:proofErr w:type="spellEnd"/>
      <w:r w:rsidRPr="00195EDA">
        <w:rPr>
          <w:rFonts w:ascii="Arial" w:eastAsia="Times New Roman" w:hAnsi="Arial" w:cs="Arial"/>
          <w:sz w:val="24"/>
          <w:szCs w:val="24"/>
          <w:lang w:eastAsia="en-AU"/>
        </w:rPr>
        <w:t xml:space="preserve"> or degree kelvin, because the temperature difference between 1 °C is the same as 1 °K</w:t>
      </w:r>
    </w:p>
    <w:p w14:paraId="04446AF2" w14:textId="77777777" w:rsidR="00195EDA" w:rsidRPr="00195EDA" w:rsidRDefault="00195EDA" w:rsidP="00195EDA">
      <w:pPr>
        <w:spacing w:before="100" w:beforeAutospacing="1" w:after="100" w:afterAutospacing="1" w:line="240" w:lineRule="auto"/>
        <w:jc w:val="right"/>
        <w:rPr>
          <w:rFonts w:ascii="Times New Roman" w:eastAsia="Times New Roman" w:hAnsi="Times New Roman" w:cs="Times New Roman"/>
          <w:sz w:val="24"/>
          <w:szCs w:val="24"/>
          <w:lang w:eastAsia="en-AU"/>
        </w:rPr>
      </w:pPr>
      <w:r w:rsidRPr="00195EDA">
        <w:rPr>
          <w:rFonts w:ascii="Times New Roman" w:eastAsia="Times New Roman" w:hAnsi="Times New Roman" w:cs="Times New Roman"/>
          <w:sz w:val="24"/>
          <w:szCs w:val="24"/>
          <w:lang w:eastAsia="en-AU"/>
        </w:rPr>
        <w:t>[</w:t>
      </w:r>
      <w:hyperlink r:id="rId13" w:anchor="top" w:history="1">
        <w:r w:rsidRPr="00195EDA">
          <w:rPr>
            <w:rFonts w:ascii="Times New Roman" w:eastAsia="Times New Roman" w:hAnsi="Times New Roman" w:cs="Times New Roman"/>
            <w:color w:val="0000FF"/>
            <w:sz w:val="24"/>
            <w:szCs w:val="24"/>
            <w:u w:val="single"/>
            <w:lang w:eastAsia="en-AU"/>
          </w:rPr>
          <w:t>top</w:t>
        </w:r>
      </w:hyperlink>
      <w:r w:rsidRPr="00195EDA">
        <w:rPr>
          <w:rFonts w:ascii="Times New Roman" w:eastAsia="Times New Roman" w:hAnsi="Times New Roman" w:cs="Times New Roman"/>
          <w:sz w:val="24"/>
          <w:szCs w:val="24"/>
          <w:lang w:eastAsia="en-AU"/>
        </w:rPr>
        <w:t>]</w:t>
      </w:r>
    </w:p>
    <w:p w14:paraId="4FC7733F" w14:textId="77777777" w:rsidR="00195EDA" w:rsidRPr="00195EDA" w:rsidRDefault="00195EDA" w:rsidP="00195EDA">
      <w:pPr>
        <w:spacing w:after="0" w:line="240" w:lineRule="auto"/>
        <w:jc w:val="center"/>
        <w:rPr>
          <w:rFonts w:ascii="Times New Roman" w:eastAsia="Times New Roman" w:hAnsi="Times New Roman" w:cs="Times New Roman"/>
          <w:sz w:val="24"/>
          <w:szCs w:val="24"/>
          <w:lang w:eastAsia="en-AU"/>
        </w:rPr>
      </w:pPr>
      <w:r w:rsidRPr="00195EDA">
        <w:rPr>
          <w:rFonts w:ascii="Times New Roman" w:eastAsia="Times New Roman" w:hAnsi="Times New Roman" w:cs="Times New Roman"/>
          <w:sz w:val="24"/>
          <w:szCs w:val="24"/>
          <w:lang w:eastAsia="en-AU"/>
        </w:rPr>
        <w:lastRenderedPageBreak/>
        <w:pict w14:anchorId="470F53A6">
          <v:rect id="_x0000_i1030" style="width:0;height:1.5pt" o:hralign="center" o:hrstd="t" o:hr="t" fillcolor="#a0a0a0" stroked="f"/>
        </w:pict>
      </w:r>
    </w:p>
    <w:p w14:paraId="319D0D9B" w14:textId="77777777" w:rsidR="00195EDA" w:rsidRPr="00195EDA" w:rsidRDefault="00195EDA" w:rsidP="00195EDA">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AU"/>
        </w:rPr>
      </w:pPr>
      <w:bookmarkStart w:id="3" w:name="sec4"/>
      <w:r w:rsidRPr="00195EDA">
        <w:rPr>
          <w:rFonts w:ascii="Arial" w:eastAsia="Times New Roman" w:hAnsi="Arial" w:cs="Arial"/>
          <w:b/>
          <w:bCs/>
          <w:sz w:val="27"/>
          <w:szCs w:val="27"/>
          <w:lang w:eastAsia="en-AU"/>
        </w:rPr>
        <w:t>Thermal resistance</w:t>
      </w:r>
      <w:bookmarkEnd w:id="3"/>
    </w:p>
    <w:p w14:paraId="711FC55A" w14:textId="77777777" w:rsidR="00195EDA" w:rsidRPr="00195EDA" w:rsidRDefault="00195EDA" w:rsidP="00195EDA">
      <w:pPr>
        <w:spacing w:after="0" w:line="240" w:lineRule="auto"/>
        <w:rPr>
          <w:rFonts w:ascii="Times New Roman" w:eastAsia="Times New Roman" w:hAnsi="Times New Roman" w:cs="Times New Roman"/>
          <w:sz w:val="24"/>
          <w:szCs w:val="24"/>
          <w:lang w:eastAsia="en-AU"/>
        </w:rPr>
      </w:pPr>
      <w:r w:rsidRPr="00195EDA">
        <w:rPr>
          <w:rFonts w:ascii="Arial" w:eastAsia="Times New Roman" w:hAnsi="Arial" w:cs="Arial"/>
          <w:sz w:val="24"/>
          <w:szCs w:val="24"/>
          <w:lang w:eastAsia="en-AU"/>
        </w:rPr>
        <w:t>Thermal resistance (R) is the reciprocal of thermal conductance. It is a measure of the resistance to heat transmission across a material, or a structure.</w:t>
      </w:r>
    </w:p>
    <w:p w14:paraId="6AE309ED" w14:textId="77777777" w:rsidR="00195EDA" w:rsidRPr="00195EDA" w:rsidRDefault="00195EDA" w:rsidP="00195EDA">
      <w:pPr>
        <w:spacing w:after="0" w:line="40" w:lineRule="atLeast"/>
        <w:jc w:val="center"/>
        <w:rPr>
          <w:rFonts w:ascii="Times New Roman" w:eastAsia="Times New Roman" w:hAnsi="Times New Roman" w:cs="Times New Roman"/>
          <w:sz w:val="24"/>
          <w:szCs w:val="24"/>
          <w:lang w:eastAsia="en-AU"/>
        </w:rPr>
      </w:pPr>
    </w:p>
    <w:p w14:paraId="2300A93C" w14:textId="77777777" w:rsidR="00195EDA" w:rsidRPr="00195EDA" w:rsidRDefault="00195EDA" w:rsidP="00195EDA">
      <w:pPr>
        <w:spacing w:after="0" w:line="240" w:lineRule="auto"/>
        <w:rPr>
          <w:rFonts w:ascii="Times New Roman" w:eastAsia="Times New Roman" w:hAnsi="Times New Roman" w:cs="Times New Roman"/>
          <w:sz w:val="24"/>
          <w:szCs w:val="24"/>
          <w:lang w:eastAsia="en-AU"/>
        </w:rPr>
      </w:pPr>
      <w:r w:rsidRPr="00195EDA">
        <w:rPr>
          <w:rFonts w:ascii="Arial" w:eastAsia="Times New Roman" w:hAnsi="Arial" w:cs="Arial"/>
          <w:sz w:val="24"/>
          <w:szCs w:val="24"/>
          <w:lang w:eastAsia="en-AU"/>
        </w:rPr>
        <w:t>The "R value" of a wall or an insulating material is its resistance to the flow of heat energy. The higher the R-value, the higher the energy efficiency. The R-value is the reciprocal of the U-value</w:t>
      </w:r>
    </w:p>
    <w:p w14:paraId="6B691812" w14:textId="77777777" w:rsidR="00195EDA" w:rsidRPr="00195EDA" w:rsidRDefault="00195EDA" w:rsidP="00195EDA">
      <w:pPr>
        <w:spacing w:after="0" w:line="160" w:lineRule="atLeast"/>
        <w:jc w:val="center"/>
        <w:rPr>
          <w:rFonts w:ascii="Times New Roman" w:eastAsia="Times New Roman" w:hAnsi="Times New Roman" w:cs="Times New Roman"/>
          <w:sz w:val="24"/>
          <w:szCs w:val="24"/>
          <w:lang w:eastAsia="en-AU"/>
        </w:rPr>
      </w:pPr>
    </w:p>
    <w:tbl>
      <w:tblPr>
        <w:tblW w:w="0" w:type="auto"/>
        <w:jc w:val="center"/>
        <w:tblCellSpacing w:w="0" w:type="dxa"/>
        <w:tblCellMar>
          <w:left w:w="0" w:type="dxa"/>
          <w:right w:w="0" w:type="dxa"/>
        </w:tblCellMar>
        <w:tblLook w:val="04A0" w:firstRow="1" w:lastRow="0" w:firstColumn="1" w:lastColumn="0" w:noHBand="0" w:noVBand="1"/>
      </w:tblPr>
      <w:tblGrid>
        <w:gridCol w:w="3105"/>
      </w:tblGrid>
      <w:tr w:rsidR="00195EDA" w:rsidRPr="00195EDA" w14:paraId="139CA55D" w14:textId="77777777" w:rsidTr="00195EDA">
        <w:trPr>
          <w:trHeight w:val="600"/>
          <w:tblCellSpacing w:w="0" w:type="dxa"/>
          <w:jc w:val="center"/>
        </w:trPr>
        <w:tc>
          <w:tcPr>
            <w:tcW w:w="3105" w:type="dxa"/>
            <w:vAlign w:val="center"/>
            <w:hideMark/>
          </w:tcPr>
          <w:p w14:paraId="39CD4A00" w14:textId="34004CC7" w:rsidR="00195EDA" w:rsidRPr="00195EDA" w:rsidRDefault="00195EDA" w:rsidP="00195EDA">
            <w:pPr>
              <w:spacing w:after="0" w:line="240" w:lineRule="auto"/>
              <w:rPr>
                <w:rFonts w:ascii="Times New Roman" w:eastAsia="Times New Roman" w:hAnsi="Times New Roman" w:cs="Times New Roman"/>
                <w:sz w:val="24"/>
                <w:szCs w:val="24"/>
                <w:lang w:eastAsia="en-AU"/>
              </w:rPr>
            </w:pPr>
            <w:r w:rsidRPr="00195EDA">
              <w:rPr>
                <w:rFonts w:ascii="Times New Roman" w:eastAsia="Times New Roman" w:hAnsi="Times New Roman" w:cs="Times New Roman"/>
                <w:noProof/>
                <w:sz w:val="24"/>
                <w:szCs w:val="24"/>
                <w:lang w:eastAsia="en-AU"/>
              </w:rPr>
              <w:drawing>
                <wp:inline distT="0" distB="0" distL="0" distR="0" wp14:anchorId="3208D48F" wp14:editId="5FF77996">
                  <wp:extent cx="447040" cy="351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040" cy="351790"/>
                          </a:xfrm>
                          <a:prstGeom prst="rect">
                            <a:avLst/>
                          </a:prstGeom>
                          <a:noFill/>
                          <a:ln>
                            <a:noFill/>
                          </a:ln>
                        </pic:spPr>
                      </pic:pic>
                    </a:graphicData>
                  </a:graphic>
                </wp:inline>
              </w:drawing>
            </w:r>
            <w:r w:rsidRPr="00195EDA">
              <w:rPr>
                <w:rFonts w:ascii="Times New Roman" w:eastAsia="Times New Roman" w:hAnsi="Times New Roman" w:cs="Times New Roman"/>
                <w:sz w:val="24"/>
                <w:szCs w:val="24"/>
                <w:lang w:eastAsia="en-AU"/>
              </w:rPr>
              <w:t>       &amp;       </w:t>
            </w:r>
            <w:r w:rsidRPr="00195EDA">
              <w:rPr>
                <w:rFonts w:ascii="Times New Roman" w:eastAsia="Times New Roman" w:hAnsi="Times New Roman" w:cs="Times New Roman"/>
                <w:noProof/>
                <w:sz w:val="24"/>
                <w:szCs w:val="24"/>
                <w:lang w:eastAsia="en-AU"/>
              </w:rPr>
              <w:drawing>
                <wp:inline distT="0" distB="0" distL="0" distR="0" wp14:anchorId="17CF2FD8" wp14:editId="64AEA133">
                  <wp:extent cx="447040" cy="351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040" cy="351790"/>
                          </a:xfrm>
                          <a:prstGeom prst="rect">
                            <a:avLst/>
                          </a:prstGeom>
                          <a:noFill/>
                          <a:ln>
                            <a:noFill/>
                          </a:ln>
                        </pic:spPr>
                      </pic:pic>
                    </a:graphicData>
                  </a:graphic>
                </wp:inline>
              </w:drawing>
            </w:r>
          </w:p>
        </w:tc>
      </w:tr>
    </w:tbl>
    <w:p w14:paraId="7B809F92" w14:textId="77777777" w:rsidR="00195EDA" w:rsidRPr="00195EDA" w:rsidRDefault="00195EDA" w:rsidP="00195EDA">
      <w:pPr>
        <w:spacing w:after="0" w:line="240" w:lineRule="auto"/>
        <w:rPr>
          <w:rFonts w:ascii="Times New Roman" w:eastAsia="Times New Roman" w:hAnsi="Times New Roman" w:cs="Times New Roman"/>
          <w:sz w:val="24"/>
          <w:szCs w:val="24"/>
          <w:lang w:eastAsia="en-AU"/>
        </w:rPr>
      </w:pPr>
      <w:r w:rsidRPr="00195EDA">
        <w:rPr>
          <w:rFonts w:ascii="Arial" w:eastAsia="Times New Roman" w:hAnsi="Arial" w:cs="Arial"/>
          <w:sz w:val="24"/>
          <w:szCs w:val="24"/>
          <w:lang w:eastAsia="en-AU"/>
        </w:rPr>
        <w:t>Thermal conductivity figures refer always to one metre thickness of a specific building material. To calculate the R-value of a particular material we must divide the thickness of the material by the k-value.</w:t>
      </w:r>
    </w:p>
    <w:p w14:paraId="1076AC7D" w14:textId="77777777" w:rsidR="00195EDA" w:rsidRPr="00195EDA" w:rsidRDefault="00195EDA" w:rsidP="00195EDA">
      <w:pPr>
        <w:spacing w:after="0" w:line="40" w:lineRule="atLeast"/>
        <w:jc w:val="center"/>
        <w:rPr>
          <w:rFonts w:ascii="Times New Roman" w:eastAsia="Times New Roman" w:hAnsi="Times New Roman" w:cs="Times New Roman"/>
          <w:sz w:val="24"/>
          <w:szCs w:val="24"/>
          <w:lang w:eastAsia="en-AU"/>
        </w:rPr>
      </w:pPr>
    </w:p>
    <w:p w14:paraId="33C3E20C" w14:textId="77777777" w:rsidR="00195EDA" w:rsidRPr="00195EDA" w:rsidRDefault="00195EDA" w:rsidP="00195EDA">
      <w:pPr>
        <w:spacing w:after="0" w:line="240" w:lineRule="auto"/>
        <w:rPr>
          <w:rFonts w:ascii="Times New Roman" w:eastAsia="Times New Roman" w:hAnsi="Times New Roman" w:cs="Times New Roman"/>
          <w:sz w:val="24"/>
          <w:szCs w:val="24"/>
          <w:lang w:eastAsia="en-AU"/>
        </w:rPr>
      </w:pPr>
      <w:r w:rsidRPr="00195EDA">
        <w:rPr>
          <w:rFonts w:ascii="Arial" w:eastAsia="Times New Roman" w:hAnsi="Arial" w:cs="Arial"/>
          <w:sz w:val="24"/>
          <w:szCs w:val="24"/>
          <w:lang w:eastAsia="en-AU"/>
        </w:rPr>
        <w:t>The thermal resistance (R) of single layer is calculated by dividing the layer thickness (s) by the k-value:</w:t>
      </w:r>
    </w:p>
    <w:p w14:paraId="7CC3A765" w14:textId="3B3CD191" w:rsidR="00195EDA" w:rsidRPr="00195EDA" w:rsidRDefault="00195EDA" w:rsidP="00195EDA">
      <w:pPr>
        <w:spacing w:after="0" w:line="240" w:lineRule="auto"/>
        <w:jc w:val="center"/>
        <w:rPr>
          <w:rFonts w:ascii="Times New Roman" w:eastAsia="Times New Roman" w:hAnsi="Times New Roman" w:cs="Times New Roman"/>
          <w:sz w:val="24"/>
          <w:szCs w:val="24"/>
          <w:lang w:eastAsia="en-AU"/>
        </w:rPr>
      </w:pPr>
      <w:r w:rsidRPr="00195EDA">
        <w:rPr>
          <w:rFonts w:ascii="Times New Roman" w:eastAsia="Times New Roman" w:hAnsi="Times New Roman" w:cs="Times New Roman"/>
          <w:noProof/>
          <w:sz w:val="24"/>
          <w:szCs w:val="24"/>
          <w:lang w:eastAsia="en-AU"/>
        </w:rPr>
        <w:drawing>
          <wp:inline distT="0" distB="0" distL="0" distR="0" wp14:anchorId="026B264C" wp14:editId="3ECB7D59">
            <wp:extent cx="421005" cy="3232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005" cy="323215"/>
                    </a:xfrm>
                    <a:prstGeom prst="rect">
                      <a:avLst/>
                    </a:prstGeom>
                    <a:noFill/>
                    <a:ln>
                      <a:noFill/>
                    </a:ln>
                  </pic:spPr>
                </pic:pic>
              </a:graphicData>
            </a:graphic>
          </wp:inline>
        </w:drawing>
      </w:r>
    </w:p>
    <w:p w14:paraId="78F9C101" w14:textId="7D287C3D" w:rsidR="00195EDA" w:rsidRDefault="00195EDA" w:rsidP="00044F39">
      <w:pPr>
        <w:tabs>
          <w:tab w:val="left" w:pos="4253"/>
        </w:tabs>
        <w:spacing w:after="0" w:line="240" w:lineRule="auto"/>
        <w:rPr>
          <w:rFonts w:ascii="Times New Roman" w:eastAsia="Times New Roman" w:hAnsi="Times New Roman" w:cs="Times New Roman"/>
          <w:sz w:val="24"/>
          <w:szCs w:val="24"/>
          <w:lang w:eastAsia="en-AU"/>
        </w:rPr>
      </w:pPr>
      <w:r w:rsidRPr="00195EDA">
        <w:rPr>
          <w:rFonts w:ascii="Times New Roman" w:eastAsia="Times New Roman" w:hAnsi="Times New Roman" w:cs="Times New Roman"/>
          <w:sz w:val="24"/>
          <w:szCs w:val="24"/>
          <w:lang w:eastAsia="en-AU"/>
        </w:rPr>
        <w:t>  </w:t>
      </w:r>
      <w:r w:rsidR="00044F39">
        <w:rPr>
          <w:rFonts w:ascii="Times New Roman" w:eastAsia="Times New Roman" w:hAnsi="Times New Roman" w:cs="Times New Roman"/>
          <w:sz w:val="24"/>
          <w:szCs w:val="24"/>
          <w:lang w:eastAsia="en-AU"/>
        </w:rPr>
        <w:tab/>
      </w:r>
      <w:r w:rsidRPr="00195EDA">
        <w:rPr>
          <w:rFonts w:ascii="Times New Roman" w:eastAsia="Times New Roman" w:hAnsi="Times New Roman" w:cs="Times New Roman"/>
          <w:sz w:val="24"/>
          <w:szCs w:val="24"/>
          <w:lang w:eastAsia="en-AU"/>
        </w:rPr>
        <w:t>s = thickness in metres</w:t>
      </w:r>
      <w:r w:rsidRPr="00195EDA">
        <w:rPr>
          <w:rFonts w:ascii="Times New Roman" w:eastAsia="Times New Roman" w:hAnsi="Times New Roman" w:cs="Times New Roman"/>
          <w:sz w:val="24"/>
          <w:szCs w:val="24"/>
          <w:lang w:eastAsia="en-AU"/>
        </w:rPr>
        <w:br/>
        <w:t>  </w:t>
      </w:r>
      <w:r w:rsidR="00044F39">
        <w:rPr>
          <w:rFonts w:ascii="Times New Roman" w:eastAsia="Times New Roman" w:hAnsi="Times New Roman" w:cs="Times New Roman"/>
          <w:sz w:val="24"/>
          <w:szCs w:val="24"/>
          <w:lang w:eastAsia="en-AU"/>
        </w:rPr>
        <w:tab/>
      </w:r>
      <w:r w:rsidRPr="00195EDA">
        <w:rPr>
          <w:rFonts w:ascii="Times New Roman" w:eastAsia="Times New Roman" w:hAnsi="Times New Roman" w:cs="Times New Roman"/>
          <w:sz w:val="24"/>
          <w:szCs w:val="24"/>
          <w:lang w:eastAsia="en-AU"/>
        </w:rPr>
        <w:t>k = thermal conductivity</w:t>
      </w:r>
    </w:p>
    <w:p w14:paraId="49E5FEC6" w14:textId="751FF797" w:rsidR="006F2DFE" w:rsidRDefault="006F2DFE" w:rsidP="00195EDA">
      <w:pPr>
        <w:spacing w:after="0" w:line="240" w:lineRule="auto"/>
        <w:rPr>
          <w:rFonts w:ascii="Times New Roman" w:eastAsia="Times New Roman" w:hAnsi="Times New Roman" w:cs="Times New Roman"/>
          <w:sz w:val="24"/>
          <w:szCs w:val="24"/>
          <w:lang w:eastAsia="en-AU"/>
        </w:rPr>
      </w:pPr>
    </w:p>
    <w:p w14:paraId="1B86AC7C" w14:textId="7D6CE470" w:rsidR="006F2DFE" w:rsidRDefault="006F2DFE" w:rsidP="00195EDA">
      <w:pPr>
        <w:spacing w:after="0" w:line="240" w:lineRule="auto"/>
        <w:rPr>
          <w:rFonts w:ascii="Times New Roman" w:eastAsia="Times New Roman" w:hAnsi="Times New Roman" w:cs="Times New Roman"/>
          <w:sz w:val="24"/>
          <w:szCs w:val="24"/>
          <w:lang w:eastAsia="en-AU"/>
        </w:rPr>
      </w:pPr>
      <w:r w:rsidRPr="00195EDA">
        <w:rPr>
          <w:rFonts w:ascii="Arial" w:eastAsia="Times New Roman" w:hAnsi="Arial" w:cs="Arial"/>
          <w:sz w:val="24"/>
          <w:szCs w:val="24"/>
          <w:lang w:eastAsia="en-AU"/>
        </w:rPr>
        <w:t xml:space="preserve">The </w:t>
      </w:r>
      <w:r w:rsidR="00465769">
        <w:rPr>
          <w:rFonts w:ascii="Arial" w:eastAsia="Times New Roman" w:hAnsi="Arial" w:cs="Arial"/>
          <w:sz w:val="24"/>
          <w:szCs w:val="24"/>
          <w:lang w:eastAsia="en-AU"/>
        </w:rPr>
        <w:t xml:space="preserve">total </w:t>
      </w:r>
      <w:r w:rsidRPr="00195EDA">
        <w:rPr>
          <w:rFonts w:ascii="Arial" w:eastAsia="Times New Roman" w:hAnsi="Arial" w:cs="Arial"/>
          <w:sz w:val="24"/>
          <w:szCs w:val="24"/>
          <w:lang w:eastAsia="en-AU"/>
        </w:rPr>
        <w:t>thermal resistance (R)</w:t>
      </w:r>
      <w:r w:rsidR="00465769">
        <w:rPr>
          <w:rFonts w:ascii="Arial" w:eastAsia="Times New Roman" w:hAnsi="Arial" w:cs="Arial"/>
          <w:sz w:val="24"/>
          <w:szCs w:val="24"/>
          <w:lang w:eastAsia="en-AU"/>
        </w:rPr>
        <w:t xml:space="preserve"> of a given building </w:t>
      </w:r>
      <w:r w:rsidR="00465769">
        <w:rPr>
          <w:rFonts w:ascii="Arial" w:eastAsia="Times New Roman" w:hAnsi="Arial" w:cs="Arial"/>
          <w:sz w:val="24"/>
          <w:szCs w:val="24"/>
          <w:lang w:eastAsia="en-AU"/>
        </w:rPr>
        <w:t>element</w:t>
      </w:r>
      <w:r w:rsidR="00465769">
        <w:rPr>
          <w:rFonts w:ascii="Arial" w:eastAsia="Times New Roman" w:hAnsi="Arial" w:cs="Arial"/>
          <w:sz w:val="24"/>
          <w:szCs w:val="24"/>
          <w:lang w:eastAsia="en-AU"/>
        </w:rPr>
        <w:t xml:space="preserve"> can be calculated by adding each single </w:t>
      </w:r>
      <w:r w:rsidR="00465769">
        <w:rPr>
          <w:rFonts w:ascii="Arial" w:eastAsia="Times New Roman" w:hAnsi="Arial" w:cs="Arial"/>
          <w:sz w:val="24"/>
          <w:szCs w:val="24"/>
          <w:lang w:eastAsia="en-AU"/>
        </w:rPr>
        <w:t>element</w:t>
      </w:r>
      <w:r w:rsidR="00465769">
        <w:rPr>
          <w:rFonts w:ascii="Arial" w:eastAsia="Times New Roman" w:hAnsi="Arial" w:cs="Arial"/>
          <w:sz w:val="24"/>
          <w:szCs w:val="24"/>
          <w:lang w:eastAsia="en-AU"/>
        </w:rPr>
        <w:t xml:space="preserve"> (material) together as shown in the formula below:</w:t>
      </w:r>
    </w:p>
    <w:p w14:paraId="7778F126" w14:textId="77777777" w:rsidR="00BA1782" w:rsidRDefault="00BA1782" w:rsidP="00195EDA">
      <w:pPr>
        <w:spacing w:after="0" w:line="240" w:lineRule="auto"/>
        <w:rPr>
          <w:rFonts w:ascii="Times New Roman" w:eastAsia="Times New Roman" w:hAnsi="Times New Roman" w:cs="Times New Roman"/>
          <w:sz w:val="24"/>
          <w:szCs w:val="24"/>
          <w:lang w:eastAsia="en-AU"/>
        </w:rPr>
      </w:pPr>
    </w:p>
    <w:p w14:paraId="52B5215D" w14:textId="30B8A12F" w:rsidR="00044F39" w:rsidRPr="00743177" w:rsidRDefault="0072481F" w:rsidP="00743177">
      <w:pPr>
        <w:jc w:val="center"/>
        <w:rPr>
          <w:rFonts w:eastAsia="Times New Roman" w:cstheme="minorHAnsi"/>
          <w:i/>
          <w:iCs/>
          <w:sz w:val="36"/>
          <w:szCs w:val="36"/>
          <w:lang w:eastAsia="en-AU"/>
        </w:rPr>
      </w:pPr>
      <w:proofErr w:type="spellStart"/>
      <w:r w:rsidRPr="00743177">
        <w:rPr>
          <w:rFonts w:eastAsia="Times New Roman" w:cstheme="minorHAnsi"/>
          <w:i/>
          <w:iCs/>
          <w:sz w:val="36"/>
          <w:szCs w:val="36"/>
          <w:lang w:eastAsia="en-AU"/>
        </w:rPr>
        <w:t>R</w:t>
      </w:r>
      <w:r w:rsidRPr="00743177">
        <w:rPr>
          <w:rFonts w:eastAsia="Times New Roman" w:cstheme="minorHAnsi"/>
          <w:i/>
          <w:iCs/>
          <w:sz w:val="36"/>
          <w:szCs w:val="36"/>
          <w:vertAlign w:val="subscript"/>
          <w:lang w:eastAsia="en-AU"/>
        </w:rPr>
        <w:t>total</w:t>
      </w:r>
      <w:proofErr w:type="spellEnd"/>
      <w:r w:rsidRPr="00743177">
        <w:rPr>
          <w:rFonts w:eastAsia="Times New Roman" w:cstheme="minorHAnsi"/>
          <w:i/>
          <w:iCs/>
          <w:sz w:val="36"/>
          <w:szCs w:val="36"/>
          <w:lang w:eastAsia="en-AU"/>
        </w:rPr>
        <w:t>=</w:t>
      </w:r>
      <w:r w:rsidRPr="00743177">
        <w:rPr>
          <w:rFonts w:eastAsia="Times New Roman" w:cstheme="minorHAnsi"/>
          <w:i/>
          <w:iCs/>
          <w:sz w:val="36"/>
          <w:szCs w:val="36"/>
          <w:lang w:eastAsia="en-AU"/>
        </w:rPr>
        <w:t xml:space="preserve"> </w:t>
      </w:r>
      <w:proofErr w:type="spellStart"/>
      <w:r w:rsidRPr="00743177">
        <w:rPr>
          <w:rFonts w:eastAsia="Times New Roman" w:cstheme="minorHAnsi"/>
          <w:i/>
          <w:iCs/>
          <w:sz w:val="36"/>
          <w:szCs w:val="36"/>
          <w:lang w:eastAsia="en-AU"/>
        </w:rPr>
        <w:t>f</w:t>
      </w:r>
      <w:r w:rsidR="00743177" w:rsidRPr="00743177">
        <w:rPr>
          <w:rFonts w:eastAsia="Times New Roman" w:cstheme="minorHAnsi"/>
          <w:i/>
          <w:iCs/>
          <w:sz w:val="36"/>
          <w:szCs w:val="36"/>
          <w:vertAlign w:val="subscript"/>
          <w:lang w:eastAsia="en-AU"/>
        </w:rPr>
        <w:t>o</w:t>
      </w:r>
      <w:proofErr w:type="spellEnd"/>
      <m:oMath>
        <m:r>
          <w:rPr>
            <w:rFonts w:ascii="Cambria Math" w:hAnsi="Cambria Math" w:cstheme="minorHAnsi"/>
            <w:sz w:val="36"/>
            <w:szCs w:val="36"/>
          </w:rPr>
          <m:t>+</m:t>
        </m:r>
        <m:f>
          <m:fPr>
            <m:ctrlPr>
              <w:rPr>
                <w:rFonts w:ascii="Cambria Math" w:hAnsi="Cambria Math" w:cstheme="minorHAnsi"/>
                <w:i/>
                <w:iCs/>
                <w:sz w:val="36"/>
                <w:szCs w:val="36"/>
              </w:rPr>
            </m:ctrlPr>
          </m:fPr>
          <m:num>
            <m:sSub>
              <m:sSubPr>
                <m:ctrlPr>
                  <w:rPr>
                    <w:rFonts w:ascii="Cambria Math" w:hAnsi="Cambria Math" w:cstheme="minorHAnsi"/>
                    <w:i/>
                    <w:iCs/>
                    <w:sz w:val="36"/>
                    <w:szCs w:val="36"/>
                  </w:rPr>
                </m:ctrlPr>
              </m:sSubPr>
              <m:e>
                <m:r>
                  <w:rPr>
                    <w:rFonts w:ascii="Cambria Math" w:hAnsi="Cambria Math" w:cstheme="minorHAnsi"/>
                    <w:sz w:val="36"/>
                    <w:szCs w:val="36"/>
                  </w:rPr>
                  <m:t>S</m:t>
                </m:r>
              </m:e>
              <m:sub>
                <m:r>
                  <w:rPr>
                    <w:rFonts w:ascii="Cambria Math" w:hAnsi="Cambria Math" w:cstheme="minorHAnsi"/>
                    <w:sz w:val="36"/>
                    <w:szCs w:val="36"/>
                  </w:rPr>
                  <m:t>1</m:t>
                </m:r>
              </m:sub>
            </m:sSub>
          </m:num>
          <m:den>
            <m:sSub>
              <m:sSubPr>
                <m:ctrlPr>
                  <w:rPr>
                    <w:rFonts w:ascii="Cambria Math" w:hAnsi="Cambria Math" w:cstheme="minorHAnsi"/>
                    <w:i/>
                    <w:iCs/>
                    <w:sz w:val="36"/>
                    <w:szCs w:val="36"/>
                  </w:rPr>
                </m:ctrlPr>
              </m:sSubPr>
              <m:e>
                <m:r>
                  <w:rPr>
                    <w:rFonts w:ascii="Cambria Math" w:hAnsi="Cambria Math" w:cstheme="minorHAnsi"/>
                    <w:sz w:val="36"/>
                    <w:szCs w:val="36"/>
                  </w:rPr>
                  <m:t>K</m:t>
                </m:r>
              </m:e>
              <m:sub>
                <m:r>
                  <w:rPr>
                    <w:rFonts w:ascii="Cambria Math" w:hAnsi="Cambria Math" w:cstheme="minorHAnsi"/>
                    <w:sz w:val="36"/>
                    <w:szCs w:val="36"/>
                  </w:rPr>
                  <m:t>1</m:t>
                </m:r>
              </m:sub>
            </m:sSub>
          </m:den>
        </m:f>
        <m:r>
          <w:rPr>
            <w:rFonts w:ascii="Cambria Math" w:hAnsi="Cambria Math" w:cstheme="minorHAnsi"/>
            <w:sz w:val="36"/>
            <w:szCs w:val="36"/>
          </w:rPr>
          <m:t>+</m:t>
        </m:r>
        <m:f>
          <m:fPr>
            <m:ctrlPr>
              <w:rPr>
                <w:rFonts w:ascii="Cambria Math" w:hAnsi="Cambria Math" w:cstheme="minorHAnsi"/>
                <w:i/>
                <w:iCs/>
                <w:sz w:val="36"/>
                <w:szCs w:val="36"/>
              </w:rPr>
            </m:ctrlPr>
          </m:fPr>
          <m:num>
            <m:sSub>
              <m:sSubPr>
                <m:ctrlPr>
                  <w:rPr>
                    <w:rFonts w:ascii="Cambria Math" w:hAnsi="Cambria Math" w:cstheme="minorHAnsi"/>
                    <w:i/>
                    <w:iCs/>
                    <w:sz w:val="36"/>
                    <w:szCs w:val="36"/>
                  </w:rPr>
                </m:ctrlPr>
              </m:sSubPr>
              <m:e>
                <m:r>
                  <w:rPr>
                    <w:rFonts w:ascii="Cambria Math" w:hAnsi="Cambria Math" w:cstheme="minorHAnsi"/>
                    <w:sz w:val="36"/>
                    <w:szCs w:val="36"/>
                  </w:rPr>
                  <m:t>S</m:t>
                </m:r>
              </m:e>
              <m:sub>
                <m:r>
                  <w:rPr>
                    <w:rFonts w:ascii="Cambria Math" w:hAnsi="Cambria Math" w:cstheme="minorHAnsi"/>
                    <w:sz w:val="36"/>
                    <w:szCs w:val="36"/>
                  </w:rPr>
                  <m:t>2</m:t>
                </m:r>
              </m:sub>
            </m:sSub>
          </m:num>
          <m:den>
            <m:sSub>
              <m:sSubPr>
                <m:ctrlPr>
                  <w:rPr>
                    <w:rFonts w:ascii="Cambria Math" w:hAnsi="Cambria Math" w:cstheme="minorHAnsi"/>
                    <w:i/>
                    <w:iCs/>
                    <w:sz w:val="36"/>
                    <w:szCs w:val="36"/>
                  </w:rPr>
                </m:ctrlPr>
              </m:sSubPr>
              <m:e>
                <m:r>
                  <w:rPr>
                    <w:rFonts w:ascii="Cambria Math" w:hAnsi="Cambria Math" w:cstheme="minorHAnsi"/>
                    <w:sz w:val="36"/>
                    <w:szCs w:val="36"/>
                  </w:rPr>
                  <m:t>K</m:t>
                </m:r>
              </m:e>
              <m:sub>
                <m:r>
                  <w:rPr>
                    <w:rFonts w:ascii="Cambria Math" w:hAnsi="Cambria Math" w:cstheme="minorHAnsi"/>
                    <w:sz w:val="36"/>
                    <w:szCs w:val="36"/>
                  </w:rPr>
                  <m:t>2</m:t>
                </m:r>
              </m:sub>
            </m:sSub>
          </m:den>
        </m:f>
        <m:r>
          <w:rPr>
            <w:rFonts w:ascii="Cambria Math" w:hAnsi="Cambria Math" w:cstheme="minorHAnsi"/>
            <w:sz w:val="36"/>
            <w:szCs w:val="36"/>
          </w:rPr>
          <m:t>+</m:t>
        </m:r>
        <m:f>
          <m:fPr>
            <m:ctrlPr>
              <w:rPr>
                <w:rFonts w:ascii="Cambria Math" w:hAnsi="Cambria Math" w:cstheme="minorHAnsi"/>
                <w:i/>
                <w:iCs/>
                <w:sz w:val="36"/>
                <w:szCs w:val="36"/>
              </w:rPr>
            </m:ctrlPr>
          </m:fPr>
          <m:num>
            <m:sSub>
              <m:sSubPr>
                <m:ctrlPr>
                  <w:rPr>
                    <w:rFonts w:ascii="Cambria Math" w:hAnsi="Cambria Math" w:cstheme="minorHAnsi"/>
                    <w:i/>
                    <w:iCs/>
                    <w:sz w:val="36"/>
                    <w:szCs w:val="36"/>
                  </w:rPr>
                </m:ctrlPr>
              </m:sSubPr>
              <m:e>
                <m:r>
                  <w:rPr>
                    <w:rFonts w:ascii="Cambria Math" w:hAnsi="Cambria Math" w:cstheme="minorHAnsi"/>
                    <w:sz w:val="36"/>
                    <w:szCs w:val="36"/>
                  </w:rPr>
                  <m:t>S</m:t>
                </m:r>
              </m:e>
              <m:sub>
                <m:r>
                  <w:rPr>
                    <w:rFonts w:ascii="Cambria Math" w:hAnsi="Cambria Math" w:cstheme="minorHAnsi"/>
                    <w:sz w:val="36"/>
                    <w:szCs w:val="36"/>
                  </w:rPr>
                  <m:t>3</m:t>
                </m:r>
              </m:sub>
            </m:sSub>
          </m:num>
          <m:den>
            <m:sSub>
              <m:sSubPr>
                <m:ctrlPr>
                  <w:rPr>
                    <w:rFonts w:ascii="Cambria Math" w:hAnsi="Cambria Math" w:cstheme="minorHAnsi"/>
                    <w:i/>
                    <w:iCs/>
                    <w:sz w:val="36"/>
                    <w:szCs w:val="36"/>
                  </w:rPr>
                </m:ctrlPr>
              </m:sSubPr>
              <m:e>
                <m:r>
                  <w:rPr>
                    <w:rFonts w:ascii="Cambria Math" w:hAnsi="Cambria Math" w:cstheme="minorHAnsi"/>
                    <w:sz w:val="36"/>
                    <w:szCs w:val="36"/>
                  </w:rPr>
                  <m:t>K</m:t>
                </m:r>
              </m:e>
              <m:sub>
                <m:r>
                  <w:rPr>
                    <w:rFonts w:ascii="Cambria Math" w:hAnsi="Cambria Math" w:cstheme="minorHAnsi"/>
                    <w:sz w:val="36"/>
                    <w:szCs w:val="36"/>
                  </w:rPr>
                  <m:t>3</m:t>
                </m:r>
              </m:sub>
            </m:sSub>
          </m:den>
        </m:f>
        <m:r>
          <w:rPr>
            <w:rFonts w:ascii="Cambria Math" w:hAnsi="Cambria Math" w:cstheme="minorHAnsi"/>
            <w:sz w:val="36"/>
            <w:szCs w:val="36"/>
          </w:rPr>
          <m:t>+</m:t>
        </m:r>
        <m:f>
          <m:fPr>
            <m:ctrlPr>
              <w:rPr>
                <w:rFonts w:ascii="Cambria Math" w:hAnsi="Cambria Math" w:cstheme="minorHAnsi"/>
                <w:i/>
                <w:iCs/>
                <w:sz w:val="36"/>
                <w:szCs w:val="36"/>
              </w:rPr>
            </m:ctrlPr>
          </m:fPr>
          <m:num>
            <m:sSub>
              <m:sSubPr>
                <m:ctrlPr>
                  <w:rPr>
                    <w:rFonts w:ascii="Cambria Math" w:hAnsi="Cambria Math" w:cstheme="minorHAnsi"/>
                    <w:i/>
                    <w:iCs/>
                    <w:sz w:val="36"/>
                    <w:szCs w:val="36"/>
                  </w:rPr>
                </m:ctrlPr>
              </m:sSubPr>
              <m:e>
                <m:r>
                  <w:rPr>
                    <w:rFonts w:ascii="Cambria Math" w:hAnsi="Cambria Math" w:cstheme="minorHAnsi"/>
                    <w:sz w:val="36"/>
                    <w:szCs w:val="36"/>
                  </w:rPr>
                  <m:t>S</m:t>
                </m:r>
              </m:e>
              <m:sub>
                <m:r>
                  <w:rPr>
                    <w:rFonts w:ascii="Cambria Math" w:hAnsi="Cambria Math" w:cstheme="minorHAnsi"/>
                    <w:sz w:val="36"/>
                    <w:szCs w:val="36"/>
                  </w:rPr>
                  <m:t>n</m:t>
                </m:r>
              </m:sub>
            </m:sSub>
          </m:num>
          <m:den>
            <m:sSub>
              <m:sSubPr>
                <m:ctrlPr>
                  <w:rPr>
                    <w:rFonts w:ascii="Cambria Math" w:hAnsi="Cambria Math" w:cstheme="minorHAnsi"/>
                    <w:i/>
                    <w:iCs/>
                    <w:sz w:val="36"/>
                    <w:szCs w:val="36"/>
                  </w:rPr>
                </m:ctrlPr>
              </m:sSubPr>
              <m:e>
                <m:r>
                  <w:rPr>
                    <w:rFonts w:ascii="Cambria Math" w:hAnsi="Cambria Math" w:cstheme="minorHAnsi"/>
                    <w:sz w:val="36"/>
                    <w:szCs w:val="36"/>
                  </w:rPr>
                  <m:t>K</m:t>
                </m:r>
              </m:e>
              <m:sub>
                <m:r>
                  <w:rPr>
                    <w:rFonts w:ascii="Cambria Math" w:hAnsi="Cambria Math" w:cstheme="minorHAnsi"/>
                    <w:sz w:val="36"/>
                    <w:szCs w:val="36"/>
                  </w:rPr>
                  <m:t>n</m:t>
                </m:r>
              </m:sub>
            </m:sSub>
          </m:den>
        </m:f>
        <m:r>
          <w:rPr>
            <w:rFonts w:ascii="Cambria Math" w:hAnsi="Cambria Math" w:cstheme="minorHAnsi"/>
            <w:sz w:val="36"/>
            <w:szCs w:val="36"/>
          </w:rPr>
          <m:t>+</m:t>
        </m:r>
        <m:sSub>
          <m:sSubPr>
            <m:ctrlPr>
              <w:rPr>
                <w:rFonts w:ascii="Cambria Math" w:hAnsi="Cambria Math" w:cstheme="minorHAnsi"/>
                <w:i/>
                <w:iCs/>
                <w:sz w:val="36"/>
                <w:szCs w:val="36"/>
              </w:rPr>
            </m:ctrlPr>
          </m:sSubPr>
          <m:e>
            <m:r>
              <w:rPr>
                <w:rFonts w:ascii="Cambria Math" w:hAnsi="Cambria Math" w:cstheme="minorHAnsi"/>
                <w:sz w:val="36"/>
                <w:szCs w:val="36"/>
              </w:rPr>
              <m:t>f</m:t>
            </m:r>
          </m:e>
          <m:sub>
            <m:r>
              <w:rPr>
                <w:rFonts w:ascii="Cambria Math" w:hAnsi="Cambria Math" w:cstheme="minorHAnsi"/>
                <w:sz w:val="36"/>
                <w:szCs w:val="36"/>
              </w:rPr>
              <m:t>i</m:t>
            </m:r>
          </m:sub>
        </m:sSub>
      </m:oMath>
    </w:p>
    <w:p w14:paraId="0167DC76" w14:textId="1E7D0BC1" w:rsidR="006F2DFE" w:rsidRPr="00465769" w:rsidRDefault="00465769" w:rsidP="00195EDA">
      <w:pPr>
        <w:spacing w:after="0" w:line="240" w:lineRule="auto"/>
        <w:rPr>
          <w:rFonts w:ascii="Times New Roman" w:eastAsia="Times New Roman" w:hAnsi="Times New Roman" w:cs="Times New Roman"/>
          <w:sz w:val="24"/>
          <w:szCs w:val="24"/>
          <w:lang w:eastAsia="en-AU"/>
        </w:rPr>
      </w:pPr>
      <w:proofErr w:type="spellStart"/>
      <w:r w:rsidRPr="00195EDA">
        <w:rPr>
          <w:rFonts w:ascii="Arial" w:eastAsia="Times New Roman" w:hAnsi="Arial" w:cs="Arial"/>
          <w:sz w:val="20"/>
          <w:szCs w:val="20"/>
          <w:lang w:eastAsia="en-AU"/>
        </w:rPr>
        <w:t>f</w:t>
      </w:r>
      <w:r w:rsidRPr="00195EDA">
        <w:rPr>
          <w:rFonts w:ascii="Arial" w:eastAsia="Times New Roman" w:hAnsi="Arial" w:cs="Arial"/>
          <w:sz w:val="20"/>
          <w:szCs w:val="20"/>
          <w:vertAlign w:val="subscript"/>
          <w:lang w:eastAsia="en-AU"/>
        </w:rPr>
        <w:t>o</w:t>
      </w:r>
      <w:proofErr w:type="spellEnd"/>
      <w:r w:rsidRPr="00195EDA">
        <w:rPr>
          <w:rFonts w:ascii="Arial" w:eastAsia="Times New Roman" w:hAnsi="Arial" w:cs="Arial"/>
          <w:sz w:val="20"/>
          <w:szCs w:val="20"/>
          <w:lang w:eastAsia="en-AU"/>
        </w:rPr>
        <w:t> = external surface resistance</w:t>
      </w:r>
    </w:p>
    <w:p w14:paraId="6381F952" w14:textId="2C94B2F4" w:rsidR="006F2DFE" w:rsidRDefault="004B1A1E" w:rsidP="00195EDA">
      <w:pPr>
        <w:spacing w:after="0" w:line="240" w:lineRule="auto"/>
        <w:rPr>
          <w:rFonts w:ascii="Arial" w:eastAsia="Times New Roman" w:hAnsi="Arial" w:cs="Arial"/>
          <w:sz w:val="20"/>
          <w:szCs w:val="20"/>
          <w:lang w:eastAsia="en-AU"/>
        </w:rPr>
      </w:pPr>
      <w:r w:rsidRPr="00195EDA">
        <w:rPr>
          <w:rFonts w:ascii="Arial" w:eastAsia="Times New Roman" w:hAnsi="Arial" w:cs="Arial"/>
          <w:sz w:val="20"/>
          <w:szCs w:val="20"/>
          <w:lang w:eastAsia="en-AU"/>
        </w:rPr>
        <w:t>f</w:t>
      </w:r>
      <w:r w:rsidRPr="00195EDA">
        <w:rPr>
          <w:rFonts w:ascii="Arial" w:eastAsia="Times New Roman" w:hAnsi="Arial" w:cs="Arial"/>
          <w:sz w:val="20"/>
          <w:szCs w:val="20"/>
          <w:vertAlign w:val="subscript"/>
          <w:lang w:eastAsia="en-AU"/>
        </w:rPr>
        <w:t>i</w:t>
      </w:r>
      <w:r w:rsidRPr="00195EDA">
        <w:rPr>
          <w:rFonts w:ascii="Arial" w:eastAsia="Times New Roman" w:hAnsi="Arial" w:cs="Arial"/>
          <w:sz w:val="20"/>
          <w:szCs w:val="20"/>
          <w:lang w:eastAsia="en-AU"/>
        </w:rPr>
        <w:t> = internal surface resistance</w:t>
      </w:r>
      <w:r w:rsidRPr="00195EDA">
        <w:rPr>
          <w:rFonts w:ascii="Arial" w:eastAsia="Times New Roman" w:hAnsi="Arial" w:cs="Arial"/>
          <w:sz w:val="20"/>
          <w:szCs w:val="20"/>
          <w:lang w:eastAsia="en-AU"/>
        </w:rPr>
        <w:br/>
        <w:t>k = conductivity of material</w:t>
      </w:r>
      <w:r w:rsidRPr="00195EDA">
        <w:rPr>
          <w:rFonts w:ascii="Arial" w:eastAsia="Times New Roman" w:hAnsi="Arial" w:cs="Arial"/>
          <w:sz w:val="20"/>
          <w:szCs w:val="20"/>
          <w:lang w:eastAsia="en-AU"/>
        </w:rPr>
        <w:br/>
        <w:t>s = material thickness in metres</w:t>
      </w:r>
    </w:p>
    <w:p w14:paraId="5FA20C76" w14:textId="77777777" w:rsidR="009E0D41" w:rsidRPr="00195EDA" w:rsidRDefault="009E0D41" w:rsidP="00195EDA">
      <w:pPr>
        <w:spacing w:after="0" w:line="240" w:lineRule="auto"/>
        <w:rPr>
          <w:rFonts w:ascii="Times New Roman" w:eastAsia="Times New Roman" w:hAnsi="Times New Roman" w:cs="Times New Roman"/>
          <w:sz w:val="24"/>
          <w:szCs w:val="24"/>
          <w:lang w:eastAsia="en-AU"/>
        </w:rPr>
      </w:pPr>
    </w:p>
    <w:p w14:paraId="54DCACC3" w14:textId="77777777" w:rsidR="00195EDA" w:rsidRPr="00195EDA" w:rsidRDefault="00195EDA" w:rsidP="00195EDA">
      <w:pPr>
        <w:spacing w:after="0" w:line="240" w:lineRule="auto"/>
        <w:rPr>
          <w:rFonts w:ascii="Times New Roman" w:eastAsia="Times New Roman" w:hAnsi="Times New Roman" w:cs="Times New Roman"/>
          <w:sz w:val="24"/>
          <w:szCs w:val="24"/>
          <w:lang w:eastAsia="en-AU"/>
        </w:rPr>
      </w:pPr>
      <w:r w:rsidRPr="00195EDA">
        <w:rPr>
          <w:rFonts w:ascii="Arial" w:eastAsia="Times New Roman" w:hAnsi="Arial" w:cs="Arial"/>
          <w:sz w:val="24"/>
          <w:szCs w:val="24"/>
          <w:lang w:eastAsia="en-AU"/>
        </w:rPr>
        <w:t xml:space="preserve">The </w:t>
      </w:r>
      <w:proofErr w:type="spellStart"/>
      <w:r w:rsidRPr="00195EDA">
        <w:rPr>
          <w:rFonts w:ascii="Arial" w:eastAsia="Times New Roman" w:hAnsi="Arial" w:cs="Arial"/>
          <w:sz w:val="24"/>
          <w:szCs w:val="24"/>
          <w:lang w:eastAsia="en-AU"/>
        </w:rPr>
        <w:t>f</w:t>
      </w:r>
      <w:r w:rsidRPr="00195EDA">
        <w:rPr>
          <w:rFonts w:ascii="Arial" w:eastAsia="Times New Roman" w:hAnsi="Arial" w:cs="Arial"/>
          <w:sz w:val="24"/>
          <w:szCs w:val="24"/>
          <w:vertAlign w:val="subscript"/>
          <w:lang w:eastAsia="en-AU"/>
        </w:rPr>
        <w:t>o</w:t>
      </w:r>
      <w:proofErr w:type="spellEnd"/>
      <w:r w:rsidRPr="00195EDA">
        <w:rPr>
          <w:rFonts w:ascii="Arial" w:eastAsia="Times New Roman" w:hAnsi="Arial" w:cs="Arial"/>
          <w:sz w:val="24"/>
          <w:szCs w:val="24"/>
          <w:lang w:eastAsia="en-AU"/>
        </w:rPr>
        <w:t> and f</w:t>
      </w:r>
      <w:r w:rsidRPr="00195EDA">
        <w:rPr>
          <w:rFonts w:ascii="Arial" w:eastAsia="Times New Roman" w:hAnsi="Arial" w:cs="Arial"/>
          <w:sz w:val="24"/>
          <w:szCs w:val="24"/>
          <w:vertAlign w:val="subscript"/>
          <w:lang w:eastAsia="en-AU"/>
        </w:rPr>
        <w:t>i</w:t>
      </w:r>
      <w:r w:rsidRPr="00195EDA">
        <w:rPr>
          <w:rFonts w:ascii="Arial" w:eastAsia="Times New Roman" w:hAnsi="Arial" w:cs="Arial"/>
          <w:sz w:val="24"/>
          <w:szCs w:val="24"/>
          <w:lang w:eastAsia="en-AU"/>
        </w:rPr>
        <w:t> in the above equation stand for external and internal surface resistance. This air film accounts for the effects of the convective and radiative components of the heat exchange at the surface. The inside air film layer (f</w:t>
      </w:r>
      <w:r w:rsidRPr="00195EDA">
        <w:rPr>
          <w:rFonts w:ascii="Arial" w:eastAsia="Times New Roman" w:hAnsi="Arial" w:cs="Arial"/>
          <w:sz w:val="24"/>
          <w:szCs w:val="24"/>
          <w:vertAlign w:val="subscript"/>
          <w:lang w:eastAsia="en-AU"/>
        </w:rPr>
        <w:t>i</w:t>
      </w:r>
      <w:r w:rsidRPr="00195EDA">
        <w:rPr>
          <w:rFonts w:ascii="Arial" w:eastAsia="Times New Roman" w:hAnsi="Arial" w:cs="Arial"/>
          <w:sz w:val="24"/>
          <w:szCs w:val="24"/>
          <w:lang w:eastAsia="en-AU"/>
        </w:rPr>
        <w:t>) is considered to be still air and the outside layer (</w:t>
      </w:r>
      <w:proofErr w:type="spellStart"/>
      <w:r w:rsidRPr="00195EDA">
        <w:rPr>
          <w:rFonts w:ascii="Arial" w:eastAsia="Times New Roman" w:hAnsi="Arial" w:cs="Arial"/>
          <w:sz w:val="24"/>
          <w:szCs w:val="24"/>
          <w:lang w:eastAsia="en-AU"/>
        </w:rPr>
        <w:t>f</w:t>
      </w:r>
      <w:r w:rsidRPr="00195EDA">
        <w:rPr>
          <w:rFonts w:ascii="Arial" w:eastAsia="Times New Roman" w:hAnsi="Arial" w:cs="Arial"/>
          <w:sz w:val="24"/>
          <w:szCs w:val="24"/>
          <w:vertAlign w:val="subscript"/>
          <w:lang w:eastAsia="en-AU"/>
        </w:rPr>
        <w:t>o</w:t>
      </w:r>
      <w:proofErr w:type="spellEnd"/>
      <w:r w:rsidRPr="00195EDA">
        <w:rPr>
          <w:rFonts w:ascii="Arial" w:eastAsia="Times New Roman" w:hAnsi="Arial" w:cs="Arial"/>
          <w:sz w:val="24"/>
          <w:szCs w:val="24"/>
          <w:lang w:eastAsia="en-AU"/>
        </w:rPr>
        <w:t>)is considered to be moving air. Typical normal figures are:</w:t>
      </w:r>
    </w:p>
    <w:p w14:paraId="30DC9C8B" w14:textId="77777777" w:rsidR="00195EDA" w:rsidRPr="00195EDA" w:rsidRDefault="00195EDA" w:rsidP="00195EDA">
      <w:pPr>
        <w:spacing w:after="0" w:line="120" w:lineRule="atLeast"/>
        <w:rPr>
          <w:rFonts w:ascii="Times New Roman" w:eastAsia="Times New Roman" w:hAnsi="Times New Roman" w:cs="Times New Roman"/>
          <w:sz w:val="24"/>
          <w:szCs w:val="24"/>
          <w:lang w:eastAsia="en-AU"/>
        </w:rPr>
      </w:pPr>
    </w:p>
    <w:p w14:paraId="1A6E42F6" w14:textId="77777777" w:rsidR="00195EDA" w:rsidRPr="00195EDA" w:rsidRDefault="00195EDA" w:rsidP="00195EDA">
      <w:pPr>
        <w:spacing w:after="0" w:line="240" w:lineRule="auto"/>
        <w:jc w:val="center"/>
        <w:rPr>
          <w:rFonts w:ascii="Times New Roman" w:eastAsia="Times New Roman" w:hAnsi="Times New Roman" w:cs="Times New Roman"/>
          <w:sz w:val="24"/>
          <w:szCs w:val="24"/>
          <w:lang w:eastAsia="en-AU"/>
        </w:rPr>
      </w:pPr>
      <w:proofErr w:type="spellStart"/>
      <w:r w:rsidRPr="00195EDA">
        <w:rPr>
          <w:rFonts w:ascii="Times New Roman" w:eastAsia="Times New Roman" w:hAnsi="Times New Roman" w:cs="Times New Roman"/>
          <w:sz w:val="24"/>
          <w:szCs w:val="24"/>
          <w:lang w:eastAsia="en-AU"/>
        </w:rPr>
        <w:t>f</w:t>
      </w:r>
      <w:r w:rsidRPr="00195EDA">
        <w:rPr>
          <w:rFonts w:ascii="Times New Roman" w:eastAsia="Times New Roman" w:hAnsi="Times New Roman" w:cs="Times New Roman"/>
          <w:sz w:val="24"/>
          <w:szCs w:val="24"/>
          <w:vertAlign w:val="subscript"/>
          <w:lang w:eastAsia="en-AU"/>
        </w:rPr>
        <w:t>o</w:t>
      </w:r>
      <w:proofErr w:type="spellEnd"/>
      <w:r w:rsidRPr="00195EDA">
        <w:rPr>
          <w:rFonts w:ascii="Times New Roman" w:eastAsia="Times New Roman" w:hAnsi="Times New Roman" w:cs="Times New Roman"/>
          <w:sz w:val="24"/>
          <w:szCs w:val="24"/>
          <w:lang w:eastAsia="en-AU"/>
        </w:rPr>
        <w:t> = 0.4 to 0.6</w:t>
      </w:r>
      <w:r w:rsidRPr="00195EDA">
        <w:rPr>
          <w:rFonts w:ascii="Times New Roman" w:eastAsia="Times New Roman" w:hAnsi="Times New Roman" w:cs="Times New Roman"/>
          <w:sz w:val="24"/>
          <w:szCs w:val="24"/>
          <w:lang w:eastAsia="en-AU"/>
        </w:rPr>
        <w:br/>
        <w:t>    f</w:t>
      </w:r>
      <w:r w:rsidRPr="00195EDA">
        <w:rPr>
          <w:rFonts w:ascii="Times New Roman" w:eastAsia="Times New Roman" w:hAnsi="Times New Roman" w:cs="Times New Roman"/>
          <w:sz w:val="24"/>
          <w:szCs w:val="24"/>
          <w:vertAlign w:val="subscript"/>
          <w:lang w:eastAsia="en-AU"/>
        </w:rPr>
        <w:t>i</w:t>
      </w:r>
      <w:r w:rsidRPr="00195EDA">
        <w:rPr>
          <w:rFonts w:ascii="Times New Roman" w:eastAsia="Times New Roman" w:hAnsi="Times New Roman" w:cs="Times New Roman"/>
          <w:sz w:val="24"/>
          <w:szCs w:val="24"/>
          <w:lang w:eastAsia="en-AU"/>
        </w:rPr>
        <w:t> = 0.12 to 0.15</w:t>
      </w:r>
    </w:p>
    <w:p w14:paraId="130B8F44" w14:textId="77777777" w:rsidR="00195EDA" w:rsidRPr="00195EDA" w:rsidRDefault="00195EDA" w:rsidP="00195EDA">
      <w:pPr>
        <w:spacing w:after="0" w:line="120" w:lineRule="atLeast"/>
        <w:rPr>
          <w:rFonts w:ascii="Times New Roman" w:eastAsia="Times New Roman" w:hAnsi="Times New Roman" w:cs="Times New Roman"/>
          <w:sz w:val="24"/>
          <w:szCs w:val="24"/>
          <w:lang w:eastAsia="en-AU"/>
        </w:rPr>
      </w:pPr>
    </w:p>
    <w:p w14:paraId="3D83EA83" w14:textId="77777777" w:rsidR="00195EDA" w:rsidRPr="00195EDA" w:rsidRDefault="00195EDA" w:rsidP="00195EDA">
      <w:pPr>
        <w:spacing w:after="0" w:line="240" w:lineRule="auto"/>
        <w:rPr>
          <w:rFonts w:ascii="Times New Roman" w:eastAsia="Times New Roman" w:hAnsi="Times New Roman" w:cs="Times New Roman"/>
          <w:sz w:val="24"/>
          <w:szCs w:val="24"/>
          <w:lang w:eastAsia="en-AU"/>
        </w:rPr>
      </w:pPr>
      <w:r w:rsidRPr="00195EDA">
        <w:rPr>
          <w:rFonts w:ascii="Arial" w:eastAsia="Times New Roman" w:hAnsi="Arial" w:cs="Arial"/>
          <w:sz w:val="24"/>
          <w:szCs w:val="24"/>
          <w:lang w:eastAsia="en-AU"/>
        </w:rPr>
        <w:t>Please note that the American publication give R-values in imperial units. To convert the American units in metric unit you must multiply them by 0.176 or divide our R-values by 0.176 to compare them with the American figures. </w:t>
      </w:r>
      <w:r w:rsidRPr="00195EDA">
        <w:rPr>
          <w:rFonts w:ascii="Arial" w:eastAsia="Times New Roman" w:hAnsi="Arial" w:cs="Arial"/>
          <w:sz w:val="20"/>
          <w:szCs w:val="20"/>
          <w:lang w:eastAsia="en-AU"/>
        </w:rPr>
        <w:t>(</w:t>
      </w:r>
      <w:proofErr w:type="gramStart"/>
      <w:r w:rsidRPr="00195EDA">
        <w:rPr>
          <w:rFonts w:ascii="Arial" w:eastAsia="Times New Roman" w:hAnsi="Arial" w:cs="Arial"/>
          <w:sz w:val="20"/>
          <w:szCs w:val="20"/>
          <w:lang w:eastAsia="en-AU"/>
        </w:rPr>
        <w:t>e.g.</w:t>
      </w:r>
      <w:proofErr w:type="gramEnd"/>
      <w:r w:rsidRPr="00195EDA">
        <w:rPr>
          <w:rFonts w:ascii="Arial" w:eastAsia="Times New Roman" w:hAnsi="Arial" w:cs="Arial"/>
          <w:sz w:val="20"/>
          <w:szCs w:val="20"/>
          <w:lang w:eastAsia="en-AU"/>
        </w:rPr>
        <w:t xml:space="preserve"> American R 8 is R 1.4 in metric units)</w:t>
      </w:r>
    </w:p>
    <w:p w14:paraId="08C87005" w14:textId="77777777" w:rsidR="00195EDA" w:rsidRPr="00195EDA" w:rsidRDefault="00195EDA" w:rsidP="00195EDA">
      <w:pPr>
        <w:spacing w:after="0" w:line="160" w:lineRule="atLeast"/>
        <w:rPr>
          <w:rFonts w:ascii="Times New Roman" w:eastAsia="Times New Roman" w:hAnsi="Times New Roman" w:cs="Times New Roman"/>
          <w:sz w:val="24"/>
          <w:szCs w:val="24"/>
          <w:lang w:eastAsia="en-AU"/>
        </w:rPr>
      </w:pPr>
    </w:p>
    <w:p w14:paraId="0C7E2DC9" w14:textId="77777777" w:rsidR="00195EDA" w:rsidRPr="00195EDA" w:rsidRDefault="00195EDA" w:rsidP="00195EDA">
      <w:pPr>
        <w:spacing w:after="0" w:line="240" w:lineRule="auto"/>
        <w:rPr>
          <w:rFonts w:ascii="Times New Roman" w:eastAsia="Times New Roman" w:hAnsi="Times New Roman" w:cs="Times New Roman"/>
          <w:sz w:val="24"/>
          <w:szCs w:val="24"/>
          <w:lang w:eastAsia="en-AU"/>
        </w:rPr>
      </w:pPr>
      <w:r w:rsidRPr="00195EDA">
        <w:rPr>
          <w:rFonts w:ascii="Arial" w:eastAsia="Times New Roman" w:hAnsi="Arial" w:cs="Arial"/>
          <w:sz w:val="24"/>
          <w:szCs w:val="24"/>
          <w:lang w:eastAsia="en-AU"/>
        </w:rPr>
        <w:t>An example calculation of the R-value is outlined below for:</w:t>
      </w:r>
    </w:p>
    <w:p w14:paraId="5FAF33D0" w14:textId="77777777" w:rsidR="00195EDA" w:rsidRPr="00195EDA" w:rsidRDefault="00195EDA" w:rsidP="00195EDA">
      <w:pPr>
        <w:spacing w:after="0" w:line="40" w:lineRule="atLeast"/>
        <w:rPr>
          <w:rFonts w:ascii="Times New Roman" w:eastAsia="Times New Roman" w:hAnsi="Times New Roman" w:cs="Times New Roman"/>
          <w:sz w:val="24"/>
          <w:szCs w:val="24"/>
          <w:lang w:eastAsia="en-AU"/>
        </w:rPr>
      </w:pPr>
    </w:p>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062"/>
        <w:gridCol w:w="4117"/>
      </w:tblGrid>
      <w:tr w:rsidR="00195EDA" w:rsidRPr="00195EDA" w14:paraId="4A581396" w14:textId="77777777" w:rsidTr="00195EDA">
        <w:trPr>
          <w:tblCellSpacing w:w="0" w:type="dxa"/>
        </w:trPr>
        <w:tc>
          <w:tcPr>
            <w:tcW w:w="0" w:type="auto"/>
            <w:vAlign w:val="center"/>
            <w:hideMark/>
          </w:tcPr>
          <w:p w14:paraId="5F638A74" w14:textId="77777777" w:rsidR="00195EDA" w:rsidRPr="00195EDA" w:rsidRDefault="00195EDA" w:rsidP="00195EDA">
            <w:pPr>
              <w:spacing w:after="0" w:line="240" w:lineRule="auto"/>
              <w:rPr>
                <w:rFonts w:ascii="Times New Roman" w:eastAsia="Times New Roman" w:hAnsi="Times New Roman" w:cs="Times New Roman"/>
                <w:sz w:val="24"/>
                <w:szCs w:val="24"/>
                <w:lang w:eastAsia="en-AU"/>
              </w:rPr>
            </w:pPr>
            <w:r w:rsidRPr="00195EDA">
              <w:rPr>
                <w:rFonts w:ascii="Arial" w:eastAsia="Times New Roman" w:hAnsi="Arial" w:cs="Arial"/>
                <w:sz w:val="24"/>
                <w:szCs w:val="24"/>
                <w:lang w:eastAsia="en-AU"/>
              </w:rPr>
              <w:t> a) Wall 1</w:t>
            </w:r>
          </w:p>
        </w:tc>
        <w:tc>
          <w:tcPr>
            <w:tcW w:w="0" w:type="auto"/>
            <w:vAlign w:val="center"/>
            <w:hideMark/>
          </w:tcPr>
          <w:p w14:paraId="08C36075" w14:textId="77777777" w:rsidR="00195EDA" w:rsidRPr="00195EDA" w:rsidRDefault="00195EDA" w:rsidP="00195EDA">
            <w:pPr>
              <w:spacing w:after="0" w:line="240" w:lineRule="auto"/>
              <w:rPr>
                <w:rFonts w:ascii="Times New Roman" w:eastAsia="Times New Roman" w:hAnsi="Times New Roman" w:cs="Times New Roman"/>
                <w:sz w:val="24"/>
                <w:szCs w:val="24"/>
                <w:lang w:eastAsia="en-AU"/>
              </w:rPr>
            </w:pPr>
            <w:r w:rsidRPr="00195EDA">
              <w:rPr>
                <w:rFonts w:ascii="Arial" w:eastAsia="Times New Roman" w:hAnsi="Arial" w:cs="Arial"/>
                <w:sz w:val="24"/>
                <w:szCs w:val="24"/>
                <w:lang w:eastAsia="en-AU"/>
              </w:rPr>
              <w:t> 200 mm concrete wall</w:t>
            </w:r>
          </w:p>
        </w:tc>
      </w:tr>
      <w:tr w:rsidR="00195EDA" w:rsidRPr="00195EDA" w14:paraId="023FC8CC" w14:textId="77777777" w:rsidTr="00195EDA">
        <w:trPr>
          <w:tblCellSpacing w:w="0" w:type="dxa"/>
        </w:trPr>
        <w:tc>
          <w:tcPr>
            <w:tcW w:w="0" w:type="auto"/>
            <w:vAlign w:val="center"/>
            <w:hideMark/>
          </w:tcPr>
          <w:p w14:paraId="2FF44C57" w14:textId="77777777" w:rsidR="00195EDA" w:rsidRPr="00195EDA" w:rsidRDefault="00195EDA" w:rsidP="00195EDA">
            <w:pPr>
              <w:spacing w:after="0" w:line="240" w:lineRule="auto"/>
              <w:rPr>
                <w:rFonts w:ascii="Times New Roman" w:eastAsia="Times New Roman" w:hAnsi="Times New Roman" w:cs="Times New Roman"/>
                <w:sz w:val="24"/>
                <w:szCs w:val="24"/>
                <w:lang w:eastAsia="en-AU"/>
              </w:rPr>
            </w:pPr>
            <w:r w:rsidRPr="00195EDA">
              <w:rPr>
                <w:rFonts w:ascii="Arial" w:eastAsia="Times New Roman" w:hAnsi="Arial" w:cs="Arial"/>
                <w:sz w:val="24"/>
                <w:szCs w:val="24"/>
                <w:lang w:eastAsia="en-AU"/>
              </w:rPr>
              <w:t> b) Wall 2</w:t>
            </w:r>
          </w:p>
        </w:tc>
        <w:tc>
          <w:tcPr>
            <w:tcW w:w="0" w:type="auto"/>
            <w:vAlign w:val="center"/>
            <w:hideMark/>
          </w:tcPr>
          <w:p w14:paraId="4A218032" w14:textId="77777777" w:rsidR="00195EDA" w:rsidRPr="00195EDA" w:rsidRDefault="00195EDA" w:rsidP="00195EDA">
            <w:pPr>
              <w:spacing w:after="0" w:line="240" w:lineRule="auto"/>
              <w:rPr>
                <w:rFonts w:ascii="Times New Roman" w:eastAsia="Times New Roman" w:hAnsi="Times New Roman" w:cs="Times New Roman"/>
                <w:sz w:val="24"/>
                <w:szCs w:val="24"/>
                <w:lang w:eastAsia="en-AU"/>
              </w:rPr>
            </w:pPr>
            <w:r w:rsidRPr="00195EDA">
              <w:rPr>
                <w:rFonts w:ascii="Arial" w:eastAsia="Times New Roman" w:hAnsi="Arial" w:cs="Arial"/>
                <w:sz w:val="24"/>
                <w:szCs w:val="24"/>
                <w:lang w:eastAsia="en-AU"/>
              </w:rPr>
              <w:t> 200 mm concrete wall</w:t>
            </w:r>
            <w:r w:rsidRPr="00195EDA">
              <w:rPr>
                <w:rFonts w:ascii="Arial" w:eastAsia="Times New Roman" w:hAnsi="Arial" w:cs="Arial"/>
                <w:sz w:val="24"/>
                <w:szCs w:val="24"/>
                <w:lang w:eastAsia="en-AU"/>
              </w:rPr>
              <w:br/>
              <w:t> with a 100 mm polystyrene insulation.</w:t>
            </w:r>
          </w:p>
        </w:tc>
      </w:tr>
    </w:tbl>
    <w:p w14:paraId="6406EA49" w14:textId="77777777" w:rsidR="00195EDA" w:rsidRPr="00195EDA" w:rsidRDefault="00195EDA" w:rsidP="00195EDA">
      <w:pPr>
        <w:spacing w:after="0" w:line="160" w:lineRule="atLeast"/>
        <w:rPr>
          <w:rFonts w:ascii="Times New Roman" w:eastAsia="Times New Roman" w:hAnsi="Times New Roman" w:cs="Times New Roman"/>
          <w:sz w:val="24"/>
          <w:szCs w:val="24"/>
          <w:lang w:eastAsia="en-AU"/>
        </w:rPr>
      </w:pPr>
    </w:p>
    <w:p w14:paraId="7856EADB" w14:textId="77777777" w:rsidR="00195EDA" w:rsidRPr="00195EDA" w:rsidRDefault="00195EDA" w:rsidP="00195EDA">
      <w:pPr>
        <w:spacing w:after="0" w:line="240" w:lineRule="auto"/>
        <w:rPr>
          <w:rFonts w:ascii="Times New Roman" w:eastAsia="Times New Roman" w:hAnsi="Times New Roman" w:cs="Times New Roman"/>
          <w:sz w:val="24"/>
          <w:szCs w:val="24"/>
          <w:lang w:eastAsia="en-AU"/>
        </w:rPr>
      </w:pPr>
      <w:r w:rsidRPr="00195EDA">
        <w:rPr>
          <w:rFonts w:ascii="Arial" w:eastAsia="Times New Roman" w:hAnsi="Arial" w:cs="Arial"/>
          <w:sz w:val="24"/>
          <w:szCs w:val="24"/>
          <w:lang w:eastAsia="en-AU"/>
        </w:rPr>
        <w:t>Using the above formula and the figure from Table 1 the R-value is:</w:t>
      </w:r>
    </w:p>
    <w:p w14:paraId="397CB976" w14:textId="77777777" w:rsidR="00195EDA" w:rsidRPr="00195EDA" w:rsidRDefault="00195EDA" w:rsidP="00195EDA">
      <w:pPr>
        <w:spacing w:after="0" w:line="160" w:lineRule="atLeast"/>
        <w:rPr>
          <w:rFonts w:ascii="Times New Roman" w:eastAsia="Times New Roman" w:hAnsi="Times New Roman" w:cs="Times New Roman"/>
          <w:sz w:val="24"/>
          <w:szCs w:val="24"/>
          <w:lang w:eastAsia="en-AU"/>
        </w:rPr>
      </w:pPr>
    </w:p>
    <w:tbl>
      <w:tblPr>
        <w:tblW w:w="0" w:type="auto"/>
        <w:jc w:val="center"/>
        <w:tblCellSpacing w:w="0" w:type="dxa"/>
        <w:tblCellMar>
          <w:top w:w="24" w:type="dxa"/>
          <w:left w:w="24" w:type="dxa"/>
          <w:bottom w:w="24" w:type="dxa"/>
          <w:right w:w="24" w:type="dxa"/>
        </w:tblCellMar>
        <w:tblLook w:val="04A0" w:firstRow="1" w:lastRow="0" w:firstColumn="1" w:lastColumn="0" w:noHBand="0" w:noVBand="1"/>
      </w:tblPr>
      <w:tblGrid>
        <w:gridCol w:w="3675"/>
        <w:gridCol w:w="4380"/>
      </w:tblGrid>
      <w:tr w:rsidR="00195EDA" w:rsidRPr="00195EDA" w14:paraId="2324BF3E" w14:textId="77777777" w:rsidTr="00195EDA">
        <w:trPr>
          <w:tblCellSpacing w:w="0" w:type="dxa"/>
          <w:jc w:val="center"/>
        </w:trPr>
        <w:tc>
          <w:tcPr>
            <w:tcW w:w="3675" w:type="dxa"/>
            <w:vAlign w:val="center"/>
            <w:hideMark/>
          </w:tcPr>
          <w:p w14:paraId="00E3BEE9" w14:textId="7ECDC9EF" w:rsidR="00195EDA" w:rsidRPr="00195EDA" w:rsidRDefault="00195EDA" w:rsidP="00195EDA">
            <w:pPr>
              <w:spacing w:after="0" w:line="240" w:lineRule="auto"/>
              <w:rPr>
                <w:rFonts w:ascii="Times New Roman" w:eastAsia="Times New Roman" w:hAnsi="Times New Roman" w:cs="Times New Roman"/>
                <w:sz w:val="24"/>
                <w:szCs w:val="24"/>
                <w:lang w:eastAsia="en-AU"/>
              </w:rPr>
            </w:pPr>
            <w:r w:rsidRPr="00195EDA">
              <w:rPr>
                <w:rFonts w:ascii="Times New Roman" w:eastAsia="Times New Roman" w:hAnsi="Times New Roman" w:cs="Times New Roman"/>
                <w:sz w:val="24"/>
                <w:szCs w:val="24"/>
                <w:lang w:eastAsia="en-AU"/>
              </w:rPr>
              <w:lastRenderedPageBreak/>
              <w:t> </w:t>
            </w:r>
            <w:r w:rsidRPr="00195EDA">
              <w:rPr>
                <w:rFonts w:ascii="Arial" w:eastAsia="Times New Roman" w:hAnsi="Arial" w:cs="Arial"/>
                <w:sz w:val="27"/>
                <w:szCs w:val="27"/>
                <w:lang w:eastAsia="en-AU"/>
              </w:rPr>
              <w:t>a)</w:t>
            </w:r>
            <w:r w:rsidRPr="00195EDA">
              <w:rPr>
                <w:rFonts w:ascii="Times New Roman" w:eastAsia="Times New Roman" w:hAnsi="Times New Roman" w:cs="Times New Roman"/>
                <w:sz w:val="24"/>
                <w:szCs w:val="24"/>
                <w:lang w:eastAsia="en-AU"/>
              </w:rPr>
              <w:t>   </w:t>
            </w:r>
            <w:r w:rsidRPr="00195EDA">
              <w:rPr>
                <w:rFonts w:ascii="Times New Roman" w:eastAsia="Times New Roman" w:hAnsi="Times New Roman" w:cs="Times New Roman"/>
                <w:noProof/>
                <w:sz w:val="24"/>
                <w:szCs w:val="24"/>
                <w:lang w:eastAsia="en-AU"/>
              </w:rPr>
              <w:drawing>
                <wp:inline distT="0" distB="0" distL="0" distR="0" wp14:anchorId="61BCAAEA" wp14:editId="35CFC538">
                  <wp:extent cx="1849120" cy="265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49120" cy="265430"/>
                          </a:xfrm>
                          <a:prstGeom prst="rect">
                            <a:avLst/>
                          </a:prstGeom>
                          <a:noFill/>
                          <a:ln>
                            <a:noFill/>
                          </a:ln>
                        </pic:spPr>
                      </pic:pic>
                    </a:graphicData>
                  </a:graphic>
                </wp:inline>
              </w:drawing>
            </w:r>
            <w:r w:rsidRPr="00195EDA">
              <w:rPr>
                <w:rFonts w:ascii="Times New Roman" w:eastAsia="Times New Roman" w:hAnsi="Times New Roman" w:cs="Times New Roman"/>
                <w:sz w:val="24"/>
                <w:szCs w:val="24"/>
                <w:lang w:eastAsia="en-AU"/>
              </w:rPr>
              <w:t>  </w:t>
            </w:r>
          </w:p>
        </w:tc>
        <w:tc>
          <w:tcPr>
            <w:tcW w:w="4380" w:type="dxa"/>
            <w:vAlign w:val="center"/>
            <w:hideMark/>
          </w:tcPr>
          <w:p w14:paraId="3C1F985B" w14:textId="66EA8188" w:rsidR="00195EDA" w:rsidRPr="00195EDA" w:rsidRDefault="00195EDA" w:rsidP="00195EDA">
            <w:pPr>
              <w:spacing w:after="0" w:line="240" w:lineRule="auto"/>
              <w:rPr>
                <w:rFonts w:ascii="Times New Roman" w:eastAsia="Times New Roman" w:hAnsi="Times New Roman" w:cs="Times New Roman"/>
                <w:sz w:val="24"/>
                <w:szCs w:val="24"/>
                <w:lang w:eastAsia="en-AU"/>
              </w:rPr>
            </w:pPr>
            <w:r w:rsidRPr="00195EDA">
              <w:rPr>
                <w:rFonts w:ascii="Arial" w:eastAsia="Times New Roman" w:hAnsi="Arial" w:cs="Arial"/>
                <w:color w:val="818181"/>
                <w:sz w:val="27"/>
                <w:szCs w:val="27"/>
                <w:lang w:eastAsia="en-AU"/>
              </w:rPr>
              <w:t>b)</w:t>
            </w:r>
            <w:r w:rsidRPr="00195EDA">
              <w:rPr>
                <w:rFonts w:ascii="Arial" w:eastAsia="Times New Roman" w:hAnsi="Arial" w:cs="Arial"/>
                <w:sz w:val="27"/>
                <w:szCs w:val="27"/>
                <w:lang w:eastAsia="en-AU"/>
              </w:rPr>
              <w:t>   </w:t>
            </w:r>
            <w:r w:rsidRPr="00195EDA">
              <w:rPr>
                <w:rFonts w:ascii="Arial" w:eastAsia="Times New Roman" w:hAnsi="Arial" w:cs="Arial"/>
                <w:noProof/>
                <w:sz w:val="27"/>
                <w:szCs w:val="27"/>
                <w:lang w:eastAsia="en-AU"/>
              </w:rPr>
              <w:drawing>
                <wp:inline distT="0" distB="0" distL="0" distR="0" wp14:anchorId="1DF5BEFB" wp14:editId="3CCEDC69">
                  <wp:extent cx="2180590" cy="2768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80590" cy="276860"/>
                          </a:xfrm>
                          <a:prstGeom prst="rect">
                            <a:avLst/>
                          </a:prstGeom>
                          <a:noFill/>
                          <a:ln>
                            <a:noFill/>
                          </a:ln>
                        </pic:spPr>
                      </pic:pic>
                    </a:graphicData>
                  </a:graphic>
                </wp:inline>
              </w:drawing>
            </w:r>
          </w:p>
        </w:tc>
      </w:tr>
    </w:tbl>
    <w:p w14:paraId="53C966D8" w14:textId="77777777" w:rsidR="00195EDA" w:rsidRPr="00195EDA" w:rsidRDefault="00195EDA" w:rsidP="00195EDA">
      <w:pPr>
        <w:spacing w:after="0" w:line="160" w:lineRule="atLeast"/>
        <w:rPr>
          <w:rFonts w:ascii="Times New Roman" w:eastAsia="Times New Roman" w:hAnsi="Times New Roman" w:cs="Times New Roman"/>
          <w:sz w:val="24"/>
          <w:szCs w:val="24"/>
          <w:lang w:eastAsia="en-AU"/>
        </w:rPr>
      </w:pPr>
    </w:p>
    <w:p w14:paraId="707B4495" w14:textId="77777777" w:rsidR="00195EDA" w:rsidRPr="00195EDA" w:rsidRDefault="00195EDA" w:rsidP="00195EDA">
      <w:pPr>
        <w:spacing w:after="0" w:line="240" w:lineRule="auto"/>
        <w:jc w:val="center"/>
        <w:rPr>
          <w:rFonts w:ascii="Times New Roman" w:eastAsia="Times New Roman" w:hAnsi="Times New Roman" w:cs="Times New Roman"/>
          <w:sz w:val="24"/>
          <w:szCs w:val="24"/>
          <w:lang w:eastAsia="en-AU"/>
        </w:rPr>
      </w:pPr>
      <w:r w:rsidRPr="00195EDA">
        <w:rPr>
          <w:rFonts w:ascii="Arial" w:eastAsia="Times New Roman" w:hAnsi="Arial" w:cs="Arial"/>
          <w:sz w:val="24"/>
          <w:szCs w:val="24"/>
          <w:lang w:eastAsia="en-AU"/>
        </w:rPr>
        <w:t>Remember that the unit for the material thickness must be in metre.</w:t>
      </w:r>
    </w:p>
    <w:p w14:paraId="4402F958" w14:textId="77777777" w:rsidR="00195EDA" w:rsidRPr="00195EDA" w:rsidRDefault="00195EDA" w:rsidP="00195EDA">
      <w:pPr>
        <w:spacing w:after="0" w:line="160" w:lineRule="atLeast"/>
        <w:rPr>
          <w:rFonts w:ascii="Times New Roman" w:eastAsia="Times New Roman" w:hAnsi="Times New Roman" w:cs="Times New Roman"/>
          <w:sz w:val="24"/>
          <w:szCs w:val="24"/>
          <w:lang w:eastAsia="en-AU"/>
        </w:rPr>
      </w:pPr>
    </w:p>
    <w:p w14:paraId="4124907E" w14:textId="77777777" w:rsidR="00195EDA" w:rsidRPr="00195EDA" w:rsidRDefault="00195EDA" w:rsidP="00195EDA">
      <w:pPr>
        <w:spacing w:after="0" w:line="240" w:lineRule="auto"/>
        <w:rPr>
          <w:rFonts w:ascii="Arial" w:eastAsia="Times New Roman" w:hAnsi="Arial" w:cs="Arial"/>
          <w:sz w:val="24"/>
          <w:szCs w:val="24"/>
          <w:lang w:eastAsia="en-AU"/>
        </w:rPr>
      </w:pPr>
      <w:r w:rsidRPr="00195EDA">
        <w:rPr>
          <w:rFonts w:ascii="Arial" w:eastAsia="Times New Roman" w:hAnsi="Arial" w:cs="Arial"/>
          <w:sz w:val="24"/>
          <w:szCs w:val="24"/>
          <w:lang w:eastAsia="en-AU"/>
        </w:rPr>
        <w:t>The figure below shows the relevance of the R-values graphically.</w:t>
      </w:r>
    </w:p>
    <w:tbl>
      <w:tblPr>
        <w:tblW w:w="5160" w:type="dxa"/>
        <w:tblCellSpacing w:w="0" w:type="dxa"/>
        <w:tblCellMar>
          <w:left w:w="0" w:type="dxa"/>
          <w:right w:w="0" w:type="dxa"/>
        </w:tblCellMar>
        <w:tblLook w:val="04A0" w:firstRow="1" w:lastRow="0" w:firstColumn="1" w:lastColumn="0" w:noHBand="0" w:noVBand="1"/>
      </w:tblPr>
      <w:tblGrid>
        <w:gridCol w:w="9031"/>
      </w:tblGrid>
      <w:tr w:rsidR="00195EDA" w:rsidRPr="00195EDA" w14:paraId="3D758E99" w14:textId="77777777" w:rsidTr="00195EDA">
        <w:trPr>
          <w:tblCellSpacing w:w="0" w:type="dxa"/>
        </w:trPr>
        <w:tc>
          <w:tcPr>
            <w:tcW w:w="0" w:type="auto"/>
            <w:vAlign w:val="center"/>
            <w:hideMark/>
          </w:tcPr>
          <w:p w14:paraId="32C7FE5A" w14:textId="4BFC7022" w:rsidR="00195EDA" w:rsidRPr="00195EDA" w:rsidRDefault="00195EDA" w:rsidP="00195EDA">
            <w:pPr>
              <w:spacing w:after="0" w:line="240" w:lineRule="auto"/>
              <w:rPr>
                <w:rFonts w:ascii="Times New Roman" w:eastAsia="Times New Roman" w:hAnsi="Times New Roman" w:cs="Times New Roman"/>
                <w:sz w:val="24"/>
                <w:szCs w:val="24"/>
                <w:lang w:eastAsia="en-AU"/>
              </w:rPr>
            </w:pPr>
            <w:r w:rsidRPr="00195EDA">
              <w:rPr>
                <w:rFonts w:ascii="Times New Roman" w:eastAsia="Times New Roman" w:hAnsi="Times New Roman" w:cs="Times New Roman"/>
                <w:noProof/>
                <w:sz w:val="24"/>
                <w:szCs w:val="24"/>
                <w:lang w:eastAsia="en-AU"/>
              </w:rPr>
              <w:drawing>
                <wp:inline distT="0" distB="0" distL="0" distR="0" wp14:anchorId="77AC7334" wp14:editId="01F5C112">
                  <wp:extent cx="5734685" cy="3112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685" cy="3112135"/>
                          </a:xfrm>
                          <a:prstGeom prst="rect">
                            <a:avLst/>
                          </a:prstGeom>
                          <a:noFill/>
                          <a:ln>
                            <a:noFill/>
                          </a:ln>
                        </pic:spPr>
                      </pic:pic>
                    </a:graphicData>
                  </a:graphic>
                </wp:inline>
              </w:drawing>
            </w:r>
            <w:r w:rsidRPr="00195EDA">
              <w:rPr>
                <w:rFonts w:ascii="Times New Roman" w:eastAsia="Times New Roman" w:hAnsi="Times New Roman" w:cs="Times New Roman"/>
                <w:sz w:val="24"/>
                <w:szCs w:val="24"/>
                <w:lang w:eastAsia="en-AU"/>
              </w:rPr>
              <w:br/>
              <w:t>               (a)                                            </w:t>
            </w:r>
            <w:proofErr w:type="gramStart"/>
            <w:r w:rsidRPr="00195EDA">
              <w:rPr>
                <w:rFonts w:ascii="Times New Roman" w:eastAsia="Times New Roman" w:hAnsi="Times New Roman" w:cs="Times New Roman"/>
                <w:sz w:val="24"/>
                <w:szCs w:val="24"/>
                <w:lang w:eastAsia="en-AU"/>
              </w:rPr>
              <w:t>   (</w:t>
            </w:r>
            <w:proofErr w:type="gramEnd"/>
            <w:r w:rsidRPr="00195EDA">
              <w:rPr>
                <w:rFonts w:ascii="Times New Roman" w:eastAsia="Times New Roman" w:hAnsi="Times New Roman" w:cs="Times New Roman"/>
                <w:sz w:val="24"/>
                <w:szCs w:val="24"/>
                <w:lang w:eastAsia="en-AU"/>
              </w:rPr>
              <w:t>b)        </w:t>
            </w:r>
          </w:p>
        </w:tc>
      </w:tr>
    </w:tbl>
    <w:p w14:paraId="61EC5D7F" w14:textId="77777777" w:rsidR="00195EDA" w:rsidRPr="00195EDA" w:rsidRDefault="00195EDA" w:rsidP="00195EDA">
      <w:pPr>
        <w:spacing w:after="0" w:line="240" w:lineRule="auto"/>
        <w:jc w:val="center"/>
        <w:rPr>
          <w:rFonts w:ascii="Arial" w:eastAsia="Times New Roman" w:hAnsi="Arial" w:cs="Arial"/>
          <w:sz w:val="24"/>
          <w:szCs w:val="24"/>
          <w:lang w:eastAsia="en-AU"/>
        </w:rPr>
      </w:pPr>
      <w:r w:rsidRPr="00195EDA">
        <w:rPr>
          <w:rFonts w:ascii="Arial" w:eastAsia="Times New Roman" w:hAnsi="Arial" w:cs="Arial"/>
          <w:sz w:val="24"/>
          <w:szCs w:val="24"/>
          <w:lang w:eastAsia="en-AU"/>
        </w:rPr>
        <w:t>Figure 3</w:t>
      </w:r>
    </w:p>
    <w:p w14:paraId="43CBA9C7" w14:textId="77777777" w:rsidR="00195EDA" w:rsidRPr="00195EDA" w:rsidRDefault="00195EDA" w:rsidP="00195EDA">
      <w:pPr>
        <w:spacing w:before="100" w:beforeAutospacing="1" w:after="100" w:afterAutospacing="1" w:line="240" w:lineRule="auto"/>
        <w:rPr>
          <w:rFonts w:ascii="Times New Roman" w:eastAsia="Times New Roman" w:hAnsi="Times New Roman" w:cs="Times New Roman"/>
          <w:sz w:val="24"/>
          <w:szCs w:val="24"/>
          <w:lang w:eastAsia="en-AU"/>
        </w:rPr>
      </w:pPr>
      <w:r w:rsidRPr="00195EDA">
        <w:rPr>
          <w:rFonts w:ascii="Arial" w:eastAsia="Times New Roman" w:hAnsi="Arial" w:cs="Arial"/>
          <w:sz w:val="24"/>
          <w:szCs w:val="24"/>
          <w:lang w:eastAsia="en-AU"/>
        </w:rPr>
        <w:t>The diagrams above are vertical slices through exterior walls. Figure 3 (b) shows how the position of the external insulation helps to keep the wall structure and interior surfaces warm. The range of the outdoor air temperature in (a) and (b) is 45°C (-5°C </w:t>
      </w:r>
      <w:r w:rsidRPr="00195EDA">
        <w:rPr>
          <w:rFonts w:ascii="Arial" w:eastAsia="Times New Roman" w:hAnsi="Arial" w:cs="Arial"/>
          <w:sz w:val="20"/>
          <w:szCs w:val="20"/>
          <w:lang w:eastAsia="en-AU"/>
        </w:rPr>
        <w:t>Winter</w:t>
      </w:r>
      <w:r w:rsidRPr="00195EDA">
        <w:rPr>
          <w:rFonts w:ascii="Arial" w:eastAsia="Times New Roman" w:hAnsi="Arial" w:cs="Arial"/>
          <w:sz w:val="24"/>
          <w:szCs w:val="24"/>
          <w:lang w:eastAsia="en-AU"/>
        </w:rPr>
        <w:t> and +40°C </w:t>
      </w:r>
      <w:r w:rsidRPr="00195EDA">
        <w:rPr>
          <w:rFonts w:ascii="Arial" w:eastAsia="Times New Roman" w:hAnsi="Arial" w:cs="Arial"/>
          <w:sz w:val="20"/>
          <w:szCs w:val="20"/>
          <w:lang w:eastAsia="en-AU"/>
        </w:rPr>
        <w:t>Summer</w:t>
      </w:r>
      <w:r w:rsidRPr="00195EDA">
        <w:rPr>
          <w:rFonts w:ascii="Arial" w:eastAsia="Times New Roman" w:hAnsi="Arial" w:cs="Arial"/>
          <w:sz w:val="24"/>
          <w:szCs w:val="24"/>
          <w:lang w:eastAsia="en-AU"/>
        </w:rPr>
        <w:t>) and the indoor air temperature is kept constant at 20°C (Summer and Winter). The thick solid diagonal lines show the temperature within the wall at various points. Note the warmth of the wall structure in (b); it's the external insulation at work.</w:t>
      </w:r>
    </w:p>
    <w:p w14:paraId="773D0C8F" w14:textId="77777777" w:rsidR="00195EDA" w:rsidRPr="00195EDA" w:rsidRDefault="00195EDA" w:rsidP="00195EDA">
      <w:pPr>
        <w:spacing w:after="0" w:line="120" w:lineRule="atLeast"/>
        <w:rPr>
          <w:rFonts w:ascii="Times New Roman" w:eastAsia="Times New Roman" w:hAnsi="Times New Roman" w:cs="Times New Roman"/>
          <w:sz w:val="24"/>
          <w:szCs w:val="24"/>
          <w:lang w:eastAsia="en-AU"/>
        </w:rPr>
      </w:pPr>
    </w:p>
    <w:p w14:paraId="7C17BEE9" w14:textId="77777777" w:rsidR="00195EDA" w:rsidRPr="00195EDA" w:rsidRDefault="00195EDA" w:rsidP="00195EDA">
      <w:pPr>
        <w:spacing w:after="0" w:line="240" w:lineRule="auto"/>
        <w:rPr>
          <w:rFonts w:ascii="Times New Roman" w:eastAsia="Times New Roman" w:hAnsi="Times New Roman" w:cs="Times New Roman"/>
          <w:sz w:val="24"/>
          <w:szCs w:val="24"/>
          <w:lang w:eastAsia="en-AU"/>
        </w:rPr>
      </w:pPr>
      <w:r w:rsidRPr="00195EDA">
        <w:rPr>
          <w:rFonts w:ascii="Arial" w:eastAsia="Times New Roman" w:hAnsi="Arial" w:cs="Arial"/>
          <w:sz w:val="24"/>
          <w:szCs w:val="24"/>
          <w:lang w:eastAsia="en-AU"/>
        </w:rPr>
        <w:t>The inside surface of the wall is nearer to the temperature of the inside air. Thus, the building's occupants do not gain or lose heat as readily by being near surfaces that are hotter or colder than the indoor air. (Keeping the wall warm also has the advantage of keeping water pipes in the wall from freezing in the winter.)</w:t>
      </w:r>
    </w:p>
    <w:p w14:paraId="3603DF51" w14:textId="77777777" w:rsidR="00195EDA" w:rsidRPr="00195EDA" w:rsidRDefault="00195EDA" w:rsidP="00195EDA">
      <w:pPr>
        <w:spacing w:after="0" w:line="120" w:lineRule="atLeast"/>
        <w:rPr>
          <w:rFonts w:ascii="Times New Roman" w:eastAsia="Times New Roman" w:hAnsi="Times New Roman" w:cs="Times New Roman"/>
          <w:sz w:val="24"/>
          <w:szCs w:val="24"/>
          <w:lang w:eastAsia="en-AU"/>
        </w:rPr>
      </w:pPr>
    </w:p>
    <w:p w14:paraId="4D9AE4D7" w14:textId="77777777" w:rsidR="00195EDA" w:rsidRPr="00195EDA" w:rsidRDefault="00195EDA" w:rsidP="00195EDA">
      <w:pPr>
        <w:spacing w:after="0" w:line="240" w:lineRule="auto"/>
        <w:rPr>
          <w:rFonts w:ascii="Times New Roman" w:eastAsia="Times New Roman" w:hAnsi="Times New Roman" w:cs="Times New Roman"/>
          <w:sz w:val="24"/>
          <w:szCs w:val="24"/>
          <w:lang w:eastAsia="en-AU"/>
        </w:rPr>
      </w:pPr>
      <w:r w:rsidRPr="00195EDA">
        <w:rPr>
          <w:rFonts w:ascii="Arial" w:eastAsia="Times New Roman" w:hAnsi="Arial" w:cs="Arial"/>
          <w:sz w:val="24"/>
          <w:szCs w:val="24"/>
          <w:lang w:eastAsia="en-AU"/>
        </w:rPr>
        <w:t>Figure 3 also indicates that with an external yearly temperature range of 45° (-5°C </w:t>
      </w:r>
      <w:r w:rsidRPr="00195EDA">
        <w:rPr>
          <w:rFonts w:ascii="Arial" w:eastAsia="Times New Roman" w:hAnsi="Arial" w:cs="Arial"/>
          <w:sz w:val="20"/>
          <w:szCs w:val="20"/>
          <w:lang w:eastAsia="en-AU"/>
        </w:rPr>
        <w:t>Winter</w:t>
      </w:r>
      <w:r w:rsidRPr="00195EDA">
        <w:rPr>
          <w:rFonts w:ascii="Arial" w:eastAsia="Times New Roman" w:hAnsi="Arial" w:cs="Arial"/>
          <w:sz w:val="24"/>
          <w:szCs w:val="24"/>
          <w:lang w:eastAsia="en-AU"/>
        </w:rPr>
        <w:t> and 40°C </w:t>
      </w:r>
      <w:r w:rsidRPr="00195EDA">
        <w:rPr>
          <w:rFonts w:ascii="Arial" w:eastAsia="Times New Roman" w:hAnsi="Arial" w:cs="Arial"/>
          <w:sz w:val="20"/>
          <w:szCs w:val="20"/>
          <w:lang w:eastAsia="en-AU"/>
        </w:rPr>
        <w:t>Summer</w:t>
      </w:r>
      <w:r w:rsidRPr="00195EDA">
        <w:rPr>
          <w:rFonts w:ascii="Arial" w:eastAsia="Times New Roman" w:hAnsi="Arial" w:cs="Arial"/>
          <w:sz w:val="24"/>
          <w:szCs w:val="24"/>
          <w:lang w:eastAsia="en-AU"/>
        </w:rPr>
        <w:t>) the thermal stress in the material (a) is extreme compared to (b) and of course for (a) much more energy is needed to maintain a comfortable internal surface temperature throughout the year.</w:t>
      </w:r>
    </w:p>
    <w:p w14:paraId="4A49F1B5" w14:textId="77777777" w:rsidR="00195EDA" w:rsidRPr="00195EDA" w:rsidRDefault="00195EDA" w:rsidP="00195EDA">
      <w:pPr>
        <w:spacing w:before="100" w:beforeAutospacing="1" w:after="100" w:afterAutospacing="1" w:line="240" w:lineRule="auto"/>
        <w:jc w:val="right"/>
        <w:rPr>
          <w:rFonts w:ascii="Times New Roman" w:eastAsia="Times New Roman" w:hAnsi="Times New Roman" w:cs="Times New Roman"/>
          <w:sz w:val="24"/>
          <w:szCs w:val="24"/>
          <w:lang w:eastAsia="en-AU"/>
        </w:rPr>
      </w:pPr>
      <w:r w:rsidRPr="00195EDA">
        <w:rPr>
          <w:rFonts w:ascii="Times New Roman" w:eastAsia="Times New Roman" w:hAnsi="Times New Roman" w:cs="Times New Roman"/>
          <w:sz w:val="24"/>
          <w:szCs w:val="24"/>
          <w:lang w:eastAsia="en-AU"/>
        </w:rPr>
        <w:t>[</w:t>
      </w:r>
      <w:hyperlink r:id="rId20" w:anchor="top" w:history="1">
        <w:r w:rsidRPr="00195EDA">
          <w:rPr>
            <w:rFonts w:ascii="Times New Roman" w:eastAsia="Times New Roman" w:hAnsi="Times New Roman" w:cs="Times New Roman"/>
            <w:color w:val="0000FF"/>
            <w:sz w:val="24"/>
            <w:szCs w:val="24"/>
            <w:u w:val="single"/>
            <w:lang w:eastAsia="en-AU"/>
          </w:rPr>
          <w:t>top]</w:t>
        </w:r>
      </w:hyperlink>
    </w:p>
    <w:p w14:paraId="11CA9249" w14:textId="77777777" w:rsidR="00195EDA" w:rsidRPr="00195EDA" w:rsidRDefault="00195EDA" w:rsidP="00195EDA">
      <w:pPr>
        <w:spacing w:after="0" w:line="240" w:lineRule="auto"/>
        <w:rPr>
          <w:rFonts w:ascii="Times New Roman" w:eastAsia="Times New Roman" w:hAnsi="Times New Roman" w:cs="Times New Roman"/>
          <w:sz w:val="24"/>
          <w:szCs w:val="24"/>
          <w:lang w:eastAsia="en-AU"/>
        </w:rPr>
      </w:pPr>
      <w:r w:rsidRPr="00195EDA">
        <w:rPr>
          <w:rFonts w:ascii="Times New Roman" w:eastAsia="Times New Roman" w:hAnsi="Times New Roman" w:cs="Times New Roman"/>
          <w:sz w:val="24"/>
          <w:szCs w:val="24"/>
          <w:lang w:eastAsia="en-AU"/>
        </w:rPr>
        <w:pict w14:anchorId="2DCC91CB">
          <v:rect id="_x0000_i1038" style="width:0;height:1.5pt" o:hralign="center" o:hrstd="t" o:hr="t" fillcolor="#a0a0a0" stroked="f"/>
        </w:pict>
      </w:r>
    </w:p>
    <w:p w14:paraId="5A64BCF0" w14:textId="77777777" w:rsidR="00D817EE" w:rsidRDefault="00227775"/>
    <w:sectPr w:rsidR="00D817EE" w:rsidSect="00195E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EDA"/>
    <w:rsid w:val="00044F39"/>
    <w:rsid w:val="00195EDA"/>
    <w:rsid w:val="00227775"/>
    <w:rsid w:val="00275985"/>
    <w:rsid w:val="002F3187"/>
    <w:rsid w:val="00306650"/>
    <w:rsid w:val="00385081"/>
    <w:rsid w:val="00417AF4"/>
    <w:rsid w:val="00442898"/>
    <w:rsid w:val="00465769"/>
    <w:rsid w:val="004B1A1E"/>
    <w:rsid w:val="005F6717"/>
    <w:rsid w:val="00622D30"/>
    <w:rsid w:val="006F2DFE"/>
    <w:rsid w:val="0072481F"/>
    <w:rsid w:val="00743177"/>
    <w:rsid w:val="007F50BC"/>
    <w:rsid w:val="00824472"/>
    <w:rsid w:val="00876934"/>
    <w:rsid w:val="00933466"/>
    <w:rsid w:val="009E0D41"/>
    <w:rsid w:val="00B0520A"/>
    <w:rsid w:val="00B164A1"/>
    <w:rsid w:val="00BA1782"/>
    <w:rsid w:val="00DD7F7E"/>
    <w:rsid w:val="00E25D37"/>
    <w:rsid w:val="00F33E46"/>
    <w:rsid w:val="00FB66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F6313"/>
  <w15:chartTrackingRefBased/>
  <w15:docId w15:val="{6ACE4C34-F5CA-48BD-9E0E-582500E20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95EDA"/>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195EDA"/>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5EDA"/>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195EDA"/>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semiHidden/>
    <w:unhideWhenUsed/>
    <w:rsid w:val="00195EDA"/>
    <w:rPr>
      <w:color w:val="0000FF"/>
      <w:u w:val="single"/>
    </w:rPr>
  </w:style>
  <w:style w:type="paragraph" w:styleId="NormalWeb">
    <w:name w:val="Normal (Web)"/>
    <w:basedOn w:val="Normal"/>
    <w:uiPriority w:val="99"/>
    <w:semiHidden/>
    <w:unhideWhenUsed/>
    <w:rsid w:val="00195EDA"/>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FB6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44F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209250">
      <w:bodyDiv w:val="1"/>
      <w:marLeft w:val="0"/>
      <w:marRight w:val="0"/>
      <w:marTop w:val="0"/>
      <w:marBottom w:val="0"/>
      <w:divBdr>
        <w:top w:val="none" w:sz="0" w:space="0" w:color="auto"/>
        <w:left w:val="none" w:sz="0" w:space="0" w:color="auto"/>
        <w:bottom w:val="none" w:sz="0" w:space="0" w:color="auto"/>
        <w:right w:val="none" w:sz="0" w:space="0" w:color="auto"/>
      </w:divBdr>
    </w:div>
    <w:div w:id="2083401994">
      <w:bodyDiv w:val="1"/>
      <w:marLeft w:val="0"/>
      <w:marRight w:val="0"/>
      <w:marTop w:val="0"/>
      <w:marBottom w:val="0"/>
      <w:divBdr>
        <w:top w:val="none" w:sz="0" w:space="0" w:color="auto"/>
        <w:left w:val="none" w:sz="0" w:space="0" w:color="auto"/>
        <w:bottom w:val="none" w:sz="0" w:space="0" w:color="auto"/>
        <w:right w:val="none" w:sz="0" w:space="0" w:color="auto"/>
      </w:divBdr>
      <w:divsChild>
        <w:div w:id="813060937">
          <w:marLeft w:val="0"/>
          <w:marRight w:val="0"/>
          <w:marTop w:val="0"/>
          <w:marBottom w:val="0"/>
          <w:divBdr>
            <w:top w:val="none" w:sz="0" w:space="0" w:color="auto"/>
            <w:left w:val="none" w:sz="0" w:space="0" w:color="auto"/>
            <w:bottom w:val="none" w:sz="0" w:space="0" w:color="auto"/>
            <w:right w:val="none" w:sz="0" w:space="0" w:color="auto"/>
          </w:divBdr>
        </w:div>
        <w:div w:id="1823963032">
          <w:marLeft w:val="0"/>
          <w:marRight w:val="0"/>
          <w:marTop w:val="0"/>
          <w:marBottom w:val="0"/>
          <w:divBdr>
            <w:top w:val="none" w:sz="0" w:space="0" w:color="auto"/>
            <w:left w:val="none" w:sz="0" w:space="0" w:color="auto"/>
            <w:bottom w:val="none" w:sz="0" w:space="0" w:color="auto"/>
            <w:right w:val="none" w:sz="0" w:space="0" w:color="auto"/>
          </w:divBdr>
        </w:div>
        <w:div w:id="817310034">
          <w:marLeft w:val="0"/>
          <w:marRight w:val="0"/>
          <w:marTop w:val="0"/>
          <w:marBottom w:val="0"/>
          <w:divBdr>
            <w:top w:val="none" w:sz="0" w:space="0" w:color="auto"/>
            <w:left w:val="none" w:sz="0" w:space="0" w:color="auto"/>
            <w:bottom w:val="none" w:sz="0" w:space="0" w:color="auto"/>
            <w:right w:val="none" w:sz="0" w:space="0" w:color="auto"/>
          </w:divBdr>
        </w:div>
        <w:div w:id="1154106994">
          <w:marLeft w:val="0"/>
          <w:marRight w:val="0"/>
          <w:marTop w:val="0"/>
          <w:marBottom w:val="0"/>
          <w:divBdr>
            <w:top w:val="none" w:sz="0" w:space="0" w:color="auto"/>
            <w:left w:val="none" w:sz="0" w:space="0" w:color="auto"/>
            <w:bottom w:val="none" w:sz="0" w:space="0" w:color="auto"/>
            <w:right w:val="none" w:sz="0" w:space="0" w:color="auto"/>
          </w:divBdr>
        </w:div>
        <w:div w:id="728652598">
          <w:marLeft w:val="0"/>
          <w:marRight w:val="0"/>
          <w:marTop w:val="0"/>
          <w:marBottom w:val="0"/>
          <w:divBdr>
            <w:top w:val="none" w:sz="0" w:space="0" w:color="auto"/>
            <w:left w:val="none" w:sz="0" w:space="0" w:color="auto"/>
            <w:bottom w:val="none" w:sz="0" w:space="0" w:color="auto"/>
            <w:right w:val="none" w:sz="0" w:space="0" w:color="auto"/>
          </w:divBdr>
        </w:div>
        <w:div w:id="1449734905">
          <w:marLeft w:val="0"/>
          <w:marRight w:val="0"/>
          <w:marTop w:val="0"/>
          <w:marBottom w:val="0"/>
          <w:divBdr>
            <w:top w:val="none" w:sz="0" w:space="0" w:color="auto"/>
            <w:left w:val="none" w:sz="0" w:space="0" w:color="auto"/>
            <w:bottom w:val="none" w:sz="0" w:space="0" w:color="auto"/>
            <w:right w:val="none" w:sz="0" w:space="0" w:color="auto"/>
          </w:divBdr>
        </w:div>
        <w:div w:id="111826609">
          <w:marLeft w:val="0"/>
          <w:marRight w:val="0"/>
          <w:marTop w:val="0"/>
          <w:marBottom w:val="0"/>
          <w:divBdr>
            <w:top w:val="none" w:sz="0" w:space="0" w:color="auto"/>
            <w:left w:val="none" w:sz="0" w:space="0" w:color="auto"/>
            <w:bottom w:val="none" w:sz="0" w:space="0" w:color="auto"/>
            <w:right w:val="none" w:sz="0" w:space="0" w:color="auto"/>
          </w:divBdr>
        </w:div>
        <w:div w:id="2002196466">
          <w:marLeft w:val="0"/>
          <w:marRight w:val="0"/>
          <w:marTop w:val="0"/>
          <w:marBottom w:val="0"/>
          <w:divBdr>
            <w:top w:val="none" w:sz="0" w:space="0" w:color="auto"/>
            <w:left w:val="none" w:sz="0" w:space="0" w:color="auto"/>
            <w:bottom w:val="none" w:sz="0" w:space="0" w:color="auto"/>
            <w:right w:val="none" w:sz="0" w:space="0" w:color="auto"/>
          </w:divBdr>
        </w:div>
        <w:div w:id="726759308">
          <w:marLeft w:val="0"/>
          <w:marRight w:val="0"/>
          <w:marTop w:val="0"/>
          <w:marBottom w:val="0"/>
          <w:divBdr>
            <w:top w:val="none" w:sz="0" w:space="0" w:color="auto"/>
            <w:left w:val="none" w:sz="0" w:space="0" w:color="auto"/>
            <w:bottom w:val="none" w:sz="0" w:space="0" w:color="auto"/>
            <w:right w:val="none" w:sz="0" w:space="0" w:color="auto"/>
          </w:divBdr>
        </w:div>
        <w:div w:id="632445998">
          <w:marLeft w:val="0"/>
          <w:marRight w:val="0"/>
          <w:marTop w:val="0"/>
          <w:marBottom w:val="0"/>
          <w:divBdr>
            <w:top w:val="none" w:sz="0" w:space="0" w:color="auto"/>
            <w:left w:val="none" w:sz="0" w:space="0" w:color="auto"/>
            <w:bottom w:val="none" w:sz="0" w:space="0" w:color="auto"/>
            <w:right w:val="none" w:sz="0" w:space="0" w:color="auto"/>
          </w:divBdr>
        </w:div>
        <w:div w:id="713046030">
          <w:marLeft w:val="0"/>
          <w:marRight w:val="0"/>
          <w:marTop w:val="0"/>
          <w:marBottom w:val="0"/>
          <w:divBdr>
            <w:top w:val="none" w:sz="0" w:space="0" w:color="auto"/>
            <w:left w:val="none" w:sz="0" w:space="0" w:color="auto"/>
            <w:bottom w:val="none" w:sz="0" w:space="0" w:color="auto"/>
            <w:right w:val="none" w:sz="0" w:space="0" w:color="auto"/>
          </w:divBdr>
        </w:div>
        <w:div w:id="2045667146">
          <w:marLeft w:val="0"/>
          <w:marRight w:val="0"/>
          <w:marTop w:val="0"/>
          <w:marBottom w:val="0"/>
          <w:divBdr>
            <w:top w:val="none" w:sz="0" w:space="0" w:color="auto"/>
            <w:left w:val="none" w:sz="0" w:space="0" w:color="auto"/>
            <w:bottom w:val="none" w:sz="0" w:space="0" w:color="auto"/>
            <w:right w:val="none" w:sz="0" w:space="0" w:color="auto"/>
          </w:divBdr>
        </w:div>
        <w:div w:id="541677271">
          <w:marLeft w:val="0"/>
          <w:marRight w:val="0"/>
          <w:marTop w:val="0"/>
          <w:marBottom w:val="0"/>
          <w:divBdr>
            <w:top w:val="none" w:sz="0" w:space="0" w:color="auto"/>
            <w:left w:val="none" w:sz="0" w:space="0" w:color="auto"/>
            <w:bottom w:val="none" w:sz="0" w:space="0" w:color="auto"/>
            <w:right w:val="none" w:sz="0" w:space="0" w:color="auto"/>
          </w:divBdr>
        </w:div>
        <w:div w:id="295646073">
          <w:marLeft w:val="0"/>
          <w:marRight w:val="0"/>
          <w:marTop w:val="0"/>
          <w:marBottom w:val="0"/>
          <w:divBdr>
            <w:top w:val="none" w:sz="0" w:space="0" w:color="auto"/>
            <w:left w:val="none" w:sz="0" w:space="0" w:color="auto"/>
            <w:bottom w:val="none" w:sz="0" w:space="0" w:color="auto"/>
            <w:right w:val="none" w:sz="0" w:space="0" w:color="auto"/>
          </w:divBdr>
        </w:div>
        <w:div w:id="714697100">
          <w:marLeft w:val="0"/>
          <w:marRight w:val="0"/>
          <w:marTop w:val="0"/>
          <w:marBottom w:val="0"/>
          <w:divBdr>
            <w:top w:val="none" w:sz="0" w:space="0" w:color="auto"/>
            <w:left w:val="none" w:sz="0" w:space="0" w:color="auto"/>
            <w:bottom w:val="none" w:sz="0" w:space="0" w:color="auto"/>
            <w:right w:val="none" w:sz="0" w:space="0" w:color="auto"/>
          </w:divBdr>
        </w:div>
        <w:div w:id="1112359096">
          <w:marLeft w:val="0"/>
          <w:marRight w:val="0"/>
          <w:marTop w:val="0"/>
          <w:marBottom w:val="0"/>
          <w:divBdr>
            <w:top w:val="none" w:sz="0" w:space="0" w:color="auto"/>
            <w:left w:val="none" w:sz="0" w:space="0" w:color="auto"/>
            <w:bottom w:val="none" w:sz="0" w:space="0" w:color="auto"/>
            <w:right w:val="none" w:sz="0" w:space="0" w:color="auto"/>
          </w:divBdr>
        </w:div>
        <w:div w:id="1813132511">
          <w:marLeft w:val="0"/>
          <w:marRight w:val="0"/>
          <w:marTop w:val="0"/>
          <w:marBottom w:val="0"/>
          <w:divBdr>
            <w:top w:val="none" w:sz="0" w:space="0" w:color="auto"/>
            <w:left w:val="none" w:sz="0" w:space="0" w:color="auto"/>
            <w:bottom w:val="none" w:sz="0" w:space="0" w:color="auto"/>
            <w:right w:val="none" w:sz="0" w:space="0" w:color="auto"/>
          </w:divBdr>
        </w:div>
        <w:div w:id="1583636063">
          <w:marLeft w:val="0"/>
          <w:marRight w:val="0"/>
          <w:marTop w:val="0"/>
          <w:marBottom w:val="0"/>
          <w:divBdr>
            <w:top w:val="none" w:sz="0" w:space="0" w:color="auto"/>
            <w:left w:val="none" w:sz="0" w:space="0" w:color="auto"/>
            <w:bottom w:val="none" w:sz="0" w:space="0" w:color="auto"/>
            <w:right w:val="none" w:sz="0" w:space="0" w:color="auto"/>
          </w:divBdr>
        </w:div>
        <w:div w:id="1361084030">
          <w:marLeft w:val="0"/>
          <w:marRight w:val="0"/>
          <w:marTop w:val="0"/>
          <w:marBottom w:val="0"/>
          <w:divBdr>
            <w:top w:val="none" w:sz="0" w:space="0" w:color="auto"/>
            <w:left w:val="none" w:sz="0" w:space="0" w:color="auto"/>
            <w:bottom w:val="none" w:sz="0" w:space="0" w:color="auto"/>
            <w:right w:val="none" w:sz="0" w:space="0" w:color="auto"/>
          </w:divBdr>
        </w:div>
        <w:div w:id="1118137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boeingconsult.com/Environment/thermal-calculations-a.html" TargetMode="External"/><Relationship Id="rId18" Type="http://schemas.openxmlformats.org/officeDocument/2006/relationships/image" Target="media/image8.gif"/><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boeingconsult.com/Environment/thermal-calculations-a.html" TargetMode="External"/><Relationship Id="rId12" Type="http://schemas.openxmlformats.org/officeDocument/2006/relationships/image" Target="media/image3.gif"/><Relationship Id="rId17" Type="http://schemas.openxmlformats.org/officeDocument/2006/relationships/image" Target="media/image7.gif"/><Relationship Id="rId2" Type="http://schemas.openxmlformats.org/officeDocument/2006/relationships/settings" Target="settings.xml"/><Relationship Id="rId16" Type="http://schemas.openxmlformats.org/officeDocument/2006/relationships/image" Target="media/image6.gif"/><Relationship Id="rId20" Type="http://schemas.openxmlformats.org/officeDocument/2006/relationships/hyperlink" Target="https://www.boeingconsult.com/Environment/thermal-calculations-a.html" TargetMode="External"/><Relationship Id="rId1" Type="http://schemas.openxmlformats.org/officeDocument/2006/relationships/styles" Target="styles.xml"/><Relationship Id="rId6" Type="http://schemas.openxmlformats.org/officeDocument/2006/relationships/hyperlink" Target="https://www.boeingconsult.com/Environment/thermal-calculations-a.html" TargetMode="External"/><Relationship Id="rId11" Type="http://schemas.openxmlformats.org/officeDocument/2006/relationships/hyperlink" Target="https://www.boeingconsult.com/Environment/thermal-calculations-a.html" TargetMode="External"/><Relationship Id="rId5" Type="http://schemas.openxmlformats.org/officeDocument/2006/relationships/hyperlink" Target="https://www.boeingconsult.com/Environment/thermal-calculations-a.html" TargetMode="External"/><Relationship Id="rId15" Type="http://schemas.openxmlformats.org/officeDocument/2006/relationships/image" Target="media/image5.gif"/><Relationship Id="rId10" Type="http://schemas.openxmlformats.org/officeDocument/2006/relationships/image" Target="media/image2.gif"/><Relationship Id="rId19" Type="http://schemas.openxmlformats.org/officeDocument/2006/relationships/image" Target="media/image9.gif"/><Relationship Id="rId4" Type="http://schemas.openxmlformats.org/officeDocument/2006/relationships/hyperlink" Target="https://www.boeingconsult.com/Environment/thermal-calculations-a.html" TargetMode="External"/><Relationship Id="rId9" Type="http://schemas.openxmlformats.org/officeDocument/2006/relationships/hyperlink" Target="https://www.boeingconsult.com/Environment/thermal-calculations-a.html" TargetMode="External"/><Relationship Id="rId14" Type="http://schemas.openxmlformats.org/officeDocument/2006/relationships/image" Target="media/image4.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4</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Boeing</dc:creator>
  <cp:keywords/>
  <dc:description/>
  <cp:lastModifiedBy>Karl Boeing</cp:lastModifiedBy>
  <cp:revision>2</cp:revision>
  <dcterms:created xsi:type="dcterms:W3CDTF">2021-11-15T00:12:00Z</dcterms:created>
  <dcterms:modified xsi:type="dcterms:W3CDTF">2021-11-19T06:44:00Z</dcterms:modified>
</cp:coreProperties>
</file>