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01A9" w14:textId="77777777" w:rsidR="00852A99" w:rsidRDefault="00852A99" w:rsidP="00852A99">
      <w:pPr>
        <w:rPr>
          <w:b/>
          <w:sz w:val="28"/>
          <w:szCs w:val="28"/>
        </w:rPr>
      </w:pPr>
      <w:proofErr w:type="spellStart"/>
      <w:r w:rsidRPr="00852A99">
        <w:rPr>
          <w:b/>
          <w:sz w:val="28"/>
          <w:szCs w:val="28"/>
        </w:rPr>
        <w:t>Überbefölgerung</w:t>
      </w:r>
      <w:proofErr w:type="spellEnd"/>
    </w:p>
    <w:p w14:paraId="5C3D9240" w14:textId="77777777" w:rsidR="0056273C" w:rsidRDefault="0056273C" w:rsidP="00852A99">
      <w:r>
        <w:t>D</w:t>
      </w:r>
      <w:r w:rsidRPr="0056273C">
        <w:t xml:space="preserve">ie </w:t>
      </w:r>
      <w:proofErr w:type="spellStart"/>
      <w:r w:rsidRPr="0056273C">
        <w:t>grösste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Zeit is </w:t>
      </w:r>
      <w:r w:rsidRPr="0056273C">
        <w:t xml:space="preserve">die </w:t>
      </w:r>
      <w:proofErr w:type="spellStart"/>
      <w:r w:rsidRPr="0056273C">
        <w:t>Grenzen</w:t>
      </w:r>
      <w:proofErr w:type="spellEnd"/>
      <w:r w:rsidRPr="0056273C">
        <w:t xml:space="preserve"> des </w:t>
      </w:r>
      <w:proofErr w:type="spellStart"/>
      <w:r w:rsidRPr="0056273C">
        <w:t>Bevölkerungswachstums</w:t>
      </w:r>
      <w:proofErr w:type="spellEnd"/>
      <w:r w:rsidRPr="0056273C"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breduzieren</w:t>
      </w:r>
      <w:proofErr w:type="spellEnd"/>
      <w:r>
        <w:t>.</w:t>
      </w:r>
    </w:p>
    <w:p w14:paraId="412083A2" w14:textId="77777777" w:rsidR="0056273C" w:rsidRDefault="0056273C" w:rsidP="00852A99"/>
    <w:p w14:paraId="1766A449" w14:textId="77777777" w:rsidR="0056273C" w:rsidRPr="0056273C" w:rsidRDefault="0056273C" w:rsidP="00852A99">
      <w:r>
        <w:t>I</w:t>
      </w:r>
      <w:r w:rsidRPr="0056273C">
        <w:t xml:space="preserve">n </w:t>
      </w:r>
      <w:proofErr w:type="spellStart"/>
      <w:r w:rsidRPr="0056273C">
        <w:t>wenigen</w:t>
      </w:r>
      <w:proofErr w:type="spellEnd"/>
      <w:r w:rsidRPr="0056273C">
        <w:t xml:space="preserve"> </w:t>
      </w:r>
      <w:proofErr w:type="spellStart"/>
      <w:r w:rsidRPr="0056273C">
        <w:t>Jahrzehnten</w:t>
      </w:r>
      <w:proofErr w:type="spellEnd"/>
      <w:r w:rsidRPr="0056273C">
        <w:t xml:space="preserve"> </w:t>
      </w:r>
      <w:proofErr w:type="spellStart"/>
      <w:r w:rsidR="009B0E3E">
        <w:t>we</w:t>
      </w:r>
      <w:r>
        <w:t>rden</w:t>
      </w:r>
      <w:proofErr w:type="spellEnd"/>
      <w:r>
        <w:t xml:space="preserve"> </w:t>
      </w:r>
      <w:proofErr w:type="spellStart"/>
      <w:r>
        <w:t>wir</w:t>
      </w:r>
      <w:proofErr w:type="spellEnd"/>
      <w:r w:rsidRPr="0056273C">
        <w:t xml:space="preserve"> </w:t>
      </w:r>
      <w:proofErr w:type="spellStart"/>
      <w:r>
        <w:t>bedauern</w:t>
      </w:r>
      <w:proofErr w:type="spellEnd"/>
      <w:r>
        <w:t xml:space="preserve"> das </w:t>
      </w:r>
      <w:proofErr w:type="spellStart"/>
      <w:r>
        <w:t>wir</w:t>
      </w:r>
      <w:proofErr w:type="spellEnd"/>
      <w:r w:rsidR="009B0E3E">
        <w:t xml:space="preserve"> </w:t>
      </w:r>
      <w:proofErr w:type="spellStart"/>
      <w:r w:rsidR="009B0E3E">
        <w:t>gegen</w:t>
      </w:r>
      <w:proofErr w:type="spellEnd"/>
      <w:r w:rsidR="009B0E3E">
        <w:t xml:space="preserve"> das </w:t>
      </w:r>
      <w:proofErr w:type="spellStart"/>
      <w:r w:rsidRPr="0056273C">
        <w:t>Bevölkerungs</w:t>
      </w:r>
      <w:r>
        <w:t>wachstums</w:t>
      </w:r>
      <w:proofErr w:type="spellEnd"/>
      <w:r>
        <w:t xml:space="preserve"> und </w:t>
      </w:r>
      <w:r w:rsidR="009B0E3E">
        <w:t xml:space="preserve">den </w:t>
      </w:r>
      <w:proofErr w:type="spellStart"/>
      <w:r>
        <w:t>Umweltverbrauchs</w:t>
      </w:r>
      <w:proofErr w:type="spellEnd"/>
      <w:r>
        <w:t xml:space="preserve"> </w:t>
      </w:r>
      <w:proofErr w:type="spellStart"/>
      <w:r w:rsidR="009B0E3E">
        <w:t>nichts</w:t>
      </w:r>
      <w:proofErr w:type="spellEnd"/>
      <w:r w:rsidR="009B0E3E">
        <w:t xml:space="preserve"> </w:t>
      </w:r>
      <w:proofErr w:type="spellStart"/>
      <w:r w:rsidR="009B0E3E">
        <w:t>getan</w:t>
      </w:r>
      <w:proofErr w:type="spellEnd"/>
      <w:r w:rsidR="009B0E3E">
        <w:t xml:space="preserve"> </w:t>
      </w:r>
      <w:proofErr w:type="spellStart"/>
      <w:r w:rsidR="009B0E3E">
        <w:t>haben</w:t>
      </w:r>
      <w:proofErr w:type="spellEnd"/>
      <w:r w:rsidR="009B0E3E">
        <w:t>.</w:t>
      </w:r>
    </w:p>
    <w:p w14:paraId="57B95478" w14:textId="77777777" w:rsidR="00852A99" w:rsidRDefault="00852A99" w:rsidP="00852A99">
      <w:proofErr w:type="spellStart"/>
      <w:r>
        <w:t>Weiterführende</w:t>
      </w:r>
      <w:proofErr w:type="spellEnd"/>
      <w:r>
        <w:t xml:space="preserve"> </w:t>
      </w:r>
      <w:proofErr w:type="spellStart"/>
      <w:r>
        <w:t>Informationen</w:t>
      </w:r>
      <w:proofErr w:type="spellEnd"/>
    </w:p>
    <w:p w14:paraId="7BEA5229" w14:textId="77777777" w:rsidR="00852A99" w:rsidRDefault="00852A99" w:rsidP="00852A99">
      <w:r>
        <w:t xml:space="preserve">[1] Eine </w:t>
      </w:r>
      <w:proofErr w:type="spellStart"/>
      <w:r>
        <w:t>Deklaration</w:t>
      </w:r>
      <w:proofErr w:type="spellEnd"/>
      <w:r>
        <w:t xml:space="preserve">, die </w:t>
      </w:r>
      <w:proofErr w:type="spellStart"/>
      <w:r>
        <w:t>derzeit</w:t>
      </w:r>
      <w:proofErr w:type="spellEnd"/>
      <w:r>
        <w:t xml:space="preserve"> von </w:t>
      </w:r>
      <w:proofErr w:type="spellStart"/>
      <w:r>
        <w:t>Wissenschaftlern</w:t>
      </w:r>
      <w:proofErr w:type="spellEnd"/>
      <w:r>
        <w:t xml:space="preserve"> </w:t>
      </w:r>
      <w:proofErr w:type="spellStart"/>
      <w:r>
        <w:t>weltweit</w:t>
      </w:r>
      <w:proofErr w:type="spellEnd"/>
      <w:r>
        <w:t xml:space="preserve"> </w:t>
      </w:r>
      <w:proofErr w:type="spellStart"/>
      <w:r>
        <w:t>unterschrieben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Schluss</w:t>
      </w:r>
      <w:proofErr w:type="spellEnd"/>
      <w:r>
        <w:t xml:space="preserve">: «By the time today’s children reach middle age, it is extremely likely that Earth’s life-support systems, critical for human prosperity and existence, will be irretrievably damaged by the magnitude, global extent, and combination of these human-caused environmental stressors, unless we take concrete, immediate actions </w:t>
      </w:r>
      <w:bookmarkStart w:id="0" w:name="_GoBack"/>
      <w:bookmarkEnd w:id="0"/>
      <w:r>
        <w:t xml:space="preserve">to ensure a sustainable, high-quality future», </w:t>
      </w:r>
      <w:proofErr w:type="spellStart"/>
      <w:r>
        <w:t>siehe</w:t>
      </w:r>
      <w:proofErr w:type="spellEnd"/>
      <w:r>
        <w:t xml:space="preserve"> consensus for action </w:t>
      </w:r>
    </w:p>
    <w:p w14:paraId="675EF58A" w14:textId="77777777" w:rsidR="00852A99" w:rsidRPr="008757C3" w:rsidRDefault="00852A99" w:rsidP="00852A99">
      <w:pPr>
        <w:rPr>
          <w:lang w:val="de-DE"/>
        </w:rPr>
      </w:pPr>
      <w:r w:rsidRPr="008757C3">
        <w:rPr>
          <w:lang w:val="de-DE"/>
        </w:rPr>
        <w:t>[2] Siehe die Webseite vom Club of Rome, welcher in Winterthur beheimatet ist</w:t>
      </w:r>
    </w:p>
    <w:p w14:paraId="40FE98B5" w14:textId="77777777" w:rsidR="00852A99" w:rsidRDefault="00852A99" w:rsidP="00852A99">
      <w:r>
        <w:t>[3] Turner, G.M. 2012 On the cusp of global collapse? Updated comparison of The Limits to Growth with historical data. Gaia 21, 116-124.</w:t>
      </w:r>
    </w:p>
    <w:p w14:paraId="02352EF9" w14:textId="77777777" w:rsidR="00852A99" w:rsidRDefault="00852A99" w:rsidP="00852A99">
      <w:r>
        <w:t xml:space="preserve">[4] Auf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von </w:t>
      </w:r>
      <w:proofErr w:type="spellStart"/>
      <w:r>
        <w:t>einem</w:t>
      </w:r>
      <w:proofErr w:type="spellEnd"/>
      <w:r>
        <w:t xml:space="preserve"> «perfect storm» </w:t>
      </w:r>
      <w:proofErr w:type="spellStart"/>
      <w:r>
        <w:t>gesprochen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</w:p>
    <w:p w14:paraId="4D57CA6B" w14:textId="77777777" w:rsidR="00852A99" w:rsidRDefault="00852A99" w:rsidP="00852A99">
      <w:r>
        <w:t>[5] Bradshaw, C.J. &amp; Brook, B.W. 2014 Human population reduction is not a quick fix for environmental problems. Proceedings of the National Academy of Sciences, 201410465.</w:t>
      </w:r>
    </w:p>
    <w:p w14:paraId="3BFD3B0C" w14:textId="77777777" w:rsidR="007B699A" w:rsidRDefault="00852A99" w:rsidP="00852A99">
      <w:r>
        <w:t xml:space="preserve">[6] </w:t>
      </w:r>
      <w:proofErr w:type="spellStart"/>
      <w:r>
        <w:t>Motesharrei</w:t>
      </w:r>
      <w:proofErr w:type="spellEnd"/>
      <w:r>
        <w:t xml:space="preserve">, S., Rivas, J. &amp; </w:t>
      </w:r>
      <w:proofErr w:type="spellStart"/>
      <w:r>
        <w:t>Kalnay</w:t>
      </w:r>
      <w:proofErr w:type="spellEnd"/>
      <w:r>
        <w:t xml:space="preserve">, E. 2014 Human and Nature Dynamics (HANDY): </w:t>
      </w:r>
      <w:proofErr w:type="spellStart"/>
      <w:r>
        <w:t>Modeling</w:t>
      </w:r>
      <w:proofErr w:type="spellEnd"/>
      <w:r>
        <w:t xml:space="preserve"> inequality and use of resources in the collapse or sustainability of societies. Ecological Economics 101, 90-102.</w:t>
      </w:r>
    </w:p>
    <w:p w14:paraId="7CCF1379" w14:textId="77777777" w:rsidR="00645ADC" w:rsidRDefault="00645ADC" w:rsidP="00852A99"/>
    <w:p w14:paraId="2F2AFA2D" w14:textId="77777777" w:rsidR="00645ADC" w:rsidRDefault="00990FFB" w:rsidP="00852A99">
      <w:hyperlink r:id="rId5" w:history="1">
        <w:r w:rsidR="00645ADC" w:rsidRPr="007A2A92">
          <w:rPr>
            <w:rStyle w:val="Hyperlink"/>
          </w:rPr>
          <w:t>https://www.ethz.ch/de/news-und-veranstaltungen/zukunftsblog/archiv/2014/12/die-echte-debatte-beginnt-jetzt.html</w:t>
        </w:r>
      </w:hyperlink>
    </w:p>
    <w:p w14:paraId="1ECC5582" w14:textId="77777777" w:rsidR="00645ADC" w:rsidRDefault="00645ADC" w:rsidP="00645ADC">
      <w:pPr>
        <w:spacing w:after="0"/>
      </w:pPr>
      <w:r>
        <w:t>ETH Zürich</w:t>
      </w:r>
    </w:p>
    <w:p w14:paraId="1FF928CE" w14:textId="77777777" w:rsidR="00645ADC" w:rsidRDefault="00645ADC" w:rsidP="00645ADC">
      <w:pPr>
        <w:spacing w:after="0"/>
      </w:pPr>
      <w:r>
        <w:t xml:space="preserve">Prof. Dr. </w:t>
      </w:r>
      <w:proofErr w:type="spellStart"/>
      <w:r>
        <w:t>Atsumu</w:t>
      </w:r>
      <w:proofErr w:type="spellEnd"/>
      <w:r>
        <w:t xml:space="preserve"> Ohmura</w:t>
      </w:r>
    </w:p>
    <w:p w14:paraId="349F32BD" w14:textId="77777777" w:rsidR="00645ADC" w:rsidRDefault="00645ADC" w:rsidP="00645ADC">
      <w:pPr>
        <w:spacing w:after="0"/>
      </w:pPr>
      <w:proofErr w:type="spellStart"/>
      <w:r>
        <w:t>Institut</w:t>
      </w:r>
      <w:proofErr w:type="spellEnd"/>
      <w:r>
        <w:t xml:space="preserve"> f. </w:t>
      </w:r>
      <w:proofErr w:type="spellStart"/>
      <w:r>
        <w:t>Atmosphäre</w:t>
      </w:r>
      <w:proofErr w:type="spellEnd"/>
      <w:r>
        <w:t xml:space="preserve"> und Klima </w:t>
      </w:r>
    </w:p>
    <w:p w14:paraId="5A6A5693" w14:textId="77777777" w:rsidR="00645ADC" w:rsidRDefault="00645ADC" w:rsidP="00645ADC">
      <w:pPr>
        <w:spacing w:after="0"/>
      </w:pPr>
      <w:r>
        <w:t>CHN M 12.2</w:t>
      </w:r>
    </w:p>
    <w:p w14:paraId="3C881E0B" w14:textId="77777777" w:rsidR="00645ADC" w:rsidRDefault="00645ADC" w:rsidP="00645ADC">
      <w:pPr>
        <w:spacing w:after="0"/>
      </w:pPr>
      <w:proofErr w:type="spellStart"/>
      <w:r>
        <w:t>Universitätstrasse</w:t>
      </w:r>
      <w:proofErr w:type="spellEnd"/>
      <w:r>
        <w:t xml:space="preserve"> 16</w:t>
      </w:r>
    </w:p>
    <w:p w14:paraId="4CF56144" w14:textId="77777777" w:rsidR="00645ADC" w:rsidRDefault="00645ADC" w:rsidP="00645ADC">
      <w:pPr>
        <w:spacing w:after="0"/>
      </w:pPr>
      <w:r>
        <w:t xml:space="preserve">8092 </w:t>
      </w:r>
      <w:proofErr w:type="spellStart"/>
      <w:r>
        <w:t>Zuerich</w:t>
      </w:r>
      <w:proofErr w:type="spellEnd"/>
    </w:p>
    <w:p w14:paraId="7CA13C4D" w14:textId="77777777" w:rsidR="00645ADC" w:rsidRDefault="00645ADC" w:rsidP="00645ADC">
      <w:pPr>
        <w:spacing w:after="0"/>
      </w:pPr>
      <w:r>
        <w:t>Phone: +41 44 632 82 83</w:t>
      </w:r>
    </w:p>
    <w:p w14:paraId="50934491" w14:textId="77777777" w:rsidR="00645ADC" w:rsidRDefault="00645ADC" w:rsidP="00645ADC">
      <w:pPr>
        <w:spacing w:after="0"/>
      </w:pPr>
      <w:r>
        <w:t>Fax: +41 44 632 13 11</w:t>
      </w:r>
    </w:p>
    <w:p w14:paraId="3CBA4C69" w14:textId="77777777" w:rsidR="00645ADC" w:rsidRDefault="00645ADC" w:rsidP="00645ADC">
      <w:pPr>
        <w:spacing w:after="0"/>
      </w:pPr>
      <w:r>
        <w:t>E-Mail: atsumu.ohmura@env.ethz.ch</w:t>
      </w:r>
    </w:p>
    <w:p w14:paraId="52123AE6" w14:textId="77777777" w:rsidR="00645ADC" w:rsidRDefault="00645ADC" w:rsidP="00645ADC">
      <w:pPr>
        <w:spacing w:after="0"/>
      </w:pPr>
      <w:r>
        <w:t>Professor's links</w:t>
      </w:r>
    </w:p>
    <w:p w14:paraId="206A72D5" w14:textId="77777777" w:rsidR="00645ADC" w:rsidRDefault="00645ADC" w:rsidP="00645ADC">
      <w:pPr>
        <w:spacing w:after="0"/>
      </w:pPr>
      <w:r>
        <w:t>Web page of Prof. A. Ohmura's former research group.</w:t>
      </w:r>
    </w:p>
    <w:p w14:paraId="2EC410B9" w14:textId="77777777" w:rsidR="00645ADC" w:rsidRDefault="00645ADC" w:rsidP="00645ADC">
      <w:pPr>
        <w:spacing w:after="0"/>
      </w:pPr>
      <w:r>
        <w:t>ETH Who's who »</w:t>
      </w:r>
    </w:p>
    <w:p w14:paraId="32C25DA7" w14:textId="77777777" w:rsidR="00645ADC" w:rsidRDefault="00645ADC" w:rsidP="00645ADC">
      <w:pPr>
        <w:spacing w:after="0"/>
      </w:pPr>
      <w:r>
        <w:t>ETHZ's Research Report Administration »</w:t>
      </w:r>
    </w:p>
    <w:p w14:paraId="658F9E57" w14:textId="77777777" w:rsidR="00645ADC" w:rsidRDefault="00645ADC" w:rsidP="00645ADC">
      <w:pPr>
        <w:spacing w:after="0"/>
      </w:pPr>
      <w:r>
        <w:t>Educational programme »</w:t>
      </w:r>
    </w:p>
    <w:p w14:paraId="51BA652B" w14:textId="77777777" w:rsidR="0078377E" w:rsidRDefault="0078377E" w:rsidP="00645ADC">
      <w:pPr>
        <w:spacing w:after="0"/>
      </w:pPr>
    </w:p>
    <w:p w14:paraId="76C7FC3B" w14:textId="77777777" w:rsidR="0078377E" w:rsidRDefault="0078377E" w:rsidP="0078377E">
      <w:pPr>
        <w:spacing w:after="0"/>
      </w:pPr>
      <w:r>
        <w:lastRenderedPageBreak/>
        <w:t>THE AUTHOR:</w:t>
      </w:r>
    </w:p>
    <w:p w14:paraId="71246CED" w14:textId="77777777" w:rsidR="0078377E" w:rsidRDefault="0078377E" w:rsidP="0078377E">
      <w:pPr>
        <w:spacing w:after="0"/>
      </w:pPr>
      <w:r>
        <w:t>JAMES HANSEN, a native of Iowa, is a retired director of NASA's Goddard Institute for Space Studies. He is one of the world's most outspoken voices on climate change and now directs a climate science program at Columbia University's Earth Institute. Contact: jeh1@columbia.edu.</w:t>
      </w:r>
    </w:p>
    <w:p w14:paraId="1D73A5ED" w14:textId="77777777" w:rsidR="0078377E" w:rsidRDefault="00990FFB" w:rsidP="00645ADC">
      <w:pPr>
        <w:spacing w:after="0"/>
      </w:pPr>
      <w:hyperlink r:id="rId6" w:history="1">
        <w:r w:rsidR="0078377E" w:rsidRPr="007A2A92">
          <w:rPr>
            <w:rStyle w:val="Hyperlink"/>
          </w:rPr>
          <w:t>http://www.ted.com/talks/james_hansen_why_i_must_speak_out_about_climate_change?language=en</w:t>
        </w:r>
      </w:hyperlink>
    </w:p>
    <w:p w14:paraId="78B1493D" w14:textId="77777777" w:rsidR="0078377E" w:rsidRDefault="0078377E" w:rsidP="00645ADC">
      <w:pPr>
        <w:spacing w:after="0"/>
      </w:pPr>
    </w:p>
    <w:p w14:paraId="4453A8B0" w14:textId="77777777" w:rsidR="009834F6" w:rsidRDefault="009834F6" w:rsidP="00645ADC">
      <w:pPr>
        <w:spacing w:after="0"/>
      </w:pPr>
      <w:r w:rsidRPr="009834F6">
        <w:t>Stewart J. Cohen</w:t>
      </w:r>
      <w:r w:rsidR="004D3B3E">
        <w:t xml:space="preserve">, </w:t>
      </w:r>
      <w:hyperlink r:id="rId7" w:history="1">
        <w:r w:rsidR="004D3B3E" w:rsidRPr="007A2A92">
          <w:rPr>
            <w:rStyle w:val="Hyperlink"/>
          </w:rPr>
          <w:t>stewart.cohen@ec.gc.ca</w:t>
        </w:r>
      </w:hyperlink>
    </w:p>
    <w:p w14:paraId="587B47C5" w14:textId="77777777" w:rsidR="004D3B3E" w:rsidRDefault="004D3B3E" w:rsidP="00645ADC">
      <w:pPr>
        <w:spacing w:after="0"/>
      </w:pPr>
    </w:p>
    <w:p w14:paraId="0C7D369F" w14:textId="77777777" w:rsidR="005B482D" w:rsidRDefault="005B482D" w:rsidP="00645ADC">
      <w:pPr>
        <w:spacing w:after="0"/>
      </w:pPr>
    </w:p>
    <w:p w14:paraId="3AA53460" w14:textId="77777777" w:rsidR="009834F6" w:rsidRDefault="009834F6" w:rsidP="009834F6">
      <w:pPr>
        <w:spacing w:after="0"/>
      </w:pPr>
      <w:r>
        <w:t>CURRENT S&amp;T / RESEARCH - Contributing to Environment Canada's mandate to develop and evaluate strategies to adapt to the impacts of weather, climate and climate change</w:t>
      </w:r>
    </w:p>
    <w:p w14:paraId="6ED70CB5" w14:textId="77777777" w:rsidR="009834F6" w:rsidRDefault="009834F6" w:rsidP="009834F6">
      <w:pPr>
        <w:spacing w:after="0"/>
      </w:pPr>
      <w:r>
        <w:t>Integrated regional assessments of climate change impacts and adaptation</w:t>
      </w:r>
    </w:p>
    <w:p w14:paraId="4B0F60AF" w14:textId="77777777" w:rsidR="009834F6" w:rsidRDefault="009834F6" w:rsidP="009834F6">
      <w:pPr>
        <w:spacing w:after="0"/>
      </w:pPr>
      <w:r>
        <w:t>Participatory approaches for applications of climate change scenarios</w:t>
      </w:r>
    </w:p>
    <w:p w14:paraId="27FCE6D4" w14:textId="77777777" w:rsidR="009834F6" w:rsidRDefault="009834F6" w:rsidP="009834F6">
      <w:pPr>
        <w:spacing w:after="0"/>
      </w:pPr>
      <w:r>
        <w:t>Climate change impacts and adaptation related to water resources</w:t>
      </w:r>
    </w:p>
    <w:p w14:paraId="2C3010E8" w14:textId="77777777" w:rsidR="009834F6" w:rsidRDefault="009834F6" w:rsidP="009834F6">
      <w:pPr>
        <w:spacing w:after="0"/>
      </w:pPr>
      <w:r>
        <w:t>Linking climate change and sustainable development</w:t>
      </w:r>
    </w:p>
    <w:p w14:paraId="4B056F78" w14:textId="77777777" w:rsidR="009834F6" w:rsidRDefault="009834F6" w:rsidP="009834F6">
      <w:pPr>
        <w:spacing w:after="0"/>
      </w:pPr>
      <w:r>
        <w:t>PROFESSIONAL ACTIVITIES / INTERESTS</w:t>
      </w:r>
    </w:p>
    <w:p w14:paraId="2A922A9B" w14:textId="77777777" w:rsidR="009834F6" w:rsidRDefault="009834F6" w:rsidP="009834F6">
      <w:pPr>
        <w:spacing w:after="0"/>
      </w:pPr>
      <w:r>
        <w:t>Member of the author team for the Intergovernmental Panel (IPCC) on Climate Change Fifth Assessment, Working Group II</w:t>
      </w:r>
    </w:p>
    <w:p w14:paraId="4479583F" w14:textId="77777777" w:rsidR="009834F6" w:rsidRDefault="009834F6" w:rsidP="009834F6">
      <w:pPr>
        <w:spacing w:after="0"/>
      </w:pPr>
      <w:r>
        <w:t>Member of IPCC Task Group on Data and Scenario Support for Impact and Climate Analysis (TGICA)</w:t>
      </w:r>
    </w:p>
    <w:p w14:paraId="7E3B3DDA" w14:textId="77777777" w:rsidR="009834F6" w:rsidRDefault="009834F6" w:rsidP="009834F6">
      <w:pPr>
        <w:spacing w:after="0"/>
      </w:pPr>
      <w:r>
        <w:t>Member of research teams for studies on climate change impacts adaptation and forestry in a) Kamloops BC, b) Skeena BC, and c) Williams Lake, BC</w:t>
      </w:r>
    </w:p>
    <w:p w14:paraId="41C0D3A6" w14:textId="77777777" w:rsidR="009834F6" w:rsidRDefault="009834F6" w:rsidP="009834F6">
      <w:pPr>
        <w:spacing w:after="0"/>
      </w:pPr>
      <w:r>
        <w:t>Member of the editorial board of Climatic Change</w:t>
      </w:r>
    </w:p>
    <w:p w14:paraId="1D846019" w14:textId="77777777" w:rsidR="009834F6" w:rsidRDefault="009834F6" w:rsidP="009834F6">
      <w:pPr>
        <w:spacing w:after="0"/>
      </w:pPr>
      <w:r>
        <w:t>Member of research team of a GEOIDE funded study entitled "Future Visioning of Local Climate Change Scenarios with Integrated Geomatics / Visualization Systems"</w:t>
      </w:r>
    </w:p>
    <w:p w14:paraId="7A675BEC" w14:textId="77777777" w:rsidR="009834F6" w:rsidRDefault="009834F6" w:rsidP="009834F6">
      <w:pPr>
        <w:spacing w:after="0"/>
      </w:pPr>
      <w:r>
        <w:t>Member of author team for U.S. Climate Change Science Program Unified Synthesis Product, "Impacts of Global Warming on the United States" and "Weather and Climate Extremes in a Changing Climate" (2008 -2009)</w:t>
      </w:r>
    </w:p>
    <w:p w14:paraId="6A3E5974" w14:textId="77777777" w:rsidR="009834F6" w:rsidRDefault="009834F6" w:rsidP="009834F6">
      <w:pPr>
        <w:spacing w:after="0"/>
      </w:pPr>
      <w:r>
        <w:t>Member of advisory committee for Columbia Basin Trust program "Communities Adapting to Climate Change"</w:t>
      </w:r>
    </w:p>
    <w:p w14:paraId="74FAA68E" w14:textId="77777777" w:rsidR="00D444EE" w:rsidRDefault="00D444EE" w:rsidP="00D444EE">
      <w:pPr>
        <w:tabs>
          <w:tab w:val="left" w:pos="9026"/>
        </w:tabs>
        <w:spacing w:after="0"/>
        <w:rPr>
          <w:u w:val="single"/>
        </w:rPr>
      </w:pPr>
      <w:r>
        <w:rPr>
          <w:u w:val="single"/>
        </w:rPr>
        <w:tab/>
      </w:r>
    </w:p>
    <w:p w14:paraId="4ED4999C" w14:textId="77777777" w:rsidR="00D444EE" w:rsidRDefault="00D444EE" w:rsidP="00D444EE">
      <w:pPr>
        <w:tabs>
          <w:tab w:val="left" w:pos="9026"/>
        </w:tabs>
        <w:spacing w:after="0"/>
        <w:rPr>
          <w:u w:val="single"/>
        </w:rPr>
      </w:pPr>
    </w:p>
    <w:p w14:paraId="4D15D19C" w14:textId="77777777" w:rsidR="00D444EE" w:rsidRDefault="00D444EE" w:rsidP="00D444EE">
      <w:pPr>
        <w:tabs>
          <w:tab w:val="left" w:pos="9026"/>
        </w:tabs>
        <w:spacing w:after="0"/>
      </w:pPr>
      <w:r>
        <w:t>Warren Meyer</w:t>
      </w:r>
    </w:p>
    <w:p w14:paraId="591722A4" w14:textId="77777777" w:rsidR="00D444EE" w:rsidRDefault="00D444EE" w:rsidP="00D444EE">
      <w:pPr>
        <w:tabs>
          <w:tab w:val="left" w:pos="9026"/>
        </w:tabs>
        <w:spacing w:after="0"/>
      </w:pPr>
      <w:r>
        <w:t>Contributor</w:t>
      </w:r>
    </w:p>
    <w:p w14:paraId="6798C6AA" w14:textId="77777777" w:rsidR="00D444EE" w:rsidRDefault="00D444EE" w:rsidP="00D444EE">
      <w:pPr>
        <w:tabs>
          <w:tab w:val="left" w:pos="9026"/>
        </w:tabs>
        <w:spacing w:after="0"/>
      </w:pPr>
      <w:r>
        <w:t>FOLLOW</w:t>
      </w:r>
    </w:p>
    <w:p w14:paraId="6B0A66D5" w14:textId="77777777" w:rsidR="00D444EE" w:rsidRDefault="00D444EE" w:rsidP="00D444EE">
      <w:pPr>
        <w:tabs>
          <w:tab w:val="left" w:pos="9026"/>
        </w:tabs>
        <w:spacing w:after="0"/>
      </w:pPr>
      <w:r>
        <w:t>Opinions expressed by Forbes Contributors are their own.</w:t>
      </w:r>
    </w:p>
    <w:p w14:paraId="0917FBFC" w14:textId="77777777" w:rsidR="00D444EE" w:rsidRDefault="00D444EE" w:rsidP="00D444EE">
      <w:pPr>
        <w:tabs>
          <w:tab w:val="left" w:pos="9026"/>
        </w:tabs>
        <w:spacing w:after="0"/>
      </w:pPr>
      <w:r>
        <w:t xml:space="preserve">The Thought Experiment That First Made Me A Climate </w:t>
      </w:r>
      <w:proofErr w:type="spellStart"/>
      <w:r>
        <w:t>Skeptic</w:t>
      </w:r>
      <w:proofErr w:type="spellEnd"/>
    </w:p>
    <w:p w14:paraId="782A96BC" w14:textId="77777777" w:rsidR="00D444EE" w:rsidRDefault="00990FFB" w:rsidP="00D444EE">
      <w:pPr>
        <w:tabs>
          <w:tab w:val="left" w:pos="9026"/>
        </w:tabs>
        <w:spacing w:after="0"/>
      </w:pPr>
      <w:hyperlink r:id="rId8" w:history="1">
        <w:r w:rsidR="00D444EE" w:rsidRPr="007A2A92">
          <w:rPr>
            <w:rStyle w:val="Hyperlink"/>
          </w:rPr>
          <w:t>http://www.climate-skeptic.com/</w:t>
        </w:r>
      </w:hyperlink>
    </w:p>
    <w:p w14:paraId="14E5A03D" w14:textId="77777777" w:rsidR="00D444EE" w:rsidRDefault="00D444EE" w:rsidP="00D444EE">
      <w:pPr>
        <w:tabs>
          <w:tab w:val="left" w:pos="9026"/>
        </w:tabs>
        <w:spacing w:after="0"/>
        <w:rPr>
          <w:u w:val="single"/>
        </w:rPr>
      </w:pPr>
      <w:r>
        <w:rPr>
          <w:u w:val="single"/>
        </w:rPr>
        <w:tab/>
      </w:r>
    </w:p>
    <w:p w14:paraId="4840F40A" w14:textId="77777777" w:rsidR="00D444EE" w:rsidRDefault="00D444EE" w:rsidP="00D444EE">
      <w:pPr>
        <w:tabs>
          <w:tab w:val="left" w:pos="9026"/>
        </w:tabs>
        <w:spacing w:after="0"/>
        <w:rPr>
          <w:u w:val="single"/>
        </w:rPr>
      </w:pPr>
    </w:p>
    <w:p w14:paraId="7EDF0017" w14:textId="77777777" w:rsidR="00C82422" w:rsidRPr="00C82422" w:rsidRDefault="00990FFB" w:rsidP="00C82422">
      <w:pPr>
        <w:tabs>
          <w:tab w:val="left" w:pos="9026"/>
        </w:tabs>
        <w:spacing w:after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4C13781A" w14:textId="77777777" w:rsidR="00C82422" w:rsidRPr="00F12001" w:rsidRDefault="00990FFB" w:rsidP="00D444EE">
      <w:pPr>
        <w:tabs>
          <w:tab w:val="left" w:pos="9026"/>
        </w:tabs>
        <w:spacing w:after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1F36021" w14:textId="77777777" w:rsidR="00F12001" w:rsidRPr="00F12001" w:rsidRDefault="00F12001" w:rsidP="00D444EE">
      <w:pPr>
        <w:tabs>
          <w:tab w:val="left" w:pos="9026"/>
        </w:tabs>
        <w:spacing w:after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ab/>
      </w:r>
    </w:p>
    <w:p w14:paraId="10BB8DEF" w14:textId="77777777" w:rsidR="00F12001" w:rsidRDefault="00F12001" w:rsidP="00D444EE">
      <w:pPr>
        <w:tabs>
          <w:tab w:val="left" w:pos="9026"/>
        </w:tabs>
        <w:spacing w:after="0"/>
        <w:rPr>
          <w:rFonts w:eastAsiaTheme="minorEastAsia"/>
        </w:rPr>
      </w:pPr>
    </w:p>
    <w:p w14:paraId="0640C94B" w14:textId="77777777" w:rsidR="00F12001" w:rsidRDefault="00F12001" w:rsidP="00D444EE">
      <w:pPr>
        <w:tabs>
          <w:tab w:val="left" w:pos="9026"/>
        </w:tabs>
        <w:spacing w:after="0"/>
        <w:rPr>
          <w:rFonts w:eastAsiaTheme="minorEastAsia"/>
        </w:rPr>
      </w:pPr>
      <w:r w:rsidRPr="00F12001">
        <w:rPr>
          <w:rFonts w:eastAsiaTheme="minorEastAsia"/>
        </w:rPr>
        <w:t>C:\Users\Karl\AppData\Roaming\Microsoft\Windows\Network Shortcuts\Überbefölgerung.docx</w:t>
      </w:r>
    </w:p>
    <w:p w14:paraId="7E76EFF3" w14:textId="77777777" w:rsidR="00F12001" w:rsidRDefault="00F12001" w:rsidP="00D444EE">
      <w:pPr>
        <w:tabs>
          <w:tab w:val="left" w:pos="9026"/>
        </w:tabs>
        <w:spacing w:after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ab/>
      </w:r>
    </w:p>
    <w:p w14:paraId="33E035D7" w14:textId="77777777" w:rsidR="00F12001" w:rsidRPr="00F12001" w:rsidRDefault="00F12001" w:rsidP="00D444EE">
      <w:pPr>
        <w:tabs>
          <w:tab w:val="left" w:pos="9026"/>
        </w:tabs>
        <w:spacing w:after="0"/>
        <w:rPr>
          <w:rFonts w:eastAsiaTheme="minorEastAsia"/>
          <w:u w:val="single"/>
        </w:rPr>
      </w:pPr>
    </w:p>
    <w:sectPr w:rsidR="00F12001" w:rsidRPr="00F1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99"/>
    <w:rsid w:val="00011CCD"/>
    <w:rsid w:val="000C506E"/>
    <w:rsid w:val="000E0DE2"/>
    <w:rsid w:val="001C00D0"/>
    <w:rsid w:val="002B7D09"/>
    <w:rsid w:val="00462BE1"/>
    <w:rsid w:val="004C5A6D"/>
    <w:rsid w:val="004D3B3E"/>
    <w:rsid w:val="0052765A"/>
    <w:rsid w:val="0056273C"/>
    <w:rsid w:val="005B482D"/>
    <w:rsid w:val="00645ADC"/>
    <w:rsid w:val="00665644"/>
    <w:rsid w:val="006D1568"/>
    <w:rsid w:val="006E20BA"/>
    <w:rsid w:val="006E64DB"/>
    <w:rsid w:val="00780FBA"/>
    <w:rsid w:val="00783770"/>
    <w:rsid w:val="0078377E"/>
    <w:rsid w:val="00852A99"/>
    <w:rsid w:val="008757C3"/>
    <w:rsid w:val="008D0F70"/>
    <w:rsid w:val="00977BE0"/>
    <w:rsid w:val="009834F6"/>
    <w:rsid w:val="00990FFB"/>
    <w:rsid w:val="009B0E3E"/>
    <w:rsid w:val="00A03F42"/>
    <w:rsid w:val="00C568F2"/>
    <w:rsid w:val="00C82422"/>
    <w:rsid w:val="00D12BA1"/>
    <w:rsid w:val="00D444EE"/>
    <w:rsid w:val="00D736C9"/>
    <w:rsid w:val="00DD15EF"/>
    <w:rsid w:val="00EF4B71"/>
    <w:rsid w:val="00EF62B8"/>
    <w:rsid w:val="00F12001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25078"/>
  <w14:discardImageEditingData/>
  <w15:chartTrackingRefBased/>
  <w15:docId w15:val="{64042B09-C9A5-4DB3-92F7-DE4B8AAB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A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62B8"/>
    <w:rPr>
      <w:color w:val="808080"/>
    </w:rPr>
  </w:style>
  <w:style w:type="paragraph" w:styleId="Revision">
    <w:name w:val="Revision"/>
    <w:hidden/>
    <w:uiPriority w:val="99"/>
    <w:semiHidden/>
    <w:rsid w:val="00F12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EFEFEF"/>
            <w:bottom w:val="none" w:sz="0" w:space="0" w:color="auto"/>
            <w:right w:val="none" w:sz="0" w:space="0" w:color="auto"/>
          </w:divBdr>
          <w:divsChild>
            <w:div w:id="79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mate-skept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wart.cohen@ec.gc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ed.com/talks/james_hansen_why_i_must_speak_out_about_climate_change?language=en" TargetMode="External"/><Relationship Id="rId5" Type="http://schemas.openxmlformats.org/officeDocument/2006/relationships/hyperlink" Target="https://www.ethz.ch/de/news-und-veranstaltungen/zukunftsblog/archiv/2014/12/die-echte-debatte-beginnt-jetz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43C7-0ED0-43B6-B522-4A44B7DE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2019-06-01T07:36:00Z</dcterms:created>
  <dcterms:modified xsi:type="dcterms:W3CDTF">2019-06-01T07:36:00Z</dcterms:modified>
</cp:coreProperties>
</file>