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>
          <w:bottom w:val="single" w:sz="4" w:space="1" w:color="000000"/>
        </w:pBdr>
        <w:spacing w:lineRule="auto" w:line="276" w:before="0" w:after="0"/>
        <w:rPr>
          <w:rFonts w:ascii="Libre Baskerville" w:hAnsi="Libre Baskerville" w:eastAsia="Libre Baskerville" w:cs="Libre Baskerville"/>
          <w:sz w:val="44"/>
          <w:szCs w:val="44"/>
        </w:rPr>
      </w:pPr>
      <w:bookmarkStart w:id="0" w:name="_gjdgxs"/>
      <w:bookmarkEnd w:id="0"/>
      <w:r>
        <w:rPr>
          <w:rFonts w:eastAsia="Libre Baskerville" w:cs="Libre Baskerville" w:ascii="Libre Baskerville" w:hAnsi="Libre Baskerville"/>
          <w:sz w:val="44"/>
          <w:szCs w:val="44"/>
        </w:rPr>
        <w:t>Karl Pawinski</w:t>
      </w:r>
    </w:p>
    <w:p>
      <w:pPr>
        <w:pStyle w:val="Normal"/>
        <w:spacing w:lineRule="auto" w:line="276" w:before="0" w:after="0"/>
        <w:rPr>
          <w:rFonts w:ascii="Bookman Old Style" w:hAnsi="Bookman Old Style" w:eastAsia="Bookman Old Style" w:cs="Bookman Old Style"/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>202 N. Lincoln St. Elkhorn, WI. 53121 | 262-720-1666 | karlpawinski@gmail.com</w:t>
      </w:r>
    </w:p>
    <w:p>
      <w:pPr>
        <w:pStyle w:val="Normal"/>
        <w:spacing w:lineRule="auto" w:line="276"/>
        <w:rPr>
          <w:rFonts w:ascii="Libre Baskerville" w:hAnsi="Libre Baskerville" w:eastAsia="Libre Baskerville" w:cs="Libre Baskerville"/>
          <w:sz w:val="24"/>
          <w:szCs w:val="24"/>
        </w:rPr>
      </w:pPr>
      <w:r>
        <w:rPr>
          <w:rFonts w:eastAsia="Libre Baskerville" w:cs="Libre Baskerville" w:ascii="Libre Baskerville" w:hAnsi="Libre Baskerville"/>
          <w:sz w:val="24"/>
          <w:szCs w:val="24"/>
        </w:rPr>
      </w:r>
    </w:p>
    <w:p>
      <w:pPr>
        <w:pStyle w:val="Normal"/>
        <w:spacing w:lineRule="auto" w:line="276"/>
        <w:rPr>
          <w:rFonts w:ascii="Libre Baskerville" w:hAnsi="Libre Baskerville" w:eastAsia="Libre Baskerville" w:cs="Libre Baskerville"/>
          <w:sz w:val="24"/>
          <w:szCs w:val="24"/>
        </w:rPr>
      </w:pPr>
      <w:r>
        <w:rPr>
          <w:rFonts w:eastAsia="Libre Baskerville" w:cs="Libre Baskerville" w:ascii="Libre Baskerville" w:hAnsi="Libre Baskerville"/>
          <w:sz w:val="24"/>
          <w:szCs w:val="24"/>
        </w:rPr>
        <w:t>EDUCATION</w:t>
      </w:r>
    </w:p>
    <w:p>
      <w:pPr>
        <w:pStyle w:val="Normal"/>
        <w:spacing w:lineRule="auto" w:line="276" w:before="0" w:after="0"/>
        <w:ind w:left="720" w:hanging="0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University of Wisconsin-Madison | Madison, WI | 2018 – 2019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color w:val="7F7F7F"/>
        </w:rPr>
        <w:t>Working towards a Masters of Science in GIS and Web Map Programming</w:t>
      </w:r>
    </w:p>
    <w:p>
      <w:pPr>
        <w:pStyle w:val="Normal"/>
        <w:spacing w:lineRule="auto" w:line="276" w:before="0" w:after="0"/>
        <w:ind w:left="720" w:hanging="0"/>
        <w:rPr>
          <w:rFonts w:ascii="Bookman Old Style" w:hAnsi="Bookman Old Style" w:eastAsia="Bookman Old Style" w:cs="Bookman Old Style"/>
        </w:rPr>
      </w:pPr>
      <w:bookmarkStart w:id="1" w:name="_Hlk506572992"/>
      <w:r>
        <w:rPr>
          <w:rFonts w:eastAsia="Bookman Old Style" w:cs="Bookman Old Style" w:ascii="Bookman Old Style" w:hAnsi="Bookman Old Style"/>
          <w:sz w:val="24"/>
          <w:szCs w:val="24"/>
        </w:rPr>
        <w:t>University of Wisconsin-Whitewater | Whitewater, WI | 2014-2017</w:t>
      </w:r>
      <w:r>
        <w:rPr>
          <w:rFonts w:eastAsia="Bookman Old Style" w:cs="Bookman Old Style" w:ascii="Bookman Old Style" w:hAnsi="Bookman Old Style"/>
        </w:rPr>
        <w:t xml:space="preserve"> 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hanging="360"/>
        <w:contextualSpacing/>
        <w:rPr>
          <w:color w:val="7F7F7F"/>
        </w:rPr>
      </w:pPr>
      <w:bookmarkStart w:id="2" w:name="_Hlk506572992"/>
      <w:r>
        <w:rPr>
          <w:rFonts w:eastAsia="Bookman Old Style" w:cs="Bookman Old Style" w:ascii="Bookman Old Style" w:hAnsi="Bookman Old Style"/>
          <w:color w:val="7F7F7F"/>
        </w:rPr>
        <w:t xml:space="preserve">Bachelor of Science: Biological Sciences with an emphasis </w:t>
      </w:r>
      <w:bookmarkEnd w:id="2"/>
      <w:r>
        <w:rPr>
          <w:rFonts w:eastAsia="Bookman Old Style" w:cs="Bookman Old Style" w:ascii="Bookman Old Style" w:hAnsi="Bookman Old Style"/>
          <w:color w:val="7F7F7F"/>
        </w:rPr>
        <w:t xml:space="preserve">in Ecology, Evolution and Behavior 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hanging="360"/>
        <w:contextualSpacing/>
        <w:rPr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>GPA of 3.7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hanging="360"/>
        <w:contextualSpacing/>
        <w:rPr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 xml:space="preserve">Minor in Environmental Studies </w:t>
      </w:r>
    </w:p>
    <w:p>
      <w:pPr>
        <w:pStyle w:val="Normal"/>
        <w:spacing w:lineRule="auto" w:line="276" w:before="0" w:after="0"/>
        <w:ind w:left="720" w:hanging="0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University of Wisconsin-Rock County | Janesville, WI. | 2010-2014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hanging="360"/>
        <w:contextualSpacing/>
        <w:rPr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>Associates of Arts and Science degree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hanging="360"/>
        <w:contextualSpacing/>
        <w:rPr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>GPA of 3.3</w:t>
      </w:r>
    </w:p>
    <w:p>
      <w:pPr>
        <w:pStyle w:val="Normal"/>
        <w:numPr>
          <w:ilvl w:val="1"/>
          <w:numId w:val="4"/>
        </w:numPr>
        <w:spacing w:lineRule="auto" w:line="276" w:before="0" w:after="0"/>
        <w:ind w:left="1440" w:hanging="360"/>
        <w:contextualSpacing/>
        <w:rPr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 xml:space="preserve">General studies </w:t>
      </w:r>
    </w:p>
    <w:p>
      <w:pPr>
        <w:pStyle w:val="Normal"/>
        <w:spacing w:lineRule="auto" w:line="276" w:before="0" w:after="0"/>
        <w:ind w:left="1440" w:hanging="0"/>
        <w:contextualSpacing/>
        <w:rPr>
          <w:color w:val="7F7F7F"/>
        </w:rPr>
      </w:pPr>
      <w:r>
        <w:rPr>
          <w:color w:val="7F7F7F"/>
        </w:rPr>
      </w:r>
    </w:p>
    <w:p>
      <w:pPr>
        <w:pStyle w:val="Normal"/>
        <w:spacing w:lineRule="auto" w:line="276"/>
        <w:rPr>
          <w:rFonts w:ascii="Libre Baskerville" w:hAnsi="Libre Baskerville" w:eastAsia="Libre Baskerville" w:cs="Libre Baskerville"/>
          <w:sz w:val="24"/>
          <w:szCs w:val="24"/>
        </w:rPr>
      </w:pPr>
      <w:r>
        <w:rPr>
          <w:rFonts w:eastAsia="Libre Baskerville" w:cs="Libre Baskerville" w:ascii="Libre Baskerville" w:hAnsi="Libre Baskerville"/>
          <w:sz w:val="24"/>
          <w:szCs w:val="24"/>
        </w:rPr>
        <w:t>EMPLOYMENT</w:t>
      </w:r>
    </w:p>
    <w:p>
      <w:pPr>
        <w:pStyle w:val="Normal"/>
        <w:spacing w:lineRule="auto" w:line="276" w:before="0" w:after="0"/>
        <w:ind w:left="720" w:hanging="0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Lakeway Pier Service | Elkhorn, WI | 2012-Present</w:t>
      </w:r>
    </w:p>
    <w:p>
      <w:pPr>
        <w:pStyle w:val="Normal"/>
        <w:numPr>
          <w:ilvl w:val="1"/>
          <w:numId w:val="5"/>
        </w:numPr>
        <w:spacing w:lineRule="auto" w:line="276" w:before="0" w:after="0"/>
        <w:ind w:left="1440" w:hanging="360"/>
        <w:contextualSpacing/>
        <w:rPr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 xml:space="preserve">Laborer and Carpenter </w:t>
      </w:r>
    </w:p>
    <w:p>
      <w:pPr>
        <w:pStyle w:val="Normal"/>
        <w:numPr>
          <w:ilvl w:val="1"/>
          <w:numId w:val="5"/>
        </w:numPr>
        <w:spacing w:lineRule="auto" w:line="276" w:before="0" w:after="0"/>
        <w:ind w:left="1440" w:hanging="360"/>
        <w:contextualSpacing/>
        <w:rPr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>Responsible for crane barge operation, pier building projects, and customer satisfaction</w:t>
      </w:r>
    </w:p>
    <w:p>
      <w:pPr>
        <w:pStyle w:val="Normal"/>
        <w:spacing w:lineRule="auto" w:line="276" w:before="0" w:after="0"/>
        <w:ind w:left="720" w:hanging="0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Ace Hardware | Elkhorn, WI | 2005 to 2011</w:t>
      </w:r>
    </w:p>
    <w:p>
      <w:pPr>
        <w:pStyle w:val="Normal"/>
        <w:numPr>
          <w:ilvl w:val="1"/>
          <w:numId w:val="5"/>
        </w:numPr>
        <w:spacing w:lineRule="auto" w:line="276" w:before="0" w:after="0"/>
        <w:ind w:left="1440" w:hanging="360"/>
        <w:contextualSpacing/>
        <w:rPr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 xml:space="preserve">Senior Floor Clerk </w:t>
      </w:r>
    </w:p>
    <w:p>
      <w:pPr>
        <w:pStyle w:val="Normal"/>
        <w:numPr>
          <w:ilvl w:val="1"/>
          <w:numId w:val="5"/>
        </w:numPr>
        <w:spacing w:lineRule="auto" w:line="276" w:before="0" w:after="0"/>
        <w:ind w:left="1440" w:hanging="360"/>
        <w:contextualSpacing/>
        <w:rPr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>Responsible for giving reliable hardware and building advice to customers as a part of customer satisfaction</w:t>
      </w:r>
    </w:p>
    <w:p>
      <w:pPr>
        <w:pStyle w:val="Normal"/>
        <w:spacing w:lineRule="auto" w:line="276"/>
        <w:rPr>
          <w:rFonts w:ascii="Libre Baskerville" w:hAnsi="Libre Baskerville" w:eastAsia="Libre Baskerville" w:cs="Libre Baskerville"/>
          <w:sz w:val="24"/>
          <w:szCs w:val="24"/>
        </w:rPr>
      </w:pPr>
      <w:r>
        <w:rPr>
          <w:rFonts w:eastAsia="Libre Baskerville" w:cs="Libre Baskerville" w:ascii="Libre Baskerville" w:hAnsi="Libre Baskerville"/>
          <w:sz w:val="24"/>
          <w:szCs w:val="24"/>
        </w:rPr>
        <w:t xml:space="preserve">EXPERIENCE </w:t>
      </w:r>
    </w:p>
    <w:p>
      <w:pPr>
        <w:pStyle w:val="Normal"/>
        <w:spacing w:lineRule="auto" w:line="276" w:before="0" w:after="0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Libre Baskerville" w:cs="Libre Baskerville" w:ascii="Libre Baskerville" w:hAnsi="Libre Baskerville"/>
          <w:sz w:val="24"/>
          <w:szCs w:val="24"/>
        </w:rPr>
        <w:tab/>
      </w:r>
      <w:r>
        <w:rPr>
          <w:rFonts w:eastAsia="Bookman Old Style" w:cs="Bookman Old Style" w:ascii="Bookman Old Style" w:hAnsi="Bookman Old Style"/>
          <w:sz w:val="24"/>
          <w:szCs w:val="24"/>
        </w:rPr>
        <w:t>Travel Study | Yellowstone National Park | Summer of 2016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1440" w:hanging="360"/>
        <w:contextualSpacing/>
        <w:rPr>
          <w:rFonts w:ascii="Bookman Old Style" w:hAnsi="Bookman Old Style"/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 xml:space="preserve">Field Experience in Biology and Geology of the Yellowstone Ecosystem 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1440" w:hanging="360"/>
        <w:contextualSpacing/>
        <w:rPr>
          <w:rFonts w:ascii="Bookman Old Style" w:hAnsi="Bookman Old Style"/>
          <w:color w:val="7F7F7F"/>
        </w:rPr>
      </w:pPr>
      <w:r>
        <w:rPr>
          <w:rFonts w:ascii="Bookman Old Style" w:hAnsi="Bookman Old Style"/>
          <w:color w:val="7F7F7F"/>
        </w:rPr>
        <w:t xml:space="preserve">Learned techniques such as small mammal trapping and water quality analysis to study Yellowstone’s ecology. </w:t>
      </w:r>
    </w:p>
    <w:p>
      <w:pPr>
        <w:pStyle w:val="Normal"/>
        <w:spacing w:lineRule="auto" w:line="276" w:before="0" w:after="0"/>
        <w:ind w:firstLine="720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Independent Research Project | Spring of 2017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1440" w:hanging="360"/>
        <w:contextualSpacing/>
        <w:rPr>
          <w:rFonts w:ascii="Bookman Old Style" w:hAnsi="Bookman Old Style"/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 xml:space="preserve">Contributed to a morphometric analysis of </w:t>
      </w:r>
      <w:r>
        <w:rPr>
          <w:rFonts w:eastAsia="Bookman Old Style" w:cs="Bookman Old Style" w:ascii="Bookman Old Style" w:hAnsi="Bookman Old Style"/>
          <w:i/>
          <w:color w:val="7F7F7F"/>
        </w:rPr>
        <w:t xml:space="preserve">Nymphoides </w:t>
      </w:r>
      <w:r>
        <w:rPr>
          <w:rFonts w:eastAsia="Bookman Old Style" w:cs="Bookman Old Style" w:ascii="Bookman Old Style" w:hAnsi="Bookman Old Style"/>
          <w:color w:val="7F7F7F"/>
        </w:rPr>
        <w:t>specimens</w:t>
      </w:r>
      <w:r>
        <w:rPr>
          <w:rFonts w:eastAsia="Bookman Old Style" w:cs="Bookman Old Style" w:ascii="Bookman Old Style" w:hAnsi="Bookman Old Style"/>
          <w:i/>
          <w:color w:val="7F7F7F"/>
        </w:rPr>
        <w:t xml:space="preserve"> </w:t>
      </w:r>
      <w:r>
        <w:rPr>
          <w:rFonts w:eastAsia="Bookman Old Style" w:cs="Bookman Old Style" w:ascii="Bookman Old Style" w:hAnsi="Bookman Old Style"/>
          <w:color w:val="7F7F7F"/>
        </w:rPr>
        <w:t xml:space="preserve">from SE Asia. 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1440" w:hanging="360"/>
        <w:contextualSpacing/>
        <w:rPr>
          <w:rFonts w:ascii="Bookman Old Style" w:hAnsi="Bookman Old Style"/>
          <w:color w:val="7F7F7F"/>
        </w:rPr>
      </w:pPr>
      <w:r>
        <w:rPr>
          <w:rFonts w:ascii="Bookman Old Style" w:hAnsi="Bookman Old Style"/>
          <w:color w:val="7F7F7F"/>
        </w:rPr>
        <w:t xml:space="preserve">Used the programming language R to search for possible redundant species within the </w:t>
      </w:r>
      <w:r>
        <w:rPr>
          <w:rFonts w:ascii="Bookman Old Style" w:hAnsi="Bookman Old Style"/>
          <w:i/>
          <w:color w:val="7F7F7F"/>
        </w:rPr>
        <w:t xml:space="preserve">Nymphoides </w:t>
      </w:r>
      <w:r>
        <w:rPr>
          <w:rFonts w:ascii="Bookman Old Style" w:hAnsi="Bookman Old Style"/>
          <w:color w:val="7F7F7F"/>
        </w:rPr>
        <w:t xml:space="preserve">genus. 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1440" w:hanging="360"/>
        <w:contextualSpacing/>
        <w:rPr>
          <w:rFonts w:ascii="Bookman Old Style" w:hAnsi="Bookman Old Style"/>
          <w:color w:val="7F7F7F"/>
        </w:rPr>
      </w:pPr>
      <w:r>
        <w:rPr>
          <w:rFonts w:ascii="Bookman Old Style" w:hAnsi="Bookman Old Style"/>
          <w:color w:val="7F7F7F"/>
        </w:rPr>
        <w:t>Supervised by Dr. Nicholas Tippery</w:t>
      </w:r>
    </w:p>
    <w:p>
      <w:pPr>
        <w:pStyle w:val="Normal"/>
        <w:rPr>
          <w:rFonts w:ascii="Bookman Old Style" w:hAnsi="Bookman Old Style"/>
          <w:color w:val="7F7F7F"/>
        </w:rPr>
      </w:pPr>
      <w:r>
        <w:rPr>
          <w:rFonts w:ascii="Bookman Old Style" w:hAnsi="Bookman Old Style"/>
          <w:color w:val="7F7F7F"/>
        </w:rPr>
      </w:r>
      <w:r>
        <w:br w:type="page"/>
      </w:r>
    </w:p>
    <w:p>
      <w:pPr>
        <w:pStyle w:val="Normal"/>
        <w:spacing w:lineRule="auto" w:line="276"/>
        <w:rPr>
          <w:rFonts w:ascii="Libre Baskerville" w:hAnsi="Libre Baskerville" w:eastAsia="Libre Baskerville" w:cs="Libre Baskerville"/>
          <w:sz w:val="24"/>
          <w:szCs w:val="24"/>
        </w:rPr>
      </w:pPr>
      <w:r>
        <w:rPr>
          <w:rFonts w:eastAsia="Libre Baskerville" w:cs="Libre Baskerville" w:ascii="Libre Baskerville" w:hAnsi="Libre Baskerville"/>
          <w:sz w:val="24"/>
          <w:szCs w:val="24"/>
        </w:rPr>
        <w:t>SKILLS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1440" w:hanging="360"/>
        <w:contextualSpacing/>
        <w:rPr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 xml:space="preserve">Versed in plant identification and taxonomy 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1440" w:hanging="360"/>
        <w:contextualSpacing/>
        <w:rPr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 xml:space="preserve">Knowledgeable in biostatistics 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1440" w:hanging="360"/>
        <w:contextualSpacing/>
        <w:rPr>
          <w:rFonts w:ascii="Bookman Old Style" w:hAnsi="Bookman Old Style"/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>Proficient in using GIS software such as ArcMap and ERDAS Imagine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1440" w:hanging="360"/>
        <w:contextualSpacing/>
        <w:rPr>
          <w:rFonts w:ascii="Bookman Old Style" w:hAnsi="Bookman Old Style"/>
          <w:color w:val="7F7F7F"/>
        </w:rPr>
      </w:pPr>
      <w:r>
        <w:rPr>
          <w:rFonts w:ascii="Bookman Old Style" w:hAnsi="Bookman Old Style"/>
          <w:color w:val="7F7F7F"/>
        </w:rPr>
        <w:t xml:space="preserve">Knowledgeable in field survey techniques 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1440" w:hanging="360"/>
        <w:contextualSpacing/>
        <w:rPr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>General knowledge of building, construction, and landscaping</w:t>
      </w:r>
    </w:p>
    <w:p>
      <w:pPr>
        <w:pStyle w:val="Normal"/>
        <w:numPr>
          <w:ilvl w:val="0"/>
          <w:numId w:val="3"/>
        </w:numPr>
        <w:spacing w:lineRule="auto" w:line="276" w:before="0" w:after="0"/>
        <w:ind w:left="1440" w:hanging="360"/>
        <w:contextualSpacing/>
        <w:rPr/>
      </w:pPr>
      <w:r>
        <w:rPr>
          <w:rFonts w:eastAsia="Bookman Old Style" w:cs="Bookman Old Style" w:ascii="Bookman Old Style" w:hAnsi="Bookman Old Style"/>
          <w:color w:val="7F7F7F"/>
        </w:rPr>
        <w:t>Ability to use and operate a variety of power tools and large vehicles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2520" w:hanging="0"/>
        <w:contextualSpacing/>
        <w:rPr>
          <w:color w:val="7F7F7F"/>
        </w:rPr>
      </w:pPr>
      <w:r>
        <w:rPr>
          <w:rFonts w:eastAsia="Bookman Old Style" w:cs="Bookman Old Style" w:ascii="Bookman Old Style" w:hAnsi="Bookman Old Style"/>
          <w:color w:val="7F7F7F"/>
        </w:rPr>
        <w:t xml:space="preserve"> </w:t>
      </w:r>
    </w:p>
    <w:p>
      <w:pPr>
        <w:pStyle w:val="Normal"/>
        <w:spacing w:lineRule="auto" w:line="276" w:before="0" w:after="0"/>
        <w:rPr>
          <w:rFonts w:ascii="Libre Baskerville" w:hAnsi="Libre Baskerville" w:eastAsia="Libre Baskerville" w:cs="Libre Baskerville"/>
          <w:sz w:val="24"/>
          <w:szCs w:val="24"/>
        </w:rPr>
      </w:pPr>
      <w:r>
        <w:rPr>
          <w:rFonts w:eastAsia="Libre Baskerville" w:cs="Libre Baskerville" w:ascii="Libre Baskerville" w:hAnsi="Libre Baskerville"/>
          <w:sz w:val="24"/>
          <w:szCs w:val="24"/>
        </w:rPr>
        <w:t>REFERENCES</w:t>
      </w:r>
    </w:p>
    <w:p>
      <w:pPr>
        <w:pStyle w:val="Normal"/>
        <w:spacing w:lineRule="auto" w:line="276" w:before="0" w:after="0"/>
        <w:rPr>
          <w:rFonts w:ascii="Bookman Old Style" w:hAnsi="Bookman Old Style" w:eastAsia="Libre Baskerville" w:cs="Libre Baskerville"/>
          <w:sz w:val="22"/>
          <w:szCs w:val="22"/>
        </w:rPr>
      </w:pPr>
      <w:r>
        <w:rPr>
          <w:rFonts w:eastAsia="Libre Baskerville" w:cs="Libre Baskerville" w:ascii="Bookman Old Style" w:hAnsi="Bookman Old Style"/>
          <w:sz w:val="22"/>
          <w:szCs w:val="22"/>
        </w:rPr>
        <w:tab/>
        <w:t>□   Nicholas P. Tippery, Ph.D.</w:t>
      </w:r>
    </w:p>
    <w:p>
      <w:pPr>
        <w:pStyle w:val="Normal"/>
        <w:spacing w:lineRule="auto" w:line="276" w:before="0" w:after="0"/>
        <w:rPr>
          <w:rFonts w:ascii="Bookman Old Style" w:hAnsi="Bookman Old Style" w:eastAsia="Libre Baskerville" w:cs="Libre Baskerville"/>
          <w:color w:val="7F7F7F"/>
          <w:sz w:val="20"/>
          <w:szCs w:val="20"/>
        </w:rPr>
      </w:pPr>
      <w:r>
        <w:rPr>
          <w:rFonts w:eastAsia="Libre Baskerville" w:cs="Libre Baskerville" w:ascii="Bookman Old Style" w:hAnsi="Bookman Old Style"/>
          <w:color w:val="7F7F7F"/>
          <w:sz w:val="20"/>
          <w:szCs w:val="20"/>
        </w:rPr>
        <w:tab/>
        <w:tab/>
        <w:t>o   Assistant Professor</w:t>
      </w:r>
    </w:p>
    <w:p>
      <w:pPr>
        <w:pStyle w:val="Normal"/>
        <w:spacing w:lineRule="auto" w:line="276" w:before="0" w:after="0"/>
        <w:rPr>
          <w:rFonts w:ascii="Bookman Old Style" w:hAnsi="Bookman Old Style" w:eastAsia="Libre Baskerville" w:cs="Libre Baskerville"/>
          <w:color w:val="7F7F7F"/>
          <w:sz w:val="20"/>
          <w:szCs w:val="20"/>
        </w:rPr>
      </w:pPr>
      <w:r>
        <w:rPr>
          <w:rFonts w:eastAsia="Libre Baskerville" w:cs="Libre Baskerville" w:ascii="Bookman Old Style" w:hAnsi="Bookman Old Style"/>
          <w:color w:val="7F7F7F"/>
          <w:sz w:val="20"/>
          <w:szCs w:val="20"/>
        </w:rPr>
        <w:tab/>
        <w:tab/>
        <w:t>o   Department of Biological Sciences | University of Wisconsin-Whitewater</w:t>
      </w:r>
    </w:p>
    <w:p>
      <w:pPr>
        <w:pStyle w:val="Normal"/>
        <w:spacing w:lineRule="auto" w:line="276" w:before="0" w:after="0"/>
        <w:rPr>
          <w:rFonts w:ascii="Bookman Old Style" w:hAnsi="Bookman Old Style" w:eastAsia="Libre Baskerville" w:cs="Libre Baskerville"/>
          <w:color w:val="7F7F7F"/>
          <w:sz w:val="22"/>
          <w:szCs w:val="22"/>
        </w:rPr>
      </w:pPr>
      <w:r>
        <w:rPr>
          <w:rFonts w:eastAsia="Libre Baskerville" w:cs="Libre Baskerville" w:ascii="Bookman Old Style" w:hAnsi="Bookman Old Style"/>
          <w:color w:val="7F7F7F"/>
          <w:sz w:val="22"/>
          <w:szCs w:val="22"/>
        </w:rPr>
        <w:tab/>
        <w:tab/>
        <w:t>o   (262) 472-1061 | tipperyn@uww.edu</w:t>
      </w:r>
    </w:p>
    <w:p>
      <w:pPr>
        <w:pStyle w:val="Normal"/>
        <w:spacing w:lineRule="auto" w:line="276" w:before="0" w:after="0"/>
        <w:rPr>
          <w:rFonts w:ascii="Bookman Old Style" w:hAnsi="Bookman Old Style" w:eastAsia="Libre Baskerville" w:cs="Libre Baskerville"/>
          <w:sz w:val="22"/>
          <w:szCs w:val="22"/>
        </w:rPr>
      </w:pPr>
      <w:r>
        <w:rPr>
          <w:rFonts w:eastAsia="Libre Baskerville" w:cs="Libre Baskerville" w:ascii="Bookman Old Style" w:hAnsi="Bookman Old Style"/>
          <w:sz w:val="22"/>
          <w:szCs w:val="22"/>
        </w:rPr>
        <w:tab/>
        <w:t>□   Elisabeth A. Harrahy, Ph.D.</w:t>
      </w:r>
    </w:p>
    <w:p>
      <w:pPr>
        <w:pStyle w:val="Normal"/>
        <w:spacing w:lineRule="auto" w:line="276" w:before="0" w:after="0"/>
        <w:rPr>
          <w:rFonts w:ascii="Bookman Old Style" w:hAnsi="Bookman Old Style" w:eastAsia="Libre Baskerville" w:cs="Libre Baskerville"/>
          <w:color w:val="7F7F7F"/>
          <w:sz w:val="20"/>
          <w:szCs w:val="20"/>
        </w:rPr>
      </w:pPr>
      <w:r>
        <w:rPr>
          <w:rFonts w:eastAsia="Libre Baskerville" w:cs="Libre Baskerville" w:ascii="Bookman Old Style" w:hAnsi="Bookman Old Style"/>
          <w:color w:val="7F7F7F"/>
          <w:sz w:val="20"/>
          <w:szCs w:val="20"/>
        </w:rPr>
        <w:tab/>
        <w:tab/>
        <w:t>o   Associate Professor,</w:t>
      </w:r>
    </w:p>
    <w:p>
      <w:pPr>
        <w:pStyle w:val="Normal"/>
        <w:spacing w:lineRule="auto" w:line="276" w:before="0" w:after="0"/>
        <w:rPr>
          <w:rFonts w:ascii="Bookman Old Style" w:hAnsi="Bookman Old Style" w:eastAsia="Libre Baskerville" w:cs="Libre Baskerville"/>
          <w:color w:val="7F7F7F"/>
          <w:sz w:val="20"/>
          <w:szCs w:val="20"/>
        </w:rPr>
      </w:pPr>
      <w:r>
        <w:rPr>
          <w:rFonts w:eastAsia="Libre Baskerville" w:cs="Libre Baskerville" w:ascii="Bookman Old Style" w:hAnsi="Bookman Old Style"/>
          <w:color w:val="7F7F7F"/>
          <w:sz w:val="20"/>
          <w:szCs w:val="20"/>
        </w:rPr>
        <w:tab/>
        <w:tab/>
        <w:t>o   Department of Biological Sciences | University of Wisconsin-Whitewater</w:t>
      </w:r>
    </w:p>
    <w:p>
      <w:pPr>
        <w:pStyle w:val="Normal"/>
        <w:spacing w:lineRule="auto" w:line="276" w:before="0" w:after="0"/>
        <w:rPr>
          <w:rFonts w:ascii="Bookman Old Style" w:hAnsi="Bookman Old Style" w:eastAsia="Libre Baskerville" w:cs="Libre Baskerville"/>
          <w:color w:val="7F7F7F"/>
          <w:sz w:val="20"/>
          <w:szCs w:val="20"/>
        </w:rPr>
      </w:pPr>
      <w:r>
        <w:rPr>
          <w:rFonts w:eastAsia="Libre Baskerville" w:cs="Libre Baskerville" w:ascii="Bookman Old Style" w:hAnsi="Bookman Old Style"/>
          <w:color w:val="7F7F7F"/>
          <w:sz w:val="20"/>
          <w:szCs w:val="20"/>
        </w:rPr>
        <w:tab/>
        <w:tab/>
        <w:t>o   (262) 472-1086 | harrahye@uww.edu</w:t>
      </w:r>
    </w:p>
    <w:p>
      <w:pPr>
        <w:pStyle w:val="Normal"/>
        <w:spacing w:lineRule="auto" w:line="276" w:before="0" w:after="0"/>
        <w:rPr>
          <w:rFonts w:ascii="Libre Baskerville" w:hAnsi="Libre Baskerville" w:eastAsia="Libre Baskerville" w:cs="Libre Baskerville"/>
          <w:color w:val="7F7F7F"/>
          <w:sz w:val="20"/>
          <w:szCs w:val="20"/>
        </w:rPr>
      </w:pPr>
      <w:r>
        <w:rPr>
          <w:rFonts w:eastAsia="Libre Baskerville" w:cs="Libre Baskerville" w:ascii="Libre Baskerville" w:hAnsi="Libre Baskerville"/>
          <w:color w:val="7F7F7F"/>
          <w:sz w:val="20"/>
          <w:szCs w:val="20"/>
        </w:rPr>
      </w:r>
      <w:r>
        <w:br w:type="page"/>
      </w:r>
    </w:p>
    <w:p>
      <w:pPr>
        <w:pStyle w:val="Normal"/>
        <w:spacing w:lineRule="auto" w:line="276" w:before="0" w:after="0"/>
        <w:rPr>
          <w:rFonts w:ascii="Libre Baskerville" w:hAnsi="Libre Baskerville" w:eastAsia="Libre Baskerville" w:cs="Libre Baskerville"/>
          <w:sz w:val="24"/>
          <w:szCs w:val="24"/>
        </w:rPr>
      </w:pPr>
      <w:r>
        <w:rPr>
          <w:rFonts w:eastAsia="Libre Baskerville" w:cs="Libre Baskerville" w:ascii="Libre Baskerville" w:hAnsi="Libre Baskerville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Libre Baskerville" w:hAnsi="Libre Baskerville" w:eastAsia="Libre Baskerville" w:cs="Libre Baskerville"/>
          <w:sz w:val="24"/>
          <w:szCs w:val="24"/>
        </w:rPr>
      </w:pPr>
      <w:r>
        <w:rPr>
          <w:rFonts w:eastAsia="Libre Baskerville" w:cs="Libre Baskerville" w:ascii="Libre Baskerville" w:hAnsi="Libre Baskerville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Libre Baskerville" w:hAnsi="Libre Baskerville" w:eastAsia="Libre Baskerville" w:cs="Libre Baskerville"/>
          <w:sz w:val="24"/>
          <w:szCs w:val="24"/>
        </w:rPr>
      </w:pPr>
      <w:r>
        <w:rPr>
          <w:rFonts w:eastAsia="Libre Baskerville" w:cs="Libre Baskerville" w:ascii="Libre Baskerville" w:hAnsi="Libre Baskerville"/>
          <w:sz w:val="24"/>
          <w:szCs w:val="24"/>
        </w:rPr>
        <w:t xml:space="preserve">REFERENCES 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60"/>
        <w:contextualSpacing/>
        <w:rPr/>
      </w:pPr>
      <w:r>
        <w:rPr>
          <w:rFonts w:eastAsia="Bookman Old Style" w:cs="Bookman Old Style" w:ascii="Bookman Old Style" w:hAnsi="Bookman Old Style"/>
          <w:sz w:val="24"/>
          <w:szCs w:val="24"/>
        </w:rPr>
        <w:t>Nicholas P. Tippery, Ph.D</w:t>
      </w:r>
      <w:r>
        <w:rPr>
          <w:rFonts w:eastAsia="Bookman Old Style" w:cs="Bookman Old Style" w:ascii="Bookman Old Style" w:hAnsi="Bookman Old Style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="0" w:after="0"/>
        <w:ind w:left="1440" w:hanging="360"/>
        <w:contextualSpacing/>
        <w:rPr>
          <w:color w:val="595959"/>
        </w:rPr>
      </w:pPr>
      <w:r>
        <w:rPr>
          <w:rFonts w:eastAsia="Bookman Old Style" w:cs="Bookman Old Style" w:ascii="Bookman Old Style" w:hAnsi="Bookman Old Style"/>
          <w:color w:val="595959"/>
        </w:rPr>
        <w:t>Assistant Professor</w:t>
      </w:r>
    </w:p>
    <w:p>
      <w:pPr>
        <w:pStyle w:val="Normal"/>
        <w:numPr>
          <w:ilvl w:val="1"/>
          <w:numId w:val="1"/>
        </w:numPr>
        <w:spacing w:lineRule="auto" w:line="276" w:before="0" w:after="0"/>
        <w:ind w:left="1440" w:hanging="360"/>
        <w:contextualSpacing/>
        <w:rPr>
          <w:color w:val="595959"/>
        </w:rPr>
      </w:pPr>
      <w:r>
        <w:rPr>
          <w:rFonts w:eastAsia="Bookman Old Style" w:cs="Bookman Old Style" w:ascii="Bookman Old Style" w:hAnsi="Bookman Old Style"/>
          <w:color w:val="595959"/>
        </w:rPr>
        <w:t>Department of Biological Sciences | University of Wisconsin-Whitewater</w:t>
      </w:r>
    </w:p>
    <w:p>
      <w:pPr>
        <w:pStyle w:val="Normal"/>
        <w:numPr>
          <w:ilvl w:val="1"/>
          <w:numId w:val="1"/>
        </w:numPr>
        <w:spacing w:lineRule="auto" w:line="276" w:before="0" w:after="0"/>
        <w:ind w:left="1440" w:hanging="360"/>
        <w:contextualSpacing/>
        <w:rPr/>
      </w:pPr>
      <w:r>
        <w:rPr>
          <w:rFonts w:eastAsia="Bookman Old Style" w:cs="Bookman Old Style" w:ascii="Bookman Old Style" w:hAnsi="Bookman Old Style"/>
          <w:color w:val="595959"/>
        </w:rPr>
        <w:t xml:space="preserve">(262) 472-1061 | </w:t>
      </w:r>
      <w:hyperlink r:id="rId2">
        <w:r>
          <w:rPr>
            <w:rStyle w:val="ListLabel50"/>
            <w:rFonts w:eastAsia="Bookman Old Style" w:cs="Bookman Old Style" w:ascii="Bookman Old Style" w:hAnsi="Bookman Old Style"/>
            <w:color w:val="0563C1"/>
            <w:u w:val="single"/>
          </w:rPr>
          <w:t>tipperyn@uww.edu</w:t>
        </w:r>
      </w:hyperlink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60"/>
        <w:contextualSpacing/>
        <w:rPr>
          <w:color w:val="595959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>Elisabeth A. Harrahy, Ph.D</w:t>
      </w:r>
      <w:r>
        <w:rPr>
          <w:rFonts w:eastAsia="Bookman Old Style" w:cs="Bookman Old Style" w:ascii="Bookman Old Style" w:hAnsi="Bookman Old Style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="0" w:after="0"/>
        <w:ind w:left="1440" w:hanging="360"/>
        <w:contextualSpacing/>
        <w:rPr>
          <w:color w:val="595959"/>
        </w:rPr>
      </w:pPr>
      <w:r>
        <w:rPr>
          <w:rFonts w:eastAsia="Bookman Old Style" w:cs="Bookman Old Style" w:ascii="Bookman Old Style" w:hAnsi="Bookman Old Style"/>
          <w:color w:val="595959"/>
        </w:rPr>
        <w:t xml:space="preserve">Associate Professor, </w:t>
      </w:r>
    </w:p>
    <w:p>
      <w:pPr>
        <w:pStyle w:val="Normal"/>
        <w:numPr>
          <w:ilvl w:val="1"/>
          <w:numId w:val="1"/>
        </w:numPr>
        <w:spacing w:lineRule="auto" w:line="276" w:before="0" w:after="0"/>
        <w:ind w:left="1440" w:hanging="360"/>
        <w:contextualSpacing/>
        <w:rPr>
          <w:color w:val="595959"/>
        </w:rPr>
      </w:pPr>
      <w:r>
        <w:rPr>
          <w:rFonts w:eastAsia="Bookman Old Style" w:cs="Bookman Old Style" w:ascii="Bookman Old Style" w:hAnsi="Bookman Old Style"/>
          <w:color w:val="595959"/>
        </w:rPr>
        <w:t>Department of Biological Sciences | University of Wisconsin-Whitewater</w:t>
      </w:r>
    </w:p>
    <w:p>
      <w:pPr>
        <w:pStyle w:val="Normal"/>
        <w:numPr>
          <w:ilvl w:val="1"/>
          <w:numId w:val="1"/>
        </w:numPr>
        <w:spacing w:lineRule="auto" w:line="276" w:before="0" w:after="0"/>
        <w:ind w:left="1440" w:hanging="360"/>
        <w:contextualSpacing/>
        <w:rPr/>
      </w:pPr>
      <w:r>
        <w:rPr>
          <w:rFonts w:eastAsia="Bookman Old Style" w:cs="Bookman Old Style" w:ascii="Bookman Old Style" w:hAnsi="Bookman Old Style"/>
          <w:color w:val="595959"/>
        </w:rPr>
        <w:t xml:space="preserve">(262) 472-1086 | </w:t>
      </w:r>
      <w:hyperlink r:id="rId3">
        <w:r>
          <w:rPr>
            <w:rStyle w:val="ListLabel50"/>
            <w:rFonts w:eastAsia="Bookman Old Style" w:cs="Bookman Old Style" w:ascii="Bookman Old Style" w:hAnsi="Bookman Old Style"/>
            <w:color w:val="0563C1"/>
            <w:u w:val="single"/>
          </w:rPr>
          <w:t>harrahye@uw</w:t>
        </w:r>
        <w:bookmarkStart w:id="3" w:name="_GoBack"/>
        <w:bookmarkEnd w:id="3"/>
        <w:r>
          <w:rPr>
            <w:rStyle w:val="ListLabel50"/>
            <w:rFonts w:eastAsia="Bookman Old Style" w:cs="Bookman Old Style" w:ascii="Bookman Old Style" w:hAnsi="Bookman Old Style"/>
            <w:color w:val="0563C1"/>
            <w:u w:val="single"/>
          </w:rPr>
          <w:t>w.edu</w:t>
        </w:r>
      </w:hyperlink>
      <w:r>
        <w:rPr>
          <w:rFonts w:eastAsia="Bookman Old Style" w:cs="Bookman Old Style" w:ascii="Bookman Old Style" w:hAnsi="Bookman Old Style"/>
          <w:color w:val="595959"/>
        </w:rPr>
        <w:t xml:space="preserve"> </w:t>
      </w:r>
    </w:p>
    <w:sectPr>
      <w:headerReference w:type="default" r:id="rId4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Bookman Old Styl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ibre Baskerville">
    <w:charset w:val="00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rPr/>
    </w:pPr>
    <w:r>
      <w:rPr/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□"/>
      <w:lvlJc w:val="left"/>
      <w:pPr>
        <w:ind w:left="720" w:hanging="-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o"/>
      <w:lvlJc w:val="left"/>
      <w:pPr>
        <w:ind w:left="1800" w:hanging="-144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2520" w:hanging="-21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3240" w:hanging="-288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3960" w:hanging="-360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4680" w:hanging="-432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5400" w:hanging="-504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6120" w:hanging="-57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6840" w:hanging="-648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7560" w:hanging="-720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6480" w:hanging="-612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7200" w:hanging="-6840"/>
      </w:pPr>
      <w:rPr>
        <w:rFonts w:ascii="Arial" w:hAnsi="Arial" w:cs="Arial" w:hint="default"/>
        <w:rFonts w:cs="Arial"/>
      </w:rPr>
    </w:lvl>
  </w:abstractNum>
  <w:abstractNum w:abstractNumId="4">
    <w:lvl w:ilvl="0">
      <w:start w:val="1"/>
      <w:numFmt w:val="bullet"/>
      <w:lvlText w:val="□"/>
      <w:lvlJc w:val="left"/>
      <w:pPr>
        <w:ind w:left="720" w:hanging="-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5">
    <w:lvl w:ilvl="0">
      <w:start w:val="1"/>
      <w:numFmt w:val="bullet"/>
      <w:lvlText w:val="□"/>
      <w:lvlJc w:val="left"/>
      <w:pPr>
        <w:ind w:left="720" w:hanging="-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6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10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0b34"/>
    <w:rPr>
      <w:color w:val="808080"/>
      <w:shd w:fill="E6E6E6" w:val="clear"/>
    </w:rPr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ascii="Bookman Old Style" w:hAnsi="Bookman Old Style" w:eastAsia="Arial" w:cs="Arial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stLabel19">
    <w:name w:val="ListLabel 19"/>
    <w:qFormat/>
    <w:rPr>
      <w:rFonts w:ascii="Bookman Old Style" w:hAnsi="Bookman Old Style" w:eastAsia="Arial" w:cs="Arial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ListLabel28">
    <w:name w:val="ListLabel 28"/>
    <w:qFormat/>
    <w:rPr>
      <w:rFonts w:eastAsia="Arial" w:cs="Arial"/>
    </w:rPr>
  </w:style>
  <w:style w:type="character" w:styleId="ListLabel29">
    <w:name w:val="ListLabel 29"/>
    <w:qFormat/>
    <w:rPr>
      <w:rFonts w:eastAsia="Arial" w:cs="Arial"/>
    </w:rPr>
  </w:style>
  <w:style w:type="character" w:styleId="ListLabel30">
    <w:name w:val="ListLabel 30"/>
    <w:qFormat/>
    <w:rPr>
      <w:rFonts w:eastAsia="Arial" w:cs="Arial"/>
    </w:rPr>
  </w:style>
  <w:style w:type="character" w:styleId="ListLabel31">
    <w:name w:val="ListLabel 31"/>
    <w:qFormat/>
    <w:rPr>
      <w:rFonts w:eastAsia="Arial" w:cs="Arial"/>
    </w:rPr>
  </w:style>
  <w:style w:type="character" w:styleId="ListLabel32">
    <w:name w:val="ListLabel 32"/>
    <w:qFormat/>
    <w:rPr>
      <w:rFonts w:eastAsia="Arial" w:cs="Arial"/>
    </w:rPr>
  </w:style>
  <w:style w:type="character" w:styleId="ListLabel33">
    <w:name w:val="ListLabel 33"/>
    <w:qFormat/>
    <w:rPr>
      <w:rFonts w:eastAsia="Arial" w:cs="Arial"/>
    </w:rPr>
  </w:style>
  <w:style w:type="character" w:styleId="ListLabel34">
    <w:name w:val="ListLabel 34"/>
    <w:qFormat/>
    <w:rPr>
      <w:rFonts w:eastAsia="Arial" w:cs="Arial"/>
    </w:rPr>
  </w:style>
  <w:style w:type="character" w:styleId="ListLabel35">
    <w:name w:val="ListLabel 35"/>
    <w:qFormat/>
    <w:rPr>
      <w:rFonts w:eastAsia="Arial" w:cs="Arial"/>
    </w:rPr>
  </w:style>
  <w:style w:type="character" w:styleId="ListLabel36">
    <w:name w:val="ListLabel 36"/>
    <w:qFormat/>
    <w:rPr>
      <w:rFonts w:eastAsia="Arial" w:cs="Arial"/>
    </w:rPr>
  </w:style>
  <w:style w:type="character" w:styleId="ListLabel37">
    <w:name w:val="ListLabel 37"/>
    <w:qFormat/>
    <w:rPr>
      <w:rFonts w:eastAsia="Arial" w:cs="Arial"/>
    </w:rPr>
  </w:style>
  <w:style w:type="character" w:styleId="ListLabel38">
    <w:name w:val="ListLabel 38"/>
    <w:qFormat/>
    <w:rPr>
      <w:rFonts w:eastAsia="Arial" w:cs="Arial"/>
    </w:rPr>
  </w:style>
  <w:style w:type="character" w:styleId="ListLabel39">
    <w:name w:val="ListLabel 39"/>
    <w:qFormat/>
    <w:rPr>
      <w:rFonts w:eastAsia="Arial" w:cs="Arial"/>
    </w:rPr>
  </w:style>
  <w:style w:type="character" w:styleId="ListLabel40">
    <w:name w:val="ListLabel 40"/>
    <w:qFormat/>
    <w:rPr>
      <w:rFonts w:eastAsia="Arial" w:cs="Arial"/>
    </w:rPr>
  </w:style>
  <w:style w:type="character" w:styleId="ListLabel41">
    <w:name w:val="ListLabel 41"/>
    <w:qFormat/>
    <w:rPr>
      <w:rFonts w:eastAsia="Arial" w:cs="Arial"/>
    </w:rPr>
  </w:style>
  <w:style w:type="character" w:styleId="ListLabel42">
    <w:name w:val="ListLabel 42"/>
    <w:qFormat/>
    <w:rPr>
      <w:rFonts w:eastAsia="Arial" w:cs="Arial"/>
    </w:rPr>
  </w:style>
  <w:style w:type="character" w:styleId="ListLabel43">
    <w:name w:val="ListLabel 43"/>
    <w:qFormat/>
    <w:rPr>
      <w:rFonts w:eastAsia="Arial" w:cs="Arial"/>
    </w:rPr>
  </w:style>
  <w:style w:type="character" w:styleId="ListLabel44">
    <w:name w:val="ListLabel 44"/>
    <w:qFormat/>
    <w:rPr>
      <w:rFonts w:eastAsia="Arial" w:cs="Arial"/>
    </w:rPr>
  </w:style>
  <w:style w:type="character" w:styleId="ListLabel45">
    <w:name w:val="ListLabel 45"/>
    <w:qFormat/>
    <w:rPr>
      <w:rFonts w:eastAsia="Arial" w:cs="Arial"/>
    </w:rPr>
  </w:style>
  <w:style w:type="character" w:styleId="ListLabel46">
    <w:name w:val="ListLabel 46"/>
    <w:qFormat/>
    <w:rPr>
      <w:rFonts w:ascii="Bookman Old Style" w:hAnsi="Bookman Old Style" w:cs="Courier New"/>
      <w:sz w:val="24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ascii="Bookman Old Style" w:hAnsi="Bookman Old Style" w:eastAsia="Bookman Old Style" w:cs="Bookman Old Style"/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6b0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pperyn@uww.edu" TargetMode="External"/><Relationship Id="rId3" Type="http://schemas.openxmlformats.org/officeDocument/2006/relationships/hyperlink" Target="mailto:harrahye@uww.edu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LibreOffice/6.0.4.2$Windows_X86_64 LibreOffice_project/9b0d9b32d5dcda91d2f1a96dc04c645c450872bf</Application>
  <Pages>3</Pages>
  <Words>367</Words>
  <Characters>2073</Characters>
  <CharactersWithSpaces>2406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2018-02-17T01:07:00Z</dcterms:created>
  <dc:creator/>
  <dc:description/>
  <dc:language>en-US</dc:language>
  <cp:lastModifiedBy/>
  <dcterms:modified xsi:type="dcterms:W3CDTF">2018-11-06T19:16:32Z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