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F98" w:rsidRDefault="00D21558">
      <w:pPr>
        <w:rPr>
          <w:rFonts w:ascii="Arial" w:hAnsi="Arial" w:cs="Arial"/>
          <w:sz w:val="28"/>
          <w:szCs w:val="28"/>
        </w:rPr>
      </w:pPr>
      <w:bookmarkStart w:id="0" w:name="_GoBack"/>
      <w:r w:rsidRPr="00D21558">
        <w:rPr>
          <w:rFonts w:ascii="Arial" w:hAnsi="Arial" w:cs="Arial"/>
          <w:sz w:val="28"/>
          <w:szCs w:val="28"/>
        </w:rPr>
        <w:t>D</w:t>
      </w:r>
      <w:r>
        <w:rPr>
          <w:rFonts w:ascii="Arial" w:hAnsi="Arial" w:cs="Arial"/>
          <w:sz w:val="28"/>
          <w:szCs w:val="28"/>
        </w:rPr>
        <w:t>avid Holt</w:t>
      </w:r>
    </w:p>
    <w:bookmarkEnd w:id="0"/>
    <w:p w:rsidR="00D21558" w:rsidRDefault="00D21558" w:rsidP="00D21558">
      <w:pPr>
        <w:rPr>
          <w:rFonts w:ascii="Arial" w:hAnsi="Arial" w:cs="Arial"/>
          <w:sz w:val="28"/>
          <w:szCs w:val="28"/>
        </w:rPr>
      </w:pPr>
      <w:r>
        <w:rPr>
          <w:rFonts w:ascii="Arial" w:hAnsi="Arial" w:cs="Arial"/>
          <w:sz w:val="28"/>
          <w:szCs w:val="28"/>
        </w:rPr>
        <w:t>W</w:t>
      </w:r>
      <w:r w:rsidRPr="00D21558">
        <w:rPr>
          <w:rFonts w:ascii="Arial" w:hAnsi="Arial" w:cs="Arial"/>
          <w:sz w:val="28"/>
          <w:szCs w:val="28"/>
        </w:rPr>
        <w:t>orked from 2002 to 2004 in the White House Office of Legislative Affairs under President George Bush.</w:t>
      </w:r>
    </w:p>
    <w:p w:rsidR="00D21558" w:rsidRDefault="00D21558" w:rsidP="00D21558">
      <w:pPr>
        <w:rPr>
          <w:rFonts w:ascii="Arial" w:hAnsi="Arial" w:cs="Arial"/>
          <w:sz w:val="28"/>
          <w:szCs w:val="28"/>
        </w:rPr>
      </w:pPr>
      <w:r w:rsidRPr="00D21558">
        <w:rPr>
          <w:rFonts w:ascii="Arial" w:hAnsi="Arial" w:cs="Arial"/>
          <w:sz w:val="28"/>
          <w:szCs w:val="28"/>
        </w:rPr>
        <w:t>Holt has advocated for better pay for public school teachers and for government transparency. His efforts have included shepherding legislation that resolved differences over use of police body cameras and disclosure of body-cam video footage.</w:t>
      </w:r>
    </w:p>
    <w:p w:rsidR="00D21558" w:rsidRDefault="00D21558" w:rsidP="00D21558">
      <w:pPr>
        <w:rPr>
          <w:rFonts w:ascii="Arial" w:hAnsi="Arial" w:cs="Arial"/>
          <w:sz w:val="28"/>
          <w:szCs w:val="28"/>
        </w:rPr>
      </w:pPr>
      <w:r w:rsidRPr="00D21558">
        <w:rPr>
          <w:rFonts w:ascii="Arial" w:hAnsi="Arial" w:cs="Arial"/>
          <w:sz w:val="28"/>
          <w:szCs w:val="28"/>
        </w:rPr>
        <w:t>As Cornett's chief of staff, Holt had an inside look at the creation of MAPS 3, progress of the city's renaissance and the efforts to bring the NBA's Thunder to Oklahoma City.</w:t>
      </w:r>
    </w:p>
    <w:p w:rsidR="00D21558" w:rsidRDefault="00D21558" w:rsidP="00D21558">
      <w:pPr>
        <w:rPr>
          <w:rFonts w:ascii="Arial" w:hAnsi="Arial" w:cs="Arial"/>
          <w:sz w:val="28"/>
          <w:szCs w:val="28"/>
        </w:rPr>
      </w:pPr>
      <w:r>
        <w:rPr>
          <w:rFonts w:ascii="Arial" w:hAnsi="Arial" w:cs="Arial"/>
          <w:sz w:val="28"/>
          <w:szCs w:val="28"/>
        </w:rPr>
        <w:t>A</w:t>
      </w:r>
      <w:r w:rsidRPr="00D21558">
        <w:rPr>
          <w:rFonts w:ascii="Arial" w:hAnsi="Arial" w:cs="Arial"/>
          <w:sz w:val="28"/>
          <w:szCs w:val="28"/>
        </w:rPr>
        <w:t>ttend</w:t>
      </w:r>
      <w:r>
        <w:rPr>
          <w:rFonts w:ascii="Arial" w:hAnsi="Arial" w:cs="Arial"/>
          <w:sz w:val="28"/>
          <w:szCs w:val="28"/>
        </w:rPr>
        <w:t>s</w:t>
      </w:r>
      <w:r w:rsidRPr="00D21558">
        <w:rPr>
          <w:rFonts w:ascii="Arial" w:hAnsi="Arial" w:cs="Arial"/>
          <w:sz w:val="28"/>
          <w:szCs w:val="28"/>
        </w:rPr>
        <w:t xml:space="preserve"> St. Augustine of Canterbury Episcopal Church.</w:t>
      </w:r>
    </w:p>
    <w:p w:rsidR="00D21558" w:rsidRPr="00D21558" w:rsidRDefault="00D21558" w:rsidP="00D21558">
      <w:pPr>
        <w:rPr>
          <w:rFonts w:ascii="Arial" w:hAnsi="Arial" w:cs="Arial"/>
          <w:sz w:val="28"/>
          <w:szCs w:val="28"/>
        </w:rPr>
      </w:pPr>
      <w:r>
        <w:rPr>
          <w:rFonts w:ascii="Arial" w:hAnsi="Arial" w:cs="Arial"/>
          <w:sz w:val="28"/>
          <w:szCs w:val="28"/>
        </w:rPr>
        <w:t xml:space="preserve">Serves </w:t>
      </w:r>
      <w:r w:rsidRPr="00D21558">
        <w:rPr>
          <w:rFonts w:ascii="Arial" w:hAnsi="Arial" w:cs="Arial"/>
          <w:sz w:val="28"/>
          <w:szCs w:val="28"/>
        </w:rPr>
        <w:t>on the board of the Oklahoma City Public Schools Foundation</w:t>
      </w:r>
    </w:p>
    <w:sectPr w:rsidR="00D21558" w:rsidRPr="00D21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68"/>
    <w:rsid w:val="00001468"/>
    <w:rsid w:val="00540410"/>
    <w:rsid w:val="00A8781E"/>
    <w:rsid w:val="00D2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715D0-4187-4D2B-870C-AA3138A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2</cp:revision>
  <dcterms:created xsi:type="dcterms:W3CDTF">2017-05-24T05:07:00Z</dcterms:created>
  <dcterms:modified xsi:type="dcterms:W3CDTF">2017-05-24T05:14:00Z</dcterms:modified>
</cp:coreProperties>
</file>