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9">
      <w:pPr>
        <w:spacing w:before="0" w:line="506" w:lineRule="auto"/>
        <w:ind w:left="1199" w:right="6801" w:firstLine="0"/>
        <w:jc w:val="left"/>
        <w:rPr>
          <w:rFonts w:ascii="Trebuchet MS" w:cs="Trebuchet MS" w:eastAsia="Trebuchet MS" w:hAnsi="Trebuchet MS"/>
          <w:b w:val="1"/>
          <w:sz w:val="27"/>
          <w:szCs w:val="27"/>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5317347</wp:posOffset>
            </wp:positionH>
            <wp:positionV relativeFrom="paragraph">
              <wp:posOffset>790104</wp:posOffset>
            </wp:positionV>
            <wp:extent cx="876761" cy="876761"/>
            <wp:effectExtent b="0" l="0" r="0" t="0"/>
            <wp:wrapNone/>
            <wp:docPr id="1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876761" cy="876761"/>
                    </a:xfrm>
                    <a:prstGeom prst="rect"/>
                    <a:ln/>
                  </pic:spPr>
                </pic:pic>
              </a:graphicData>
            </a:graphic>
          </wp:anchor>
        </w:drawing>
      </w:r>
    </w:p>
    <w:p w:rsidR="00000000" w:rsidDel="00000000" w:rsidP="00000000" w:rsidRDefault="00000000" w:rsidRPr="00000000" w14:paraId="0000000A">
      <w:pPr>
        <w:spacing w:before="0" w:lineRule="auto"/>
        <w:ind w:left="1199" w:right="0" w:firstLine="0"/>
        <w:jc w:val="left"/>
        <w:rPr>
          <w:sz w:val="27"/>
          <w:szCs w:val="27"/>
        </w:rPr>
      </w:pPr>
      <w:r w:rsidDel="00000000" w:rsidR="00000000" w:rsidRPr="00000000">
        <w:rPr>
          <w:sz w:val="27"/>
          <w:szCs w:val="27"/>
          <w:rtl w:val="0"/>
        </w:rPr>
        <w:t xml:space="preserve">Nombre:</w:t>
      </w:r>
    </w:p>
    <w:p w:rsidR="00000000" w:rsidDel="00000000" w:rsidP="00000000" w:rsidRDefault="00000000" w:rsidRPr="00000000" w14:paraId="0000000B">
      <w:pPr>
        <w:spacing w:before="107" w:lineRule="auto"/>
        <w:ind w:left="1199" w:right="0" w:firstLine="0"/>
        <w:jc w:val="left"/>
        <w:rPr>
          <w:sz w:val="27"/>
          <w:szCs w:val="27"/>
        </w:rPr>
      </w:pPr>
      <w:r w:rsidDel="00000000" w:rsidR="00000000" w:rsidRPr="00000000">
        <w:rPr>
          <w:color w:val="009ede"/>
          <w:sz w:val="27"/>
          <w:szCs w:val="27"/>
          <w:rtl w:val="0"/>
        </w:rPr>
        <w:t xml:space="preserve">JEAN JAMA</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Gill Sans" w:cs="Gill Sans" w:eastAsia="Gill Sans" w:hAnsi="Gill Sans"/>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D">
      <w:pPr>
        <w:spacing w:before="0" w:line="321" w:lineRule="auto"/>
        <w:ind w:left="1199" w:right="6801" w:firstLine="0"/>
        <w:jc w:val="left"/>
        <w:rPr>
          <w:sz w:val="27"/>
          <w:szCs w:val="27"/>
        </w:rPr>
      </w:pPr>
      <w:r w:rsidDel="00000000" w:rsidR="00000000" w:rsidRPr="00000000">
        <w:rPr>
          <w:sz w:val="27"/>
          <w:szCs w:val="27"/>
          <w:rtl w:val="0"/>
        </w:rPr>
        <w:t xml:space="preserve">Teléfono: </w:t>
      </w:r>
      <w:r w:rsidDel="00000000" w:rsidR="00000000" w:rsidRPr="00000000">
        <w:rPr>
          <w:color w:val="009ede"/>
          <w:sz w:val="27"/>
          <w:szCs w:val="27"/>
          <w:rtl w:val="0"/>
        </w:rPr>
        <w:t xml:space="preserve">undefined+5910985890804</w:t>
      </w:r>
      <w:r w:rsidDel="00000000" w:rsidR="00000000" w:rsidRPr="00000000">
        <w:rPr>
          <w:rtl w:val="0"/>
        </w:rPr>
      </w:r>
    </w:p>
    <w:p w:rsidR="00000000" w:rsidDel="00000000" w:rsidP="00000000" w:rsidRDefault="00000000" w:rsidRPr="00000000" w14:paraId="0000000E">
      <w:pPr>
        <w:spacing w:before="242" w:lineRule="auto"/>
        <w:ind w:left="1199" w:right="0" w:firstLine="0"/>
        <w:jc w:val="left"/>
        <w:rPr>
          <w:sz w:val="27"/>
          <w:szCs w:val="27"/>
        </w:rPr>
      </w:pPr>
      <w:r w:rsidDel="00000000" w:rsidR="00000000" w:rsidRPr="00000000">
        <w:rPr>
          <w:sz w:val="27"/>
          <w:szCs w:val="27"/>
          <w:rtl w:val="0"/>
        </w:rPr>
        <w:t xml:space="preserve">Correo:</w:t>
      </w:r>
    </w:p>
    <w:p w:rsidR="00000000" w:rsidDel="00000000" w:rsidP="00000000" w:rsidRDefault="00000000" w:rsidRPr="00000000" w14:paraId="0000000F">
      <w:pPr>
        <w:spacing w:before="107" w:lineRule="auto"/>
        <w:ind w:left="1199" w:right="0" w:firstLine="0"/>
        <w:jc w:val="left"/>
        <w:rPr>
          <w:sz w:val="27"/>
          <w:szCs w:val="27"/>
        </w:rPr>
      </w:pPr>
      <w:hyperlink r:id="rId8">
        <w:r w:rsidDel="00000000" w:rsidR="00000000" w:rsidRPr="00000000">
          <w:rPr>
            <w:color w:val="009ede"/>
            <w:sz w:val="27"/>
            <w:szCs w:val="27"/>
            <w:rtl w:val="0"/>
          </w:rPr>
          <w:t xml:space="preserve">jamajean79@gmail.com</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Gill Sans" w:cs="Gill Sans" w:eastAsia="Gill Sans" w:hAnsi="Gill Sans"/>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1">
      <w:pPr>
        <w:spacing w:before="0" w:lineRule="auto"/>
        <w:ind w:left="1199" w:right="0" w:firstLine="0"/>
        <w:jc w:val="left"/>
        <w:rPr>
          <w:sz w:val="27"/>
          <w:szCs w:val="27"/>
        </w:rPr>
      </w:pPr>
      <w:r w:rsidDel="00000000" w:rsidR="00000000" w:rsidRPr="00000000">
        <w:rPr>
          <w:sz w:val="27"/>
          <w:szCs w:val="27"/>
          <w:rtl w:val="0"/>
        </w:rPr>
        <w:t xml:space="preserve">Identificación:</w:t>
      </w:r>
    </w:p>
    <w:p w:rsidR="00000000" w:rsidDel="00000000" w:rsidP="00000000" w:rsidRDefault="00000000" w:rsidRPr="00000000" w14:paraId="00000012">
      <w:pPr>
        <w:spacing w:before="107" w:lineRule="auto"/>
        <w:ind w:left="1199" w:right="0" w:firstLine="0"/>
        <w:jc w:val="left"/>
        <w:rPr>
          <w:sz w:val="27"/>
          <w:szCs w:val="27"/>
        </w:rPr>
      </w:pPr>
      <w:r w:rsidDel="00000000" w:rsidR="00000000" w:rsidRPr="00000000">
        <w:rPr>
          <w:color w:val="009ede"/>
          <w:sz w:val="27"/>
          <w:szCs w:val="27"/>
          <w:rtl w:val="0"/>
        </w:rPr>
        <w:t xml:space="preserve">0956254932</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Gill Sans" w:cs="Gill Sans" w:eastAsia="Gill Sans" w:hAnsi="Gill Sans"/>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4">
      <w:pPr>
        <w:spacing w:before="0" w:lineRule="auto"/>
        <w:ind w:left="1199" w:right="0" w:firstLine="0"/>
        <w:jc w:val="left"/>
        <w:rPr>
          <w:sz w:val="27"/>
          <w:szCs w:val="27"/>
        </w:rPr>
      </w:pPr>
      <w:r w:rsidDel="00000000" w:rsidR="00000000" w:rsidRPr="00000000">
        <w:rPr>
          <w:sz w:val="27"/>
          <w:szCs w:val="27"/>
          <w:rtl w:val="0"/>
        </w:rPr>
        <w:t xml:space="preserve">Fecha de Finalización:</w:t>
      </w:r>
    </w:p>
    <w:p w:rsidR="00000000" w:rsidDel="00000000" w:rsidP="00000000" w:rsidRDefault="00000000" w:rsidRPr="00000000" w14:paraId="00000015">
      <w:pPr>
        <w:spacing w:before="108" w:lineRule="auto"/>
        <w:ind w:left="1199" w:right="0" w:firstLine="0"/>
        <w:jc w:val="left"/>
        <w:rPr>
          <w:sz w:val="27"/>
          <w:szCs w:val="27"/>
        </w:rPr>
      </w:pPr>
      <w:r w:rsidDel="00000000" w:rsidR="00000000" w:rsidRPr="00000000">
        <w:rPr>
          <w:color w:val="009ede"/>
          <w:sz w:val="27"/>
          <w:szCs w:val="27"/>
          <w:rtl w:val="0"/>
        </w:rPr>
        <w:t xml:space="preserve">19/01/2024</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0" w:right="0" w:firstLine="0"/>
        <w:jc w:val="left"/>
        <w:rPr>
          <w:rFonts w:ascii="Gill Sans" w:cs="Gill Sans" w:eastAsia="Gill Sans" w:hAnsi="Gill Sans"/>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7">
      <w:pPr>
        <w:pStyle w:val="Heading4"/>
        <w:ind w:left="323" w:right="318" w:firstLine="0"/>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Porcentaje de adecuación al puesto</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rebuchet MS" w:cs="Trebuchet MS" w:eastAsia="Trebuchet MS" w:hAnsi="Trebuchet MS"/>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9">
      <w:pPr>
        <w:pStyle w:val="Title"/>
        <w:ind w:firstLine="318"/>
        <w:rPr/>
        <w:sectPr>
          <w:pgSz w:h="16840" w:w="11900" w:orient="portrait"/>
          <w:pgMar w:bottom="0" w:top="0" w:left="0" w:right="0" w:header="360" w:footer="360"/>
          <w:pgNumType w:start="1"/>
        </w:sectPr>
      </w:pPr>
      <w:r w:rsidDel="00000000" w:rsidR="00000000" w:rsidRPr="00000000">
        <w:rPr>
          <w:color w:val="009ede"/>
          <w:rtl w:val="0"/>
        </w:rPr>
        <w:t xml:space="preserve">90%</w:t>
      </w:r>
      <w:r w:rsidDel="00000000" w:rsidR="00000000" w:rsidRPr="00000000">
        <w:rPr>
          <w:rtl w:val="0"/>
        </w:rPr>
      </w:r>
    </w:p>
    <w:p w:rsidR="00000000" w:rsidDel="00000000" w:rsidP="00000000" w:rsidRDefault="00000000" w:rsidRPr="00000000" w14:paraId="0000001A">
      <w:pPr>
        <w:pStyle w:val="Heading1"/>
        <w:ind w:firstLine="1199"/>
        <w:rPr/>
      </w:pPr>
      <w:r w:rsidDel="00000000" w:rsidR="00000000" w:rsidRPr="00000000">
        <w:rPr>
          <w:color w:val="009ede"/>
          <w:rtl w:val="0"/>
        </w:rPr>
        <w:t xml:space="preserve">Distribución de Resultados</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0"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tabs>
          <w:tab w:val="left" w:leader="none" w:pos="9071"/>
        </w:tabs>
        <w:spacing w:before="0" w:lineRule="auto"/>
        <w:ind w:left="5323" w:right="0" w:firstLine="0"/>
        <w:jc w:val="left"/>
        <w:rPr>
          <w:b w:val="1"/>
          <w:sz w:val="24"/>
          <w:szCs w:val="24"/>
        </w:rPr>
      </w:pPr>
      <w:r w:rsidDel="00000000" w:rsidR="00000000" w:rsidRPr="00000000">
        <w:rPr>
          <w:b w:val="1"/>
          <w:sz w:val="24"/>
          <w:szCs w:val="24"/>
          <w:rtl w:val="0"/>
        </w:rPr>
        <w:t xml:space="preserve">Por componente</w:t>
        <w:tab/>
        <w:t xml:space="preserve">Global</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Gill Sans" w:cs="Gill Sans" w:eastAsia="Gill Sans" w:hAnsi="Gill Sans"/>
          <w:b w:val="1"/>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2705100</wp:posOffset>
                </wp:positionH>
                <wp:positionV relativeFrom="paragraph">
                  <wp:posOffset>88900</wp:posOffset>
                </wp:positionV>
                <wp:extent cx="4088765" cy="38735"/>
                <wp:effectExtent b="0" l="0" r="0" t="0"/>
                <wp:wrapTopAndBottom distB="0" distT="0"/>
                <wp:docPr id="2" name=""/>
                <a:graphic>
                  <a:graphicData uri="http://schemas.microsoft.com/office/word/2010/wordprocessingShape">
                    <wps:wsp>
                      <wps:cNvSpPr/>
                      <wps:cNvPr id="3" name="Shape 3"/>
                      <wps:spPr>
                        <a:xfrm>
                          <a:off x="3311143" y="3770158"/>
                          <a:ext cx="4069715" cy="19685"/>
                        </a:xfrm>
                        <a:custGeom>
                          <a:rect b="b" l="l" r="r" t="t"/>
                          <a:pathLst>
                            <a:path extrusionOk="0" h="19685" w="4069715">
                              <a:moveTo>
                                <a:pt x="4069308" y="0"/>
                              </a:moveTo>
                              <a:lnTo>
                                <a:pt x="2439682" y="0"/>
                              </a:lnTo>
                              <a:lnTo>
                                <a:pt x="0" y="0"/>
                              </a:lnTo>
                              <a:lnTo>
                                <a:pt x="0" y="19062"/>
                              </a:lnTo>
                              <a:lnTo>
                                <a:pt x="2439682" y="19062"/>
                              </a:lnTo>
                              <a:lnTo>
                                <a:pt x="4069308" y="19062"/>
                              </a:lnTo>
                              <a:lnTo>
                                <a:pt x="4069308" y="0"/>
                              </a:lnTo>
                              <a:close/>
                            </a:path>
                          </a:pathLst>
                        </a:custGeom>
                        <a:solidFill>
                          <a:srgbClr val="009EDE"/>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2705100</wp:posOffset>
                </wp:positionH>
                <wp:positionV relativeFrom="paragraph">
                  <wp:posOffset>88900</wp:posOffset>
                </wp:positionV>
                <wp:extent cx="4088765" cy="38735"/>
                <wp:effectExtent b="0" l="0" r="0" t="0"/>
                <wp:wrapTopAndBottom distB="0" distT="0"/>
                <wp:docPr id="2" name="image15.png"/>
                <a:graphic>
                  <a:graphicData uri="http://schemas.openxmlformats.org/drawingml/2006/picture">
                    <pic:pic>
                      <pic:nvPicPr>
                        <pic:cNvPr id="0" name="image15.png"/>
                        <pic:cNvPicPr preferRelativeResize="0"/>
                      </pic:nvPicPr>
                      <pic:blipFill>
                        <a:blip r:embed="rId9"/>
                        <a:srcRect/>
                        <a:stretch>
                          <a:fillRect/>
                        </a:stretch>
                      </pic:blipFill>
                      <pic:spPr>
                        <a:xfrm>
                          <a:off x="0" y="0"/>
                          <a:ext cx="4088765" cy="38735"/>
                        </a:xfrm>
                        <a:prstGeom prst="rect"/>
                        <a:ln/>
                      </pic:spPr>
                    </pic:pic>
                  </a:graphicData>
                </a:graphic>
              </wp:anchor>
            </w:drawing>
          </mc:Fallback>
        </mc:AlternateContent>
      </w:r>
    </w:p>
    <w:p w:rsidR="00000000" w:rsidDel="00000000" w:rsidP="00000000" w:rsidRDefault="00000000" w:rsidRPr="00000000" w14:paraId="0000001E">
      <w:pPr>
        <w:tabs>
          <w:tab w:val="left" w:leader="none" w:pos="5698"/>
          <w:tab w:val="left" w:leader="none" w:pos="8899"/>
        </w:tabs>
        <w:spacing w:before="142" w:lineRule="auto"/>
        <w:ind w:left="1215" w:right="0" w:firstLine="0"/>
        <w:jc w:val="left"/>
        <w:rPr>
          <w:b w:val="1"/>
          <w:sz w:val="24"/>
          <w:szCs w:val="24"/>
        </w:rPr>
      </w:pPr>
      <w:r w:rsidDel="00000000" w:rsidR="00000000" w:rsidRPr="00000000">
        <w:rPr>
          <w:b w:val="1"/>
          <w:color w:val="260333"/>
          <w:sz w:val="24"/>
          <w:szCs w:val="24"/>
          <w:rtl w:val="0"/>
        </w:rPr>
        <w:t xml:space="preserve">COMPETENCIAS</w:t>
        <w:tab/>
      </w:r>
      <w:r w:rsidDel="00000000" w:rsidR="00000000" w:rsidRPr="00000000">
        <w:rPr>
          <w:rFonts w:ascii="Trebuchet MS" w:cs="Trebuchet MS" w:eastAsia="Trebuchet MS" w:hAnsi="Trebuchet MS"/>
          <w:b w:val="1"/>
          <w:color w:val="260333"/>
          <w:sz w:val="60"/>
          <w:szCs w:val="60"/>
          <w:vertAlign w:val="subscript"/>
          <w:rtl w:val="0"/>
        </w:rPr>
        <w:t xml:space="preserve">90 </w:t>
      </w:r>
      <w:r w:rsidDel="00000000" w:rsidR="00000000" w:rsidRPr="00000000">
        <w:rPr>
          <w:b w:val="1"/>
          <w:color w:val="009ede"/>
          <w:sz w:val="40"/>
          <w:szCs w:val="40"/>
          <w:vertAlign w:val="subscript"/>
          <w:rtl w:val="0"/>
        </w:rPr>
        <w:t xml:space="preserve">/ 100</w:t>
        <w:tab/>
      </w:r>
      <w:r w:rsidDel="00000000" w:rsidR="00000000" w:rsidRPr="00000000">
        <w:rPr>
          <w:rFonts w:ascii="Trebuchet MS" w:cs="Trebuchet MS" w:eastAsia="Trebuchet MS" w:hAnsi="Trebuchet MS"/>
          <w:b w:val="1"/>
          <w:color w:val="260333"/>
          <w:sz w:val="60"/>
          <w:szCs w:val="60"/>
          <w:vertAlign w:val="subscript"/>
          <w:rtl w:val="0"/>
        </w:rPr>
        <w:t xml:space="preserve">90 </w:t>
      </w:r>
      <w:r w:rsidDel="00000000" w:rsidR="00000000" w:rsidRPr="00000000">
        <w:rPr>
          <w:b w:val="1"/>
          <w:color w:val="009ede"/>
          <w:sz w:val="40"/>
          <w:szCs w:val="40"/>
          <w:vertAlign w:val="subscript"/>
          <w:rtl w:val="0"/>
        </w:rPr>
        <w:t xml:space="preserve">/ 100</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sectPr>
          <w:headerReference r:id="rId10" w:type="default"/>
          <w:type w:val="nextPage"/>
          <w:pgSz w:h="16840" w:w="11900" w:orient="portrait"/>
          <w:pgMar w:bottom="0" w:top="1960" w:left="0" w:right="0" w:header="0" w:footer="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1462456</wp:posOffset>
            </wp:positionH>
            <wp:positionV relativeFrom="paragraph">
              <wp:posOffset>274688</wp:posOffset>
            </wp:positionV>
            <wp:extent cx="4676774" cy="2900362"/>
            <wp:effectExtent b="0" l="0" r="0" t="0"/>
            <wp:wrapTopAndBottom distB="0" distT="0"/>
            <wp:docPr id="1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676774" cy="2900362"/>
                    </a:xfrm>
                    <a:prstGeom prst="rect"/>
                    <a:ln/>
                  </pic:spPr>
                </pic:pic>
              </a:graphicData>
            </a:graphic>
          </wp:anchor>
        </w:drawing>
      </w:r>
    </w:p>
    <w:p w:rsidR="00000000" w:rsidDel="00000000" w:rsidP="00000000" w:rsidRDefault="00000000" w:rsidRPr="00000000" w14:paraId="00000023">
      <w:pPr>
        <w:pStyle w:val="Heading1"/>
        <w:ind w:firstLine="1199"/>
        <w:rPr/>
      </w:pPr>
      <w:r w:rsidDel="00000000" w:rsidR="00000000" w:rsidRPr="00000000">
        <w:rPr>
          <w:color w:val="009ede"/>
          <w:rtl w:val="0"/>
        </w:rPr>
        <w:t xml:space="preserve">Resumen ejecutivo</w:t>
      </w:r>
      <w:r w:rsidDel="00000000" w:rsidR="00000000" w:rsidRPr="00000000">
        <w:rPr>
          <w:rtl w:val="0"/>
        </w:rPr>
      </w:r>
    </w:p>
    <w:p w:rsidR="00000000" w:rsidDel="00000000" w:rsidP="00000000" w:rsidRDefault="00000000" w:rsidRPr="00000000" w14:paraId="00000024">
      <w:pPr>
        <w:spacing w:before="53" w:lineRule="auto"/>
        <w:ind w:left="1199" w:right="0" w:firstLine="0"/>
        <w:jc w:val="left"/>
        <w:rPr>
          <w:sz w:val="30"/>
          <w:szCs w:val="30"/>
        </w:rPr>
      </w:pPr>
      <w:r w:rsidDel="00000000" w:rsidR="00000000" w:rsidRPr="00000000">
        <w:rPr>
          <w:color w:val="009ede"/>
          <w:sz w:val="30"/>
          <w:szCs w:val="30"/>
          <w:rtl w:val="0"/>
        </w:rPr>
        <w:t xml:space="preserve">Ajuste de Competencias</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1713794</wp:posOffset>
            </wp:positionH>
            <wp:positionV relativeFrom="paragraph">
              <wp:posOffset>244904</wp:posOffset>
            </wp:positionV>
            <wp:extent cx="4120514" cy="1833562"/>
            <wp:effectExtent b="0" l="0" r="0" t="0"/>
            <wp:wrapTopAndBottom distB="0" distT="0"/>
            <wp:docPr id="14" name="image13.jpg"/>
            <a:graphic>
              <a:graphicData uri="http://schemas.openxmlformats.org/drawingml/2006/picture">
                <pic:pic>
                  <pic:nvPicPr>
                    <pic:cNvPr id="0" name="image13.jpg"/>
                    <pic:cNvPicPr preferRelativeResize="0"/>
                  </pic:nvPicPr>
                  <pic:blipFill>
                    <a:blip r:embed="rId12"/>
                    <a:srcRect b="0" l="0" r="0" t="0"/>
                    <a:stretch>
                      <a:fillRect/>
                    </a:stretch>
                  </pic:blipFill>
                  <pic:spPr>
                    <a:xfrm>
                      <a:off x="0" y="0"/>
                      <a:ext cx="4120514" cy="1833562"/>
                    </a:xfrm>
                    <a:prstGeom prst="rect"/>
                    <a:ln/>
                  </pic:spPr>
                </pic:pic>
              </a:graphicData>
            </a:graphic>
          </wp:anchor>
        </w:drawing>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Gill Sans" w:cs="Gill Sans" w:eastAsia="Gill Sans" w:hAnsi="Gill Sans"/>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8">
      <w:pPr>
        <w:pStyle w:val="Heading2"/>
        <w:spacing w:before="1" w:lineRule="auto"/>
        <w:ind w:firstLine="1199"/>
        <w:rPr/>
      </w:pPr>
      <w:r w:rsidDel="00000000" w:rsidR="00000000" w:rsidRPr="00000000">
        <w:rPr>
          <w:color w:val="009ede"/>
          <w:rtl w:val="0"/>
        </w:rPr>
        <w:t xml:space="preserve">Interpretación</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 w:line="309" w:lineRule="auto"/>
        <w:ind w:left="1199" w:right="1304" w:firstLine="0"/>
        <w:jc w:val="both"/>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De acuerdo al CAP el evaluado se encuentra en un nivel </w:t>
      </w: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ADECUADO</w:t>
      </w: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 Es decir, que cuenta con las competencias requeridas para su contratación, el índice de dispersión respecto al nivel deseado es muy bajo.</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9" w:lineRule="auto"/>
        <w:ind w:left="1199" w:right="1269"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El perfil evaluado para el puesto coincide con las competencias que manifiesta el individuo, a través de los resultados de la batería de pruebas aplicadas; estas competencias (</w:t>
      </w:r>
      <w:r w:rsidDel="00000000" w:rsidR="00000000" w:rsidRPr="00000000">
        <w:rPr>
          <w:rFonts w:ascii="Gill Sans" w:cs="Gill Sans" w:eastAsia="Gill Sans" w:hAnsi="Gill Sans"/>
          <w:b w:val="0"/>
          <w:i w:val="1"/>
          <w:smallCaps w:val="0"/>
          <w:strike w:val="0"/>
          <w:color w:val="000000"/>
          <w:sz w:val="24"/>
          <w:szCs w:val="24"/>
          <w:u w:val="none"/>
          <w:shd w:fill="auto" w:val="clear"/>
          <w:vertAlign w:val="baseline"/>
          <w:rtl w:val="0"/>
        </w:rPr>
        <w:t xml:space="preserve">actitudes, habilidades y conocimientos</w:t>
      </w: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 le pueden apoyar en el desarrollo del trabajo a su cargo.</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9" w:lineRule="auto"/>
        <w:ind w:left="1199" w:right="1269"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Se recomienda que se enfoque en los aspectos positivos con el objeto de motivar al evaluado a explotar sus talentos y a desarrollarlos en el trabajo. Se debe asignar el tiempo de trabajo orientado a aprovechar al máximo sus competencias, de modo que, la aplicación práctica de las mismas le permitan desarrollar un alto rendimiento y se sienta a gusto en las tareas a su cargo.</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0" w:firstLine="0"/>
        <w:jc w:val="left"/>
        <w:rPr>
          <w:sz w:val="20"/>
          <w:szCs w:val="20"/>
        </w:rPr>
      </w:pPr>
      <w:r w:rsidDel="00000000" w:rsidR="00000000" w:rsidRPr="00000000">
        <w:rPr>
          <w:rtl w:val="0"/>
        </w:rPr>
      </w:r>
    </w:p>
    <w:tbl>
      <w:tblPr>
        <w:tblStyle w:val="Table1"/>
        <w:tblW w:w="9498.0" w:type="dxa"/>
        <w:jc w:val="left"/>
        <w:tblInd w:w="12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21"/>
        <w:gridCol w:w="1962"/>
        <w:gridCol w:w="1836"/>
        <w:gridCol w:w="1579"/>
        <w:tblGridChange w:id="0">
          <w:tblGrid>
            <w:gridCol w:w="4121"/>
            <w:gridCol w:w="1962"/>
            <w:gridCol w:w="1836"/>
            <w:gridCol w:w="1579"/>
          </w:tblGrid>
        </w:tblGridChange>
      </w:tblGrid>
      <w:tr>
        <w:trPr>
          <w:cantSplit w:val="0"/>
          <w:trHeight w:val="668" w:hRule="atLeast"/>
          <w:tblHeader w:val="0"/>
        </w:trPr>
        <w:tc>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521" w:lineRule="auto"/>
              <w:ind w:left="0" w:right="0" w:firstLine="0"/>
              <w:jc w:val="left"/>
              <w:rPr>
                <w:rFonts w:ascii="Gill Sans" w:cs="Gill Sans" w:eastAsia="Gill Sans" w:hAnsi="Gill Sans"/>
                <w:b w:val="1"/>
                <w:i w:val="0"/>
                <w:smallCaps w:val="0"/>
                <w:strike w:val="0"/>
                <w:color w:val="000000"/>
                <w:sz w:val="45"/>
                <w:szCs w:val="45"/>
                <w:u w:val="none"/>
                <w:shd w:fill="auto" w:val="clear"/>
                <w:vertAlign w:val="baseline"/>
              </w:rPr>
            </w:pPr>
            <w:r w:rsidDel="00000000" w:rsidR="00000000" w:rsidRPr="00000000">
              <w:rPr>
                <w:rFonts w:ascii="Gill Sans" w:cs="Gill Sans" w:eastAsia="Gill Sans" w:hAnsi="Gill Sans"/>
                <w:b w:val="1"/>
                <w:i w:val="0"/>
                <w:smallCaps w:val="0"/>
                <w:strike w:val="0"/>
                <w:color w:val="009ede"/>
                <w:sz w:val="45"/>
                <w:szCs w:val="45"/>
                <w:u w:val="none"/>
                <w:shd w:fill="auto" w:val="clear"/>
                <w:vertAlign w:val="baseline"/>
                <w:rtl w:val="0"/>
              </w:rPr>
              <w:t xml:space="preserve">Competencias</w:t>
            </w:r>
            <w:r w:rsidDel="00000000" w:rsidR="00000000" w:rsidRPr="00000000">
              <w:rPr>
                <w:rtl w:val="0"/>
              </w:rPr>
            </w:r>
          </w:p>
        </w:tc>
        <w:tc>
          <w:tcPr>
            <w:gridSpan w:val="3"/>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9" w:hRule="atLeast"/>
          <w:tblHeader w:val="0"/>
        </w:trPr>
        <w:tc>
          <w:tcPr>
            <w:tcBorders>
              <w:bottom w:color="009ede" w:space="0" w:sz="12" w:val="single"/>
            </w:tcBorders>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41" w:line="240" w:lineRule="auto"/>
              <w:ind w:left="15"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COMPETENCIA</w:t>
            </w:r>
          </w:p>
        </w:tc>
        <w:tc>
          <w:tcPr>
            <w:tcBorders>
              <w:bottom w:color="009ede" w:space="0" w:sz="12" w:val="single"/>
            </w:tcBorders>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41" w:line="240" w:lineRule="auto"/>
              <w:ind w:left="73" w:right="0" w:firstLine="0"/>
              <w:jc w:val="center"/>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ESPERADO</w:t>
            </w:r>
          </w:p>
        </w:tc>
        <w:tc>
          <w:tcPr>
            <w:tcBorders>
              <w:bottom w:color="009ede" w:space="0" w:sz="12" w:val="single"/>
            </w:tcBorders>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41" w:line="240" w:lineRule="auto"/>
              <w:ind w:left="11" w:right="0" w:firstLine="0"/>
              <w:jc w:val="center"/>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OBTENIDO</w:t>
            </w:r>
          </w:p>
        </w:tc>
        <w:tc>
          <w:tcPr>
            <w:tcBorders>
              <w:bottom w:color="009ede" w:space="0" w:sz="12" w:val="single"/>
            </w:tcBorders>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41" w:line="240" w:lineRule="auto"/>
              <w:ind w:left="10" w:right="4" w:firstLine="0"/>
              <w:jc w:val="center"/>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BRECHA</w:t>
            </w:r>
          </w:p>
        </w:tc>
      </w:tr>
      <w:tr>
        <w:trPr>
          <w:cantSplit w:val="0"/>
          <w:trHeight w:val="854" w:hRule="atLeast"/>
          <w:tblHeader w:val="0"/>
        </w:trPr>
        <w:tc>
          <w:tcPr>
            <w:tcBorders>
              <w:top w:color="009ede" w:space="0" w:sz="12" w:val="single"/>
            </w:tcBorders>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52" w:line="240" w:lineRule="auto"/>
              <w:ind w:left="15"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COMPETENCIAS ACTITUDINALES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42" w:line="261.99999999999994" w:lineRule="auto"/>
              <w:ind w:left="12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Flexibilidad y Adaptabilidad</w:t>
            </w:r>
          </w:p>
        </w:tc>
        <w:tc>
          <w:tcPr>
            <w:tcBorders>
              <w:top w:color="009ede" w:space="0" w:sz="12" w:val="single"/>
            </w:tcBorders>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61.99999999999994" w:lineRule="auto"/>
              <w:ind w:left="73" w:right="1" w:firstLine="0"/>
              <w:jc w:val="center"/>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5</w:t>
            </w:r>
          </w:p>
        </w:tc>
        <w:tc>
          <w:tcPr>
            <w:tcBorders>
              <w:top w:color="009ede" w:space="0" w:sz="12" w:val="single"/>
            </w:tcBorders>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61.99999999999994" w:lineRule="auto"/>
              <w:ind w:left="11" w:right="1" w:firstLine="0"/>
              <w:jc w:val="center"/>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4.80</w:t>
            </w:r>
          </w:p>
        </w:tc>
        <w:tc>
          <w:tcPr>
            <w:tcBorders>
              <w:top w:color="009ede" w:space="0" w:sz="12" w:val="single"/>
            </w:tcBorders>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61.99999999999994" w:lineRule="auto"/>
              <w:ind w:left="10" w:right="0" w:firstLine="0"/>
              <w:jc w:val="center"/>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-0.20</w:t>
            </w:r>
          </w:p>
        </w:tc>
      </w:tr>
    </w:tbl>
    <w:p w:rsidR="00000000" w:rsidDel="00000000" w:rsidP="00000000" w:rsidRDefault="00000000" w:rsidRPr="00000000" w14:paraId="00000047">
      <w:pPr>
        <w:spacing w:before="212" w:lineRule="auto"/>
        <w:ind w:left="1215" w:right="0" w:firstLine="0"/>
        <w:jc w:val="left"/>
        <w:rPr>
          <w:b w:val="1"/>
          <w:sz w:val="24"/>
          <w:szCs w:val="24"/>
        </w:rPr>
      </w:pPr>
      <w:r w:rsidDel="00000000" w:rsidR="00000000" w:rsidRPr="00000000">
        <w:rPr>
          <w:b w:val="1"/>
          <w:sz w:val="24"/>
          <w:szCs w:val="24"/>
          <w:rtl w:val="0"/>
        </w:rPr>
        <w:t xml:space="preserve">COMPETENCIAS COGNITIVAS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Gill Sans" w:cs="Gill Sans" w:eastAsia="Gill Sans" w:hAnsi="Gill Sans"/>
          <w:b w:val="1"/>
          <w:i w:val="0"/>
          <w:smallCaps w:val="0"/>
          <w:strike w:val="0"/>
          <w:color w:val="000000"/>
          <w:sz w:val="12"/>
          <w:szCs w:val="12"/>
          <w:u w:val="none"/>
          <w:shd w:fill="auto" w:val="clear"/>
          <w:vertAlign w:val="baseline"/>
        </w:rPr>
      </w:pPr>
      <w:r w:rsidDel="00000000" w:rsidR="00000000" w:rsidRPr="00000000">
        <w:rPr>
          <w:rtl w:val="0"/>
        </w:rPr>
      </w:r>
    </w:p>
    <w:tbl>
      <w:tblPr>
        <w:tblStyle w:val="Table2"/>
        <w:tblW w:w="9060.0" w:type="dxa"/>
        <w:jc w:val="left"/>
        <w:tblInd w:w="117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370"/>
        <w:gridCol w:w="1654"/>
        <w:gridCol w:w="1855"/>
        <w:gridCol w:w="1181"/>
        <w:tblGridChange w:id="0">
          <w:tblGrid>
            <w:gridCol w:w="4370"/>
            <w:gridCol w:w="1654"/>
            <w:gridCol w:w="1855"/>
            <w:gridCol w:w="1181"/>
          </w:tblGrid>
        </w:tblGridChange>
      </w:tblGrid>
      <w:tr>
        <w:trPr>
          <w:cantSplit w:val="0"/>
          <w:trHeight w:val="380" w:hRule="atLeast"/>
          <w:tblHeader w:val="0"/>
        </w:trPr>
        <w:tc>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8.00000000000006" w:lineRule="auto"/>
              <w:ind w:left="155"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Aptitud verbal</w:t>
            </w:r>
          </w:p>
        </w:tc>
        <w:tc>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8.00000000000006" w:lineRule="auto"/>
              <w:ind w:left="0" w:right="45" w:firstLine="0"/>
              <w:jc w:val="center"/>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8.00000000000006" w:lineRule="auto"/>
              <w:ind w:left="0" w:right="603" w:firstLine="0"/>
              <w:jc w:val="righ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2.00</w:t>
            </w:r>
          </w:p>
        </w:tc>
        <w:tc>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8.00000000000006" w:lineRule="auto"/>
              <w:ind w:left="0" w:right="46" w:firstLine="0"/>
              <w:jc w:val="righ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-3.00</w:t>
            </w:r>
          </w:p>
        </w:tc>
      </w:tr>
      <w:tr>
        <w:trPr>
          <w:cantSplit w:val="0"/>
          <w:trHeight w:val="510" w:hRule="atLeast"/>
          <w:tblHeader w:val="0"/>
        </w:trPr>
        <w:tc>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155"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Rapidez y exactitud perceptiva</w:t>
            </w:r>
          </w:p>
        </w:tc>
        <w:tc>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0" w:right="45" w:firstLine="0"/>
              <w:jc w:val="center"/>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0" w:right="603" w:firstLine="0"/>
              <w:jc w:val="righ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4.00</w:t>
            </w:r>
          </w:p>
        </w:tc>
        <w:tc>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0" w:right="46" w:firstLine="0"/>
              <w:jc w:val="righ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-1.00</w:t>
            </w:r>
          </w:p>
        </w:tc>
      </w:tr>
      <w:tr>
        <w:trPr>
          <w:cantSplit w:val="0"/>
          <w:trHeight w:val="960" w:hRule="atLeast"/>
          <w:tblHeader w:val="0"/>
        </w:trPr>
        <w:tc>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50"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COMPETENCIAS COMERCIALES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42" w:line="240" w:lineRule="auto"/>
              <w:ind w:left="155"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Orientación al Cliente</w:t>
            </w:r>
          </w:p>
        </w:tc>
        <w:tc>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71" w:line="240" w:lineRule="auto"/>
              <w:ind w:left="0"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center"/>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271" w:line="240" w:lineRule="auto"/>
              <w:ind w:left="0"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3" w:firstLine="0"/>
              <w:jc w:val="righ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5.90</w:t>
            </w:r>
          </w:p>
        </w:tc>
        <w:tc>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71" w:line="240" w:lineRule="auto"/>
              <w:ind w:left="0"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 w:firstLine="0"/>
              <w:jc w:val="righ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0.00</w:t>
            </w:r>
          </w:p>
        </w:tc>
      </w:tr>
      <w:tr>
        <w:trPr>
          <w:cantSplit w:val="0"/>
          <w:trHeight w:val="831" w:hRule="atLeast"/>
          <w:tblHeader w:val="0"/>
        </w:trPr>
        <w:tc>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29" w:line="240" w:lineRule="auto"/>
              <w:ind w:left="50"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COMPETENCIAS RELACIONALES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42" w:line="261.99999999999994" w:lineRule="auto"/>
              <w:ind w:left="155"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Trabajo en equipo</w:t>
            </w:r>
          </w:p>
        </w:tc>
        <w:tc>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71" w:line="240" w:lineRule="auto"/>
              <w:ind w:left="0"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61.99999999999994" w:lineRule="auto"/>
              <w:ind w:left="0" w:right="45" w:firstLine="0"/>
              <w:jc w:val="center"/>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71" w:line="240" w:lineRule="auto"/>
              <w:ind w:left="0"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61.99999999999994" w:lineRule="auto"/>
              <w:ind w:left="0" w:right="603" w:firstLine="0"/>
              <w:jc w:val="righ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4.30</w:t>
            </w:r>
          </w:p>
        </w:tc>
        <w:tc>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271" w:line="240" w:lineRule="auto"/>
              <w:ind w:left="0"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61.99999999999994" w:lineRule="auto"/>
              <w:ind w:left="0" w:right="46" w:firstLine="0"/>
              <w:jc w:val="righ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-0.70</w:t>
            </w:r>
          </w:p>
        </w:tc>
      </w:tr>
    </w:tbl>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sectPr>
          <w:type w:val="nextPage"/>
          <w:pgSz w:h="16840" w:w="11900" w:orient="portrait"/>
          <w:pgMar w:bottom="0" w:top="1960" w:left="0" w:right="0" w:header="0" w:footer="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805089</wp:posOffset>
            </wp:positionH>
            <wp:positionV relativeFrom="paragraph">
              <wp:posOffset>308584</wp:posOffset>
            </wp:positionV>
            <wp:extent cx="5925469" cy="3909059"/>
            <wp:effectExtent b="0" l="0" r="0" t="0"/>
            <wp:wrapTopAndBottom distB="0" distT="0"/>
            <wp:docPr id="10" name="image11.jpg"/>
            <a:graphic>
              <a:graphicData uri="http://schemas.openxmlformats.org/drawingml/2006/picture">
                <pic:pic>
                  <pic:nvPicPr>
                    <pic:cNvPr id="0" name="image11.jpg"/>
                    <pic:cNvPicPr preferRelativeResize="0"/>
                  </pic:nvPicPr>
                  <pic:blipFill>
                    <a:blip r:embed="rId13"/>
                    <a:srcRect b="0" l="0" r="0" t="0"/>
                    <a:stretch>
                      <a:fillRect/>
                    </a:stretch>
                  </pic:blipFill>
                  <pic:spPr>
                    <a:xfrm>
                      <a:off x="0" y="0"/>
                      <a:ext cx="5925469" cy="3909059"/>
                    </a:xfrm>
                    <a:prstGeom prst="rect"/>
                    <a:ln/>
                  </pic:spPr>
                </pic:pic>
              </a:graphicData>
            </a:graphic>
          </wp:anchor>
        </w:drawing>
      </w:r>
    </w:p>
    <w:p w:rsidR="00000000" w:rsidDel="00000000" w:rsidP="00000000" w:rsidRDefault="00000000" w:rsidRPr="00000000" w14:paraId="00000062">
      <w:pPr>
        <w:pStyle w:val="Heading1"/>
        <w:spacing w:before="182" w:lineRule="auto"/>
        <w:ind w:firstLine="1199"/>
        <w:rPr/>
      </w:pPr>
      <w:r w:rsidDel="00000000" w:rsidR="00000000" w:rsidRPr="00000000">
        <w:rPr>
          <w:color w:val="009ede"/>
          <w:rtl w:val="0"/>
        </w:rPr>
        <w:t xml:space="preserve">Resultado de competencias</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 w:line="309" w:lineRule="auto"/>
        <w:ind w:left="1199" w:right="1468"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Comparativo de los resultados de las competencias entre valor esperado en el perfil y el valor obtenido por la persona en la evaluación, así como las brechas entre los dos valores.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802216</wp:posOffset>
            </wp:positionH>
            <wp:positionV relativeFrom="paragraph">
              <wp:posOffset>286811</wp:posOffset>
            </wp:positionV>
            <wp:extent cx="5929163" cy="1973579"/>
            <wp:effectExtent b="0" l="0" r="0" t="0"/>
            <wp:wrapTopAndBottom distB="0" distT="0"/>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29163" cy="1973579"/>
                    </a:xfrm>
                    <a:prstGeom prst="rect"/>
                    <a:ln/>
                  </pic:spPr>
                </pic:pic>
              </a:graphicData>
            </a:graphic>
          </wp:anchor>
        </w:drawing>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40" w:lineRule="auto"/>
        <w:ind w:left="0" w:right="0" w:firstLine="0"/>
        <w:jc w:val="left"/>
        <w:rPr>
          <w:rFonts w:ascii="Gill Sans" w:cs="Gill Sans" w:eastAsia="Gill Sans" w:hAnsi="Gill Sans"/>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6">
      <w:pPr>
        <w:pStyle w:val="Heading2"/>
        <w:spacing w:before="1" w:lineRule="auto"/>
        <w:ind w:firstLine="1199"/>
        <w:rPr/>
      </w:pPr>
      <w:r w:rsidDel="00000000" w:rsidR="00000000" w:rsidRPr="00000000">
        <w:rPr>
          <w:color w:val="009ede"/>
          <w:rtl w:val="0"/>
        </w:rPr>
        <w:t xml:space="preserve">Competencias Actitudinales</w:t>
      </w:r>
      <w:r w:rsidDel="00000000" w:rsidR="00000000" w:rsidRPr="00000000">
        <w:rPr>
          <w:rtl w:val="0"/>
        </w:rPr>
      </w:r>
    </w:p>
    <w:p w:rsidR="00000000" w:rsidDel="00000000" w:rsidP="00000000" w:rsidRDefault="00000000" w:rsidRPr="00000000" w14:paraId="00000067">
      <w:pPr>
        <w:pStyle w:val="Heading4"/>
        <w:spacing w:before="193" w:lineRule="auto"/>
        <w:ind w:firstLine="1199"/>
        <w:rPr/>
      </w:pPr>
      <w:r w:rsidDel="00000000" w:rsidR="00000000" w:rsidRPr="00000000">
        <w:rPr>
          <w:rtl w:val="0"/>
        </w:rPr>
        <w:t xml:space="preserve">Flexibilidad y Adaptabilidad</w:t>
      </w:r>
    </w:p>
    <w:p w:rsidR="00000000" w:rsidDel="00000000" w:rsidP="00000000" w:rsidRDefault="00000000" w:rsidRPr="00000000" w14:paraId="00000068">
      <w:pPr>
        <w:pStyle w:val="Heading5"/>
        <w:tabs>
          <w:tab w:val="left" w:leader="none" w:pos="8334"/>
        </w:tabs>
        <w:spacing w:before="188" w:lineRule="auto"/>
        <w:ind w:left="3427" w:firstLine="0"/>
        <w:rPr/>
      </w:pPr>
      <w:r w:rsidDel="00000000" w:rsidR="00000000" w:rsidRPr="00000000">
        <w:rPr>
          <w:rtl w:val="0"/>
        </w:rPr>
        <w:t xml:space="preserve">Resultado</w:t>
        <w:tab/>
        <w:t xml:space="preserve">Brecha</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tabs>
          <w:tab w:val="left" w:leader="none" w:pos="8499"/>
        </w:tabs>
        <w:spacing w:before="0" w:lineRule="auto"/>
        <w:ind w:left="3622" w:right="0" w:firstLine="0"/>
        <w:jc w:val="left"/>
        <w:rPr>
          <w:b w:val="1"/>
          <w:sz w:val="24"/>
          <w:szCs w:val="24"/>
        </w:rPr>
      </w:pPr>
      <w:r w:rsidDel="00000000" w:rsidR="00000000" w:rsidRPr="00000000">
        <w:rPr>
          <w:b w:val="1"/>
          <w:color w:val="009ede"/>
          <w:sz w:val="24"/>
          <w:szCs w:val="24"/>
          <w:rtl w:val="0"/>
        </w:rPr>
        <w:t xml:space="preserve">4.8 / 5</w:t>
        <w:tab/>
        <w:t xml:space="preserve">-0.2</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09" w:lineRule="auto"/>
        <w:ind w:left="1199" w:right="1269"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Es la facilidad para adaptarse rápida y eficazmente a los cambios, trabajando dentro de cualquier contexto con el mismo nivel de efectividad.</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pStyle w:val="Heading4"/>
        <w:ind w:firstLine="1199"/>
        <w:rPr/>
      </w:pPr>
      <w:r w:rsidDel="00000000" w:rsidR="00000000" w:rsidRPr="00000000">
        <w:rPr>
          <w:rtl w:val="0"/>
        </w:rPr>
        <w:t xml:space="preserve">Interpretación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09" w:lineRule="auto"/>
        <w:ind w:left="1199" w:right="1183" w:firstLine="0"/>
        <w:jc w:val="left"/>
        <w:rPr>
          <w:rFonts w:ascii="Gill Sans" w:cs="Gill Sans" w:eastAsia="Gill Sans" w:hAnsi="Gill Sans"/>
          <w:b w:val="0"/>
          <w:i w:val="0"/>
          <w:smallCaps w:val="0"/>
          <w:strike w:val="0"/>
          <w:color w:val="000000"/>
          <w:sz w:val="24"/>
          <w:szCs w:val="24"/>
          <w:u w:val="none"/>
          <w:shd w:fill="auto" w:val="clear"/>
          <w:vertAlign w:val="baseline"/>
        </w:rPr>
        <w:sectPr>
          <w:type w:val="nextPage"/>
          <w:pgSz w:h="16840" w:w="11900" w:orient="portrait"/>
          <w:pgMar w:bottom="0" w:top="1960" w:left="0" w:right="0" w:header="0" w:footer="0"/>
        </w:sect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El evaluado muestra dificultades para aceptar de buen modo las disposiciones de cambio, pero podría adaptarse y ser flexible cuando es sumamente necesario. Requiere de herramientas que le apoyen en el proceso y toda la información posible respecto al mismo. Su desempeño podría ser inconstante o menguar levemente durante el proceso de transición, hasta lograr la adaptación efectiva a las nuevas circunstancias.</w:t>
      </w:r>
    </w:p>
    <w:p w:rsidR="00000000" w:rsidDel="00000000" w:rsidP="00000000" w:rsidRDefault="00000000" w:rsidRPr="00000000" w14:paraId="00000070">
      <w:pPr>
        <w:ind w:left="1199" w:firstLine="0"/>
        <w:rPr>
          <w:sz w:val="24"/>
          <w:szCs w:val="24"/>
        </w:rPr>
      </w:pPr>
      <w:r w:rsidDel="00000000" w:rsidR="00000000" w:rsidRPr="00000000">
        <w:rPr>
          <w:b w:val="1"/>
          <w:sz w:val="30"/>
          <w:szCs w:val="30"/>
          <w:rtl w:val="0"/>
        </w:rPr>
        <w:t xml:space="preserve">Adecuada al perfil esperado del puesto</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09" w:lineRule="auto"/>
        <w:ind w:left="1199" w:right="1269"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El resultado que obtuvo el candidato en esta competencia es adecuado respecto a lo esperado para el puesto. Esto significa que la diferencia entre el nivel de desarrollo de esta competencia comparado con el nivel requerido para el puesto no es significativa. Existe una buena probabilidad de adaptación de la persona a las funciones que requieran esta competencia. También implica una mayor facilidad para el colaborador al desempeñar las actividades asignadas de acuerdo a sus características individuales.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pStyle w:val="Heading4"/>
        <w:ind w:firstLine="1199"/>
        <w:rPr/>
      </w:pPr>
      <w:r w:rsidDel="00000000" w:rsidR="00000000" w:rsidRPr="00000000">
        <w:rPr>
          <w:rtl w:val="0"/>
        </w:rPr>
        <w:t xml:space="preserve">Recomendación</w:t>
      </w:r>
    </w:p>
    <w:p w:rsidR="00000000" w:rsidDel="00000000" w:rsidP="00000000" w:rsidRDefault="00000000" w:rsidRPr="00000000" w14:paraId="0000007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482"/>
        </w:tabs>
        <w:spacing w:after="0" w:before="188" w:line="309" w:lineRule="auto"/>
        <w:ind w:left="1199" w:right="1424"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Responsabilizarle de identificar rutinas en el trabajo o dónde su área haya entrado en una zona de confort.</w:t>
      </w:r>
    </w:p>
    <w:p w:rsidR="00000000" w:rsidDel="00000000" w:rsidP="00000000" w:rsidRDefault="00000000" w:rsidRPr="00000000" w14:paraId="0000007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482"/>
        </w:tabs>
        <w:spacing w:after="0" w:before="2" w:line="309" w:lineRule="auto"/>
        <w:ind w:left="1199" w:right="122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Pedirle que identifique 3 subsistemas en los cuales no le gustaría trabajar, luego rotarle en cada uno de ellos. Es importante explicar el porqué de esta acción.</w:t>
      </w:r>
    </w:p>
    <w:p w:rsidR="00000000" w:rsidDel="00000000" w:rsidP="00000000" w:rsidRDefault="00000000" w:rsidRPr="00000000" w14:paraId="0000007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467"/>
        </w:tabs>
        <w:spacing w:after="0" w:before="2" w:line="309" w:lineRule="auto"/>
        <w:ind w:left="1199" w:right="1351"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Pedirle que investigue sobre técnicas para la flexibilidad y apertura mental, que escoja una, la practique y la enseñe a sus compañeros.</w:t>
      </w:r>
    </w:p>
    <w:p w:rsidR="00000000" w:rsidDel="00000000" w:rsidP="00000000" w:rsidRDefault="00000000" w:rsidRPr="00000000" w14:paraId="0000007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482"/>
        </w:tabs>
        <w:spacing w:after="0" w:before="3" w:line="309" w:lineRule="auto"/>
        <w:ind w:left="1199" w:right="1937"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Frente a situaciones de cambio, pedirle que genere los mejores argumentos para vender la idea a sus compañeros y que se comprometan.</w:t>
      </w:r>
    </w:p>
    <w:p w:rsidR="00000000" w:rsidDel="00000000" w:rsidP="00000000" w:rsidRDefault="00000000" w:rsidRPr="00000000" w14:paraId="0000007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467"/>
        </w:tabs>
        <w:spacing w:after="0" w:before="2" w:line="309" w:lineRule="auto"/>
        <w:ind w:left="1199" w:right="1255"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Responsabilizarle de actividades más desafiantes y cambiantes; y, entregarle feedback de su mejora.</w:t>
      </w:r>
    </w:p>
    <w:p w:rsidR="00000000" w:rsidDel="00000000" w:rsidP="00000000" w:rsidRDefault="00000000" w:rsidRPr="00000000" w14:paraId="0000007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437"/>
        </w:tabs>
        <w:spacing w:after="0" w:before="2" w:line="309" w:lineRule="auto"/>
        <w:ind w:left="1199" w:right="2061"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Generar muchas situaciones de tal modo que tenga la oportunidad de enfrentar situaciones problemáticas.</w:t>
      </w:r>
    </w:p>
    <w:p w:rsidR="00000000" w:rsidDel="00000000" w:rsidP="00000000" w:rsidRDefault="00000000" w:rsidRPr="00000000" w14:paraId="0000007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482"/>
        </w:tabs>
        <w:spacing w:after="0" w:before="3" w:line="309" w:lineRule="auto"/>
        <w:ind w:left="1199" w:right="2153"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Pedirle que proponga ideas creativas para que la organización se adapte a los cambios del mercado.</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pStyle w:val="Heading2"/>
        <w:ind w:firstLine="1199"/>
        <w:rPr/>
      </w:pPr>
      <w:r w:rsidDel="00000000" w:rsidR="00000000" w:rsidRPr="00000000">
        <w:rPr>
          <w:color w:val="009ede"/>
          <w:rtl w:val="0"/>
        </w:rPr>
        <w:t xml:space="preserve">Competencias Cognitivas</w:t>
      </w:r>
      <w:r w:rsidDel="00000000" w:rsidR="00000000" w:rsidRPr="00000000">
        <w:rPr>
          <w:rtl w:val="0"/>
        </w:rPr>
      </w:r>
    </w:p>
    <w:p w:rsidR="00000000" w:rsidDel="00000000" w:rsidP="00000000" w:rsidRDefault="00000000" w:rsidRPr="00000000" w14:paraId="0000007E">
      <w:pPr>
        <w:pStyle w:val="Heading4"/>
        <w:spacing w:before="194" w:lineRule="auto"/>
        <w:ind w:firstLine="1199"/>
        <w:rPr/>
      </w:pPr>
      <w:r w:rsidDel="00000000" w:rsidR="00000000" w:rsidRPr="00000000">
        <w:rPr>
          <w:rtl w:val="0"/>
        </w:rPr>
        <w:t xml:space="preserve">Aptitud verbal</w:t>
      </w:r>
    </w:p>
    <w:p w:rsidR="00000000" w:rsidDel="00000000" w:rsidP="00000000" w:rsidRDefault="00000000" w:rsidRPr="00000000" w14:paraId="0000007F">
      <w:pPr>
        <w:pStyle w:val="Heading5"/>
        <w:tabs>
          <w:tab w:val="left" w:leader="none" w:pos="8334"/>
        </w:tabs>
        <w:spacing w:before="188" w:lineRule="auto"/>
        <w:ind w:left="3427" w:firstLine="0"/>
        <w:rPr/>
      </w:pPr>
      <w:r w:rsidDel="00000000" w:rsidR="00000000" w:rsidRPr="00000000">
        <w:rPr>
          <w:rtl w:val="0"/>
        </w:rPr>
        <w:t xml:space="preserve">Resultado</w:t>
        <w:tab/>
        <w:t xml:space="preserve">Brecha</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tabs>
          <w:tab w:val="left" w:leader="none" w:pos="8499"/>
        </w:tabs>
        <w:spacing w:before="0" w:lineRule="auto"/>
        <w:ind w:left="3727" w:right="0" w:firstLine="0"/>
        <w:jc w:val="left"/>
        <w:rPr>
          <w:b w:val="1"/>
          <w:sz w:val="24"/>
          <w:szCs w:val="24"/>
        </w:rPr>
      </w:pPr>
      <w:r w:rsidDel="00000000" w:rsidR="00000000" w:rsidRPr="00000000">
        <w:rPr>
          <w:b w:val="1"/>
          <w:color w:val="009ede"/>
          <w:sz w:val="24"/>
          <w:szCs w:val="24"/>
          <w:rtl w:val="0"/>
        </w:rPr>
        <w:t xml:space="preserve">2 / 5</w:t>
        <w:tab/>
        <w:t xml:space="preserve">-3.0</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09" w:lineRule="auto"/>
        <w:ind w:left="1199" w:right="1269" w:firstLine="0"/>
        <w:jc w:val="left"/>
        <w:rPr>
          <w:rFonts w:ascii="Gill Sans" w:cs="Gill Sans" w:eastAsia="Gill Sans" w:hAnsi="Gill Sans"/>
          <w:b w:val="0"/>
          <w:i w:val="0"/>
          <w:smallCaps w:val="0"/>
          <w:strike w:val="0"/>
          <w:color w:val="000000"/>
          <w:sz w:val="24"/>
          <w:szCs w:val="24"/>
          <w:u w:val="none"/>
          <w:shd w:fill="auto" w:val="clear"/>
          <w:vertAlign w:val="baseline"/>
        </w:rPr>
        <w:sectPr>
          <w:type w:val="nextPage"/>
          <w:pgSz w:h="16840" w:w="11900" w:orient="portrait"/>
          <w:pgMar w:bottom="0" w:top="1960" w:left="0" w:right="0" w:header="0" w:footer="0"/>
        </w:sect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Es la capacidad de comprender con rapidez diversos contenidos verbales, estableciendo relaciones entre ellos, clasificándolos, ordenándolos e interpretándolos adecuadamente.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09" w:lineRule="auto"/>
        <w:ind w:left="1199" w:right="1183"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El evaluado muestra dificultad para expresar sus ideas y no siempre tiene la capacidad de interpretar adecuadamente los mensajes de su interlocutor. Podría en algunos casos mostrarse inseguro al hablar en público. Vienen a su mente palabras y entiende analogías, pero puede ser, que tenga dificultad a la hora de expresarse con elocuencia o persuadir con sus palabras o escritos.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pStyle w:val="Heading4"/>
        <w:spacing w:before="1" w:lineRule="auto"/>
        <w:ind w:firstLine="1199"/>
        <w:rPr/>
      </w:pPr>
      <w:r w:rsidDel="00000000" w:rsidR="00000000" w:rsidRPr="00000000">
        <w:rPr>
          <w:rtl w:val="0"/>
        </w:rPr>
        <w:t xml:space="preserve">Cercana al perfil del puesto, debe ajustar la brecha</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09" w:lineRule="auto"/>
        <w:ind w:left="1199" w:right="1269"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Los resultados obtenidos por el candidato en esta competencia están cercanos al perfil esperado, con un nivel de desarrollo inferior al buscado. Con la retroalimentación y seguimiento correspondiente podría llegar a adaptarse a las funciones requeridas.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pStyle w:val="Heading4"/>
        <w:ind w:firstLine="1199"/>
        <w:rPr/>
      </w:pPr>
      <w:r w:rsidDel="00000000" w:rsidR="00000000" w:rsidRPr="00000000">
        <w:rPr>
          <w:rtl w:val="0"/>
        </w:rPr>
        <w:t xml:space="preserve">Recomendación</w:t>
      </w:r>
    </w:p>
    <w:p w:rsidR="00000000" w:rsidDel="00000000" w:rsidP="00000000" w:rsidRDefault="00000000" w:rsidRPr="00000000" w14:paraId="0000008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482"/>
        </w:tabs>
        <w:spacing w:after="0" w:before="188" w:line="240" w:lineRule="auto"/>
        <w:ind w:left="1482" w:right="0" w:hanging="283"/>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Pedirle que lea un informe y realice un resumen ejecutivo del mismo.</w:t>
      </w:r>
    </w:p>
    <w:p w:rsidR="00000000" w:rsidDel="00000000" w:rsidP="00000000" w:rsidRDefault="00000000" w:rsidRPr="00000000" w14:paraId="0000008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482"/>
        </w:tabs>
        <w:spacing w:after="0" w:before="82" w:line="309" w:lineRule="auto"/>
        <w:ind w:left="1199" w:right="2541"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Aprovecharle en cargos que tengan que manejar habilidades para redactar conclusiones.</w:t>
      </w:r>
    </w:p>
    <w:p w:rsidR="00000000" w:rsidDel="00000000" w:rsidP="00000000" w:rsidRDefault="00000000" w:rsidRPr="00000000" w14:paraId="0000008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467"/>
        </w:tabs>
        <w:spacing w:after="0" w:before="2" w:line="309" w:lineRule="auto"/>
        <w:ind w:left="1199" w:right="1426"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Solicitarle que realice comunicados coherentes con información de la compañía para ser entregados a sus compañeros.</w:t>
      </w:r>
    </w:p>
    <w:p w:rsidR="00000000" w:rsidDel="00000000" w:rsidP="00000000" w:rsidRDefault="00000000" w:rsidRPr="00000000" w14:paraId="0000008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482"/>
        </w:tabs>
        <w:spacing w:after="0" w:before="3" w:line="309" w:lineRule="auto"/>
        <w:ind w:left="1199" w:right="133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Realizar ejercicios de analogía verbales, completar oraciones, ordenamiento de frases, diferencias.</w:t>
      </w:r>
    </w:p>
    <w:p w:rsidR="00000000" w:rsidDel="00000000" w:rsidP="00000000" w:rsidRDefault="00000000" w:rsidRPr="00000000" w14:paraId="0000008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467"/>
        </w:tabs>
        <w:spacing w:after="0" w:before="2" w:line="309" w:lineRule="auto"/>
        <w:ind w:left="1199" w:right="1255"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Pedirle que informe de sus actividades laborales con diferentes formatos verbales y no verbales.</w:t>
      </w:r>
    </w:p>
    <w:p w:rsidR="00000000" w:rsidDel="00000000" w:rsidP="00000000" w:rsidRDefault="00000000" w:rsidRPr="00000000" w14:paraId="0000009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437"/>
        </w:tabs>
        <w:spacing w:after="0" w:before="2" w:line="309" w:lineRule="auto"/>
        <w:ind w:left="1199" w:right="1196"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Solicitarle que cree manuales de procedimientos entendibles para las diferentes áreas d la empresa.</w:t>
      </w:r>
    </w:p>
    <w:p w:rsidR="00000000" w:rsidDel="00000000" w:rsidP="00000000" w:rsidRDefault="00000000" w:rsidRPr="00000000" w14:paraId="00000091">
      <w:pPr>
        <w:pStyle w:val="Heading4"/>
        <w:spacing w:before="127" w:lineRule="auto"/>
        <w:ind w:firstLine="1199"/>
        <w:rPr/>
      </w:pPr>
      <w:r w:rsidDel="00000000" w:rsidR="00000000" w:rsidRPr="00000000">
        <w:rPr>
          <w:rtl w:val="0"/>
        </w:rPr>
      </w:r>
    </w:p>
    <w:p w:rsidR="00000000" w:rsidDel="00000000" w:rsidP="00000000" w:rsidRDefault="00000000" w:rsidRPr="00000000" w14:paraId="00000092">
      <w:pPr>
        <w:pStyle w:val="Heading4"/>
        <w:spacing w:before="127" w:lineRule="auto"/>
        <w:ind w:firstLine="1199"/>
        <w:rPr/>
      </w:pPr>
      <w:r w:rsidDel="00000000" w:rsidR="00000000" w:rsidRPr="00000000">
        <w:rPr>
          <w:rtl w:val="0"/>
        </w:rPr>
      </w:r>
    </w:p>
    <w:p w:rsidR="00000000" w:rsidDel="00000000" w:rsidP="00000000" w:rsidRDefault="00000000" w:rsidRPr="00000000" w14:paraId="00000093">
      <w:pPr>
        <w:pStyle w:val="Heading4"/>
        <w:spacing w:before="127" w:lineRule="auto"/>
        <w:ind w:firstLine="1199"/>
        <w:rPr/>
      </w:pPr>
      <w:r w:rsidDel="00000000" w:rsidR="00000000" w:rsidRPr="00000000">
        <w:rPr>
          <w:rtl w:val="0"/>
        </w:rPr>
      </w:r>
    </w:p>
    <w:p w:rsidR="00000000" w:rsidDel="00000000" w:rsidP="00000000" w:rsidRDefault="00000000" w:rsidRPr="00000000" w14:paraId="00000094">
      <w:pPr>
        <w:pStyle w:val="Heading4"/>
        <w:spacing w:before="127" w:lineRule="auto"/>
        <w:ind w:firstLine="1199"/>
        <w:rPr/>
      </w:pPr>
      <w:r w:rsidDel="00000000" w:rsidR="00000000" w:rsidRPr="00000000">
        <w:rPr>
          <w:rtl w:val="0"/>
        </w:rPr>
      </w:r>
    </w:p>
    <w:p w:rsidR="00000000" w:rsidDel="00000000" w:rsidP="00000000" w:rsidRDefault="00000000" w:rsidRPr="00000000" w14:paraId="00000095">
      <w:pPr>
        <w:pStyle w:val="Heading4"/>
        <w:spacing w:before="127" w:lineRule="auto"/>
        <w:ind w:firstLine="1199"/>
        <w:rPr/>
      </w:pPr>
      <w:r w:rsidDel="00000000" w:rsidR="00000000" w:rsidRPr="00000000">
        <w:rPr>
          <w:rtl w:val="0"/>
        </w:rPr>
      </w:r>
    </w:p>
    <w:p w:rsidR="00000000" w:rsidDel="00000000" w:rsidP="00000000" w:rsidRDefault="00000000" w:rsidRPr="00000000" w14:paraId="00000096">
      <w:pPr>
        <w:pStyle w:val="Heading4"/>
        <w:spacing w:before="127" w:lineRule="auto"/>
        <w:ind w:firstLine="1199"/>
        <w:rPr/>
      </w:pPr>
      <w:r w:rsidDel="00000000" w:rsidR="00000000" w:rsidRPr="00000000">
        <w:rPr>
          <w:rtl w:val="0"/>
        </w:rPr>
      </w:r>
    </w:p>
    <w:p w:rsidR="00000000" w:rsidDel="00000000" w:rsidP="00000000" w:rsidRDefault="00000000" w:rsidRPr="00000000" w14:paraId="00000097">
      <w:pPr>
        <w:pStyle w:val="Heading4"/>
        <w:spacing w:before="127" w:lineRule="auto"/>
        <w:ind w:firstLine="1199"/>
        <w:rPr/>
      </w:pPr>
      <w:r w:rsidDel="00000000" w:rsidR="00000000" w:rsidRPr="00000000">
        <w:rPr>
          <w:rtl w:val="0"/>
        </w:rPr>
      </w:r>
    </w:p>
    <w:p w:rsidR="00000000" w:rsidDel="00000000" w:rsidP="00000000" w:rsidRDefault="00000000" w:rsidRPr="00000000" w14:paraId="00000098">
      <w:pPr>
        <w:pStyle w:val="Heading4"/>
        <w:spacing w:before="127" w:lineRule="auto"/>
        <w:ind w:firstLine="1199"/>
        <w:rPr/>
      </w:pPr>
      <w:r w:rsidDel="00000000" w:rsidR="00000000" w:rsidRPr="00000000">
        <w:rPr>
          <w:rtl w:val="0"/>
        </w:rPr>
        <w:t xml:space="preserve">Rapidez y exactitud perceptiva</w:t>
      </w:r>
    </w:p>
    <w:p w:rsidR="00000000" w:rsidDel="00000000" w:rsidP="00000000" w:rsidRDefault="00000000" w:rsidRPr="00000000" w14:paraId="00000099">
      <w:pPr>
        <w:pStyle w:val="Heading5"/>
        <w:tabs>
          <w:tab w:val="left" w:leader="none" w:pos="8334"/>
        </w:tabs>
        <w:spacing w:before="188" w:lineRule="auto"/>
        <w:ind w:left="3427" w:firstLine="0"/>
        <w:rPr/>
      </w:pPr>
      <w:r w:rsidDel="00000000" w:rsidR="00000000" w:rsidRPr="00000000">
        <w:rPr>
          <w:rtl w:val="0"/>
        </w:rPr>
        <w:t xml:space="preserve">Resultado</w:t>
        <w:tab/>
        <w:t xml:space="preserve">Brecha</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tabs>
          <w:tab w:val="left" w:leader="none" w:pos="8499"/>
        </w:tabs>
        <w:spacing w:before="0" w:lineRule="auto"/>
        <w:ind w:left="3727" w:right="0" w:firstLine="0"/>
        <w:jc w:val="left"/>
        <w:rPr>
          <w:b w:val="1"/>
          <w:sz w:val="24"/>
          <w:szCs w:val="24"/>
        </w:rPr>
      </w:pPr>
      <w:r w:rsidDel="00000000" w:rsidR="00000000" w:rsidRPr="00000000">
        <w:rPr>
          <w:b w:val="1"/>
          <w:color w:val="009ede"/>
          <w:sz w:val="24"/>
          <w:szCs w:val="24"/>
          <w:rtl w:val="0"/>
        </w:rPr>
        <w:t xml:space="preserve">4 / 5</w:t>
        <w:tab/>
        <w:t xml:space="preserve">-1.0</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09" w:lineRule="auto"/>
        <w:ind w:left="1199" w:right="1269"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Capacidad para comprobar información rápida y correctamente. Se trata de la habilidad para observar con minuciosidad e intuir con rapidez la solución.</w:t>
      </w:r>
    </w:p>
    <w:p w:rsidR="00000000" w:rsidDel="00000000" w:rsidP="00000000" w:rsidRDefault="00000000" w:rsidRPr="00000000" w14:paraId="0000009D">
      <w:pPr>
        <w:spacing w:line="348" w:lineRule="auto"/>
        <w:ind w:left="1199" w:firstLine="0"/>
        <w:rPr>
          <w:b w:val="1"/>
          <w:sz w:val="30"/>
          <w:szCs w:val="30"/>
        </w:rPr>
      </w:pPr>
      <w:r w:rsidDel="00000000" w:rsidR="00000000" w:rsidRPr="00000000">
        <w:rPr>
          <w:b w:val="1"/>
          <w:sz w:val="30"/>
          <w:szCs w:val="30"/>
          <w:rtl w:val="0"/>
        </w:rPr>
        <w:t xml:space="preserve">Interpretación</w:t>
      </w:r>
    </w:p>
    <w:p w:rsidR="00000000" w:rsidDel="00000000" w:rsidP="00000000" w:rsidRDefault="00000000" w:rsidRPr="00000000" w14:paraId="0000009E">
      <w:pPr>
        <w:spacing w:before="188" w:line="309" w:lineRule="auto"/>
        <w:ind w:left="1199" w:right="1269" w:firstLine="0"/>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El evaluado se encuentra dentro del rango regular de agilidad y rapidez perceptiva en el desarrollo de sus actividades diarias. En ocasiones, podría responder con lentitud en un </w:t>
      </w: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trabajo repetitivo que además implica cierta presión y atención a los detalles; pudiendo incurrir en algunos errores.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pStyle w:val="Heading4"/>
        <w:ind w:firstLine="1199"/>
        <w:rPr/>
      </w:pPr>
      <w:r w:rsidDel="00000000" w:rsidR="00000000" w:rsidRPr="00000000">
        <w:rPr>
          <w:rtl w:val="0"/>
        </w:rPr>
        <w:t xml:space="preserve">Adecuada al perfil esperado del puesto</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09" w:lineRule="auto"/>
        <w:ind w:left="1199" w:right="1269"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El resultado que obtuvo el candidato en esta competencia es adecuado respecto a lo esperado para el puesto. Esto significa que la diferencia entre el nivel de desarrollo de esta competencia comparado con el nivel requerido para el puesto no es significativa. Existe una buena probabilidad de adaptación de la persona a las funciones que requieran esta competencia. También implica una mayor facilidad para el colaborador al desempeñar las actividades asignadas de acuerdo a sus características individuales.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pStyle w:val="Heading4"/>
        <w:ind w:firstLine="1199"/>
        <w:rPr/>
      </w:pPr>
      <w:r w:rsidDel="00000000" w:rsidR="00000000" w:rsidRPr="00000000">
        <w:rPr>
          <w:rtl w:val="0"/>
        </w:rPr>
        <w:t xml:space="preserve">Recomendación</w:t>
      </w:r>
    </w:p>
    <w:p w:rsidR="00000000" w:rsidDel="00000000" w:rsidP="00000000" w:rsidRDefault="00000000" w:rsidRPr="00000000" w14:paraId="000000A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482"/>
        </w:tabs>
        <w:spacing w:after="0" w:before="188" w:line="240" w:lineRule="auto"/>
        <w:ind w:left="1482" w:right="0" w:hanging="283"/>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Solicitarle que realice un inventario de objetos y luego revisar su trabajo.</w:t>
      </w:r>
    </w:p>
    <w:p w:rsidR="00000000" w:rsidDel="00000000" w:rsidP="00000000" w:rsidRDefault="00000000" w:rsidRPr="00000000" w14:paraId="000000A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482"/>
        </w:tabs>
        <w:spacing w:after="0" w:before="82" w:line="240" w:lineRule="auto"/>
        <w:ind w:left="1482" w:right="0" w:hanging="283"/>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Pedirle que corrija errores de digitación u ortográficos de informes.</w:t>
      </w:r>
    </w:p>
    <w:p w:rsidR="00000000" w:rsidDel="00000000" w:rsidP="00000000" w:rsidRDefault="00000000" w:rsidRPr="00000000" w14:paraId="000000A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467"/>
        </w:tabs>
        <w:spacing w:after="0" w:before="82" w:line="240" w:lineRule="auto"/>
        <w:ind w:left="1467" w:right="0" w:hanging="268"/>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Encomendarle actividades que requieran control de calidad.</w:t>
      </w:r>
    </w:p>
    <w:p w:rsidR="00000000" w:rsidDel="00000000" w:rsidP="00000000" w:rsidRDefault="00000000" w:rsidRPr="00000000" w14:paraId="000000A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482"/>
        </w:tabs>
        <w:spacing w:after="0" w:before="82" w:line="240" w:lineRule="auto"/>
        <w:ind w:left="1482" w:right="0" w:hanging="283"/>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Solicitarle que realice juegos donde tenga que ser preciso para obtener resultados</w:t>
      </w:r>
    </w:p>
    <w:p w:rsidR="00000000" w:rsidDel="00000000" w:rsidP="00000000" w:rsidRDefault="00000000" w:rsidRPr="00000000" w14:paraId="000000A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467"/>
        </w:tabs>
        <w:spacing w:after="0" w:before="82" w:line="240" w:lineRule="auto"/>
        <w:ind w:left="1467" w:right="0" w:hanging="268"/>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Identificar las limitaciones de los sentidos y cómo influyen en el trabajo.</w:t>
      </w:r>
    </w:p>
    <w:p w:rsidR="00000000" w:rsidDel="00000000" w:rsidP="00000000" w:rsidRDefault="00000000" w:rsidRPr="00000000" w14:paraId="000000A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437"/>
        </w:tabs>
        <w:spacing w:after="0" w:before="82" w:line="309" w:lineRule="auto"/>
        <w:ind w:left="1199" w:right="222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Realizar ejercicios donde se requiera cambiar rápidamente el foco de atención manteniendo la precisión.</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pStyle w:val="Heading2"/>
        <w:ind w:firstLine="1199"/>
        <w:rPr>
          <w:color w:val="009ede"/>
        </w:rPr>
      </w:pPr>
      <w:r w:rsidDel="00000000" w:rsidR="00000000" w:rsidRPr="00000000">
        <w:rPr>
          <w:rtl w:val="0"/>
        </w:rPr>
      </w:r>
    </w:p>
    <w:p w:rsidR="00000000" w:rsidDel="00000000" w:rsidP="00000000" w:rsidRDefault="00000000" w:rsidRPr="00000000" w14:paraId="000000AE">
      <w:pPr>
        <w:pStyle w:val="Heading2"/>
        <w:ind w:firstLine="1199"/>
        <w:rPr>
          <w:color w:val="009ede"/>
        </w:rPr>
      </w:pPr>
      <w:r w:rsidDel="00000000" w:rsidR="00000000" w:rsidRPr="00000000">
        <w:rPr>
          <w:rtl w:val="0"/>
        </w:rPr>
      </w:r>
    </w:p>
    <w:p w:rsidR="00000000" w:rsidDel="00000000" w:rsidP="00000000" w:rsidRDefault="00000000" w:rsidRPr="00000000" w14:paraId="000000AF">
      <w:pPr>
        <w:pStyle w:val="Heading2"/>
        <w:ind w:firstLine="1199"/>
        <w:rPr/>
      </w:pPr>
      <w:r w:rsidDel="00000000" w:rsidR="00000000" w:rsidRPr="00000000">
        <w:rPr>
          <w:color w:val="009ede"/>
          <w:rtl w:val="0"/>
        </w:rPr>
        <w:t xml:space="preserve">Competencias Comerciales</w:t>
      </w:r>
      <w:r w:rsidDel="00000000" w:rsidR="00000000" w:rsidRPr="00000000">
        <w:rPr>
          <w:rtl w:val="0"/>
        </w:rPr>
      </w:r>
    </w:p>
    <w:p w:rsidR="00000000" w:rsidDel="00000000" w:rsidP="00000000" w:rsidRDefault="00000000" w:rsidRPr="00000000" w14:paraId="000000B0">
      <w:pPr>
        <w:pStyle w:val="Heading4"/>
        <w:spacing w:before="194" w:lineRule="auto"/>
        <w:ind w:firstLine="1199"/>
        <w:rPr/>
      </w:pPr>
      <w:r w:rsidDel="00000000" w:rsidR="00000000" w:rsidRPr="00000000">
        <w:rPr>
          <w:rtl w:val="0"/>
        </w:rPr>
        <w:t xml:space="preserve">Orientación al Cliente</w:t>
      </w:r>
    </w:p>
    <w:p w:rsidR="00000000" w:rsidDel="00000000" w:rsidP="00000000" w:rsidRDefault="00000000" w:rsidRPr="00000000" w14:paraId="000000B1">
      <w:pPr>
        <w:pStyle w:val="Heading5"/>
        <w:tabs>
          <w:tab w:val="left" w:leader="none" w:pos="8334"/>
        </w:tabs>
        <w:spacing w:before="188" w:lineRule="auto"/>
        <w:ind w:left="3427" w:firstLine="0"/>
        <w:rPr/>
      </w:pPr>
      <w:r w:rsidDel="00000000" w:rsidR="00000000" w:rsidRPr="00000000">
        <w:rPr>
          <w:rtl w:val="0"/>
        </w:rPr>
        <w:t xml:space="preserve">Resultado</w:t>
        <w:tab/>
        <w:t xml:space="preserve">Brecha</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tabs>
          <w:tab w:val="left" w:leader="none" w:pos="8544"/>
        </w:tabs>
        <w:spacing w:before="1" w:lineRule="auto"/>
        <w:ind w:left="3622" w:right="0" w:firstLine="0"/>
        <w:jc w:val="left"/>
        <w:rPr>
          <w:b w:val="1"/>
          <w:sz w:val="24"/>
          <w:szCs w:val="24"/>
        </w:rPr>
      </w:pPr>
      <w:r w:rsidDel="00000000" w:rsidR="00000000" w:rsidRPr="00000000">
        <w:rPr>
          <w:b w:val="1"/>
          <w:color w:val="009ede"/>
          <w:sz w:val="24"/>
          <w:szCs w:val="24"/>
          <w:rtl w:val="0"/>
        </w:rPr>
        <w:t xml:space="preserve">5.9 / 5</w:t>
        <w:tab/>
        <w:t xml:space="preserve">0.0</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09" w:lineRule="auto"/>
        <w:ind w:left="1199" w:right="1269"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Es la predisposición al servicio, la genuina intención de comprender e identificar las necesidades del cliente con la finalidad de satisfacerlas efectivamente y establecer con ellos una relación a largo plazo.</w:t>
      </w:r>
    </w:p>
    <w:p w:rsidR="00000000" w:rsidDel="00000000" w:rsidP="00000000" w:rsidRDefault="00000000" w:rsidRPr="00000000" w14:paraId="000000B5">
      <w:pPr>
        <w:pStyle w:val="Heading4"/>
        <w:ind w:firstLine="1199"/>
        <w:rPr/>
      </w:pPr>
      <w:r w:rsidDel="00000000" w:rsidR="00000000" w:rsidRPr="00000000">
        <w:rPr>
          <w:rtl w:val="0"/>
        </w:rPr>
        <w:t xml:space="preserve">Interpretación</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09" w:lineRule="auto"/>
        <w:ind w:left="1199" w:right="1269"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El evaluado es capaz de atender con prontitud los requerimientos del cliente, puesto que, está pendiente de preguntar sus necesidades y anticiparse a solucionarlas. Procura </w:t>
      </w: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enfocar todos sus esfuerzos en generar un valor agregado en el servicio, de esta manera consigue establecer una relación a largo plazo con el cliente.</w:t>
      </w:r>
    </w:p>
    <w:p w:rsidR="00000000" w:rsidDel="00000000" w:rsidP="00000000" w:rsidRDefault="00000000" w:rsidRPr="00000000" w14:paraId="000000B7">
      <w:pPr>
        <w:pStyle w:val="Heading4"/>
        <w:ind w:firstLine="1199"/>
        <w:rPr/>
      </w:pPr>
      <w:r w:rsidDel="00000000" w:rsidR="00000000" w:rsidRPr="00000000">
        <w:rPr>
          <w:rtl w:val="0"/>
        </w:rPr>
        <w:t xml:space="preserve">Adecuada al perfil esperado del puesto</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09" w:lineRule="auto"/>
        <w:ind w:left="1199" w:right="1269"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El resultado que obtuvo el candidato en esta competencia es adecuado respecto a lo esperado para el puesto. Esto significa que la diferencia entre el nivel de desarrollo de esta competencia comparado con el nivel requerido para el puesto no es significativa. Existe una buena probabilidad de adaptación de la persona a las funciones que requieran esta competencia. También implica una mayor facilidad para el colaborador al desempeñar las actividades asignadas de acuerdo a sus características individuales.</w:t>
      </w:r>
    </w:p>
    <w:p w:rsidR="00000000" w:rsidDel="00000000" w:rsidP="00000000" w:rsidRDefault="00000000" w:rsidRPr="00000000" w14:paraId="000000B9">
      <w:pPr>
        <w:pStyle w:val="Heading4"/>
        <w:ind w:firstLine="1199"/>
        <w:rPr/>
      </w:pPr>
      <w:r w:rsidDel="00000000" w:rsidR="00000000" w:rsidRPr="00000000">
        <w:rPr>
          <w:rtl w:val="0"/>
        </w:rPr>
        <w:t xml:space="preserve">Recomendación</w:t>
      </w:r>
    </w:p>
    <w:p w:rsidR="00000000" w:rsidDel="00000000" w:rsidP="00000000" w:rsidRDefault="00000000" w:rsidRPr="00000000" w14:paraId="000000B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482"/>
        </w:tabs>
        <w:spacing w:after="0" w:before="188" w:line="309" w:lineRule="auto"/>
        <w:ind w:left="1199" w:right="173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Reforzar mediante reconocimientos monetarios o no monetarios las prácticas que llevan a la excelencia en la atención a clientes.</w:t>
      </w:r>
    </w:p>
    <w:p w:rsidR="00000000" w:rsidDel="00000000" w:rsidP="00000000" w:rsidRDefault="00000000" w:rsidRPr="00000000" w14:paraId="000000B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482"/>
        </w:tabs>
        <w:spacing w:after="0" w:before="3" w:line="309" w:lineRule="auto"/>
        <w:ind w:left="1199" w:right="1364"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Asignarle como tarea, que periódicamente entregue una lista de prácticas que puedan mejorar la calidad de atención en la compañía.</w:t>
      </w:r>
    </w:p>
    <w:p w:rsidR="00000000" w:rsidDel="00000000" w:rsidP="00000000" w:rsidRDefault="00000000" w:rsidRPr="00000000" w14:paraId="000000B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467"/>
        </w:tabs>
        <w:spacing w:after="0" w:before="2" w:line="240" w:lineRule="auto"/>
        <w:ind w:left="1467" w:right="0" w:hanging="268"/>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Transferirle la responsabilidad de encuestar la satisfacción del cliente.</w:t>
      </w:r>
    </w:p>
    <w:p w:rsidR="00000000" w:rsidDel="00000000" w:rsidP="00000000" w:rsidRDefault="00000000" w:rsidRPr="00000000" w14:paraId="000000B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482"/>
        </w:tabs>
        <w:spacing w:after="0" w:before="82" w:line="309" w:lineRule="auto"/>
        <w:ind w:left="1199" w:right="143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Responsabilizarlo de ser el mentor de algunos de sus compañeros en el desarrollo de la competencia.</w:t>
      </w:r>
    </w:p>
    <w:p w:rsidR="00000000" w:rsidDel="00000000" w:rsidP="00000000" w:rsidRDefault="00000000" w:rsidRPr="00000000" w14:paraId="000000B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467"/>
        </w:tabs>
        <w:spacing w:after="0" w:before="2" w:line="240" w:lineRule="auto"/>
        <w:ind w:left="1467" w:right="0" w:hanging="268"/>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Capacitación en el manejo de los diferentes tipos de clientes y como tratarlos.</w:t>
      </w:r>
    </w:p>
    <w:p w:rsidR="00000000" w:rsidDel="00000000" w:rsidP="00000000" w:rsidRDefault="00000000" w:rsidRPr="00000000" w14:paraId="000000B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437"/>
        </w:tabs>
        <w:spacing w:after="0" w:before="82" w:line="309" w:lineRule="auto"/>
        <w:ind w:left="1199" w:right="1718"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Evaluar constantemente su nivel de orientación al servicio y retroalimentarlo en los aspectos que puede mejorar.</w:t>
      </w:r>
    </w:p>
    <w:p w:rsidR="00000000" w:rsidDel="00000000" w:rsidP="00000000" w:rsidRDefault="00000000" w:rsidRPr="00000000" w14:paraId="000000C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482"/>
        </w:tabs>
        <w:spacing w:after="0" w:before="2" w:line="309" w:lineRule="auto"/>
        <w:ind w:left="1199" w:right="1199"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Crear situaciones dramatizadas en las que la persona tenga que resolver conflictos con clientes y darle sugerencias de cómo podría mejorar su participación.</w:t>
      </w:r>
    </w:p>
    <w:p w:rsidR="00000000" w:rsidDel="00000000" w:rsidP="00000000" w:rsidRDefault="00000000" w:rsidRPr="00000000" w14:paraId="000000C1">
      <w:pPr>
        <w:pStyle w:val="Heading2"/>
        <w:ind w:firstLine="1199"/>
        <w:rPr/>
      </w:pPr>
      <w:r w:rsidDel="00000000" w:rsidR="00000000" w:rsidRPr="00000000">
        <w:rPr>
          <w:color w:val="009ede"/>
          <w:rtl w:val="0"/>
        </w:rPr>
        <w:t xml:space="preserve">Competencias Relacionales</w:t>
      </w:r>
      <w:r w:rsidDel="00000000" w:rsidR="00000000" w:rsidRPr="00000000">
        <w:rPr>
          <w:rtl w:val="0"/>
        </w:rPr>
      </w:r>
    </w:p>
    <w:p w:rsidR="00000000" w:rsidDel="00000000" w:rsidP="00000000" w:rsidRDefault="00000000" w:rsidRPr="00000000" w14:paraId="000000C2">
      <w:pPr>
        <w:pStyle w:val="Heading4"/>
        <w:spacing w:before="193" w:lineRule="auto"/>
        <w:ind w:firstLine="1199"/>
        <w:rPr/>
      </w:pPr>
      <w:r w:rsidDel="00000000" w:rsidR="00000000" w:rsidRPr="00000000">
        <w:rPr>
          <w:rtl w:val="0"/>
        </w:rPr>
        <w:t xml:space="preserve">Trabajo en equipo</w:t>
      </w:r>
    </w:p>
    <w:p w:rsidR="00000000" w:rsidDel="00000000" w:rsidP="00000000" w:rsidRDefault="00000000" w:rsidRPr="00000000" w14:paraId="000000C3">
      <w:pPr>
        <w:tabs>
          <w:tab w:val="left" w:leader="none" w:pos="8334"/>
        </w:tabs>
        <w:spacing w:before="189" w:lineRule="auto"/>
        <w:ind w:left="3427" w:right="0" w:firstLine="0"/>
        <w:jc w:val="left"/>
        <w:rPr>
          <w:b w:val="1"/>
          <w:sz w:val="24"/>
          <w:szCs w:val="24"/>
        </w:rPr>
      </w:pPr>
      <w:r w:rsidDel="00000000" w:rsidR="00000000" w:rsidRPr="00000000">
        <w:rPr>
          <w:b w:val="1"/>
          <w:sz w:val="24"/>
          <w:szCs w:val="24"/>
          <w:rtl w:val="0"/>
        </w:rPr>
        <w:t xml:space="preserve">Resultado</w:t>
        <w:tab/>
        <w:t xml:space="preserve">Brecha</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tabs>
          <w:tab w:val="left" w:leader="none" w:pos="8499"/>
        </w:tabs>
        <w:spacing w:before="0" w:lineRule="auto"/>
        <w:ind w:left="3622" w:right="0" w:firstLine="0"/>
        <w:jc w:val="left"/>
        <w:rPr>
          <w:b w:val="1"/>
          <w:color w:val="009ede"/>
          <w:sz w:val="24"/>
          <w:szCs w:val="24"/>
        </w:rPr>
      </w:pPr>
      <w:r w:rsidDel="00000000" w:rsidR="00000000" w:rsidRPr="00000000">
        <w:rPr>
          <w:b w:val="1"/>
          <w:color w:val="009ede"/>
          <w:sz w:val="24"/>
          <w:szCs w:val="24"/>
          <w:rtl w:val="0"/>
        </w:rPr>
        <w:t xml:space="preserve">4.3 / 5</w:t>
        <w:tab/>
        <w:t xml:space="preserve">-0.7</w:t>
      </w:r>
    </w:p>
    <w:p w:rsidR="00000000" w:rsidDel="00000000" w:rsidP="00000000" w:rsidRDefault="00000000" w:rsidRPr="00000000" w14:paraId="000000C6">
      <w:pPr>
        <w:spacing w:line="309" w:lineRule="auto"/>
        <w:ind w:left="1199" w:right="1269" w:firstLine="0"/>
        <w:rPr>
          <w:rFonts w:ascii="Gill Sans" w:cs="Gill Sans" w:eastAsia="Gill Sans" w:hAnsi="Gill Sans"/>
          <w:b w:val="1"/>
          <w:i w:val="0"/>
          <w:smallCaps w:val="0"/>
          <w:strike w:val="0"/>
          <w:color w:val="000000"/>
          <w:sz w:val="30"/>
          <w:szCs w:val="30"/>
          <w:u w:val="none"/>
          <w:shd w:fill="auto" w:val="clear"/>
          <w:vertAlign w:val="baseline"/>
        </w:rPr>
      </w:pPr>
      <w:r w:rsidDel="00000000" w:rsidR="00000000" w:rsidRPr="00000000">
        <w:rPr>
          <w:sz w:val="24"/>
          <w:szCs w:val="24"/>
          <w:rtl w:val="0"/>
        </w:rPr>
        <w:t xml:space="preserve">Capacidad de laborar y cooperar con otros miembros de la organización por un mismo objetivo, manteniendo o mejorando el propio desempeño y aportando a sus compañeros, a través de la interacción y generación de sinergias. </w:t>
      </w:r>
      <w:r w:rsidDel="00000000" w:rsidR="00000000" w:rsidRPr="00000000">
        <w:rPr>
          <w:rtl w:val="0"/>
        </w:rPr>
      </w:r>
    </w:p>
    <w:p w:rsidR="00000000" w:rsidDel="00000000" w:rsidP="00000000" w:rsidRDefault="00000000" w:rsidRPr="00000000" w14:paraId="000000C7">
      <w:pPr>
        <w:pStyle w:val="Heading4"/>
        <w:ind w:firstLine="1199"/>
        <w:rPr/>
      </w:pPr>
      <w:r w:rsidDel="00000000" w:rsidR="00000000" w:rsidRPr="00000000">
        <w:rPr>
          <w:rtl w:val="0"/>
        </w:rPr>
        <w:t xml:space="preserve">Interpretación</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09" w:lineRule="auto"/>
        <w:ind w:left="1199" w:right="1183"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El evaluado es capaz de trabajar en equipo siempre y cuando se lo proponga o le sea impuesto por sus superiores; sin embargo, le es difícil participar activamente y/o tomar en cuenta la opinión de los demás. Prefiere trabajar solo y esto podría dificultar la obtención de resultados asignados al equipo de trabajo del que forma parte.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pStyle w:val="Heading4"/>
        <w:ind w:firstLine="1199"/>
        <w:rPr/>
      </w:pPr>
      <w:r w:rsidDel="00000000" w:rsidR="00000000" w:rsidRPr="00000000">
        <w:rPr>
          <w:rtl w:val="0"/>
        </w:rPr>
        <w:t xml:space="preserve">Adecuada al perfil esperado del puesto</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09" w:lineRule="auto"/>
        <w:ind w:left="1199" w:right="1269"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El resultado que obtuvo el candidato en esta competencia es adecuado respecto a lo esperado para el puesto. Esto significa que la diferencia entre el nivel de desarrollo de esta competencia comparado con el nivel requerido para el puesto no es significativa. Existe una buena probabilidad de adaptación de la persona a las funciones que requieran esta competencia. También implica una mayor facilidad para el colaborador al desempeñar las actividades asignadas de acuerdo a sus características individuales.</w:t>
      </w:r>
    </w:p>
    <w:p w:rsidR="00000000" w:rsidDel="00000000" w:rsidP="00000000" w:rsidRDefault="00000000" w:rsidRPr="00000000" w14:paraId="000000CD">
      <w:pPr>
        <w:pStyle w:val="Heading4"/>
        <w:ind w:firstLine="1199"/>
        <w:rPr/>
      </w:pPr>
      <w:r w:rsidDel="00000000" w:rsidR="00000000" w:rsidRPr="00000000">
        <w:rPr>
          <w:rtl w:val="0"/>
        </w:rPr>
        <w:t xml:space="preserve">Recomendación</w:t>
      </w:r>
    </w:p>
    <w:p w:rsidR="00000000" w:rsidDel="00000000" w:rsidP="00000000" w:rsidRDefault="00000000" w:rsidRPr="00000000" w14:paraId="000000C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482"/>
        </w:tabs>
        <w:spacing w:after="0" w:before="188" w:line="309" w:lineRule="auto"/>
        <w:ind w:left="1199" w:right="2226"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Encargarle un proyecto que implique trabajo en equipo donde pueda designar responsabilidades a cada uno.</w:t>
      </w:r>
    </w:p>
    <w:p w:rsidR="00000000" w:rsidDel="00000000" w:rsidP="00000000" w:rsidRDefault="00000000" w:rsidRPr="00000000" w14:paraId="000000C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482"/>
        </w:tabs>
        <w:spacing w:after="0" w:before="2" w:line="309" w:lineRule="auto"/>
        <w:ind w:left="1199" w:right="1261"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Pedirle que trabaje con un software para compartir y editar información que se maneja en el equipo de trabajo.</w:t>
      </w:r>
    </w:p>
    <w:p w:rsidR="00000000" w:rsidDel="00000000" w:rsidP="00000000" w:rsidRDefault="00000000" w:rsidRPr="00000000" w14:paraId="000000D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467"/>
        </w:tabs>
        <w:spacing w:after="0" w:before="3" w:line="240" w:lineRule="auto"/>
        <w:ind w:left="1467" w:right="0" w:hanging="268"/>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Empoderarle de nuevos proyectos donde se tome en cuenta el trabajo en equipo.</w:t>
      </w:r>
    </w:p>
    <w:p w:rsidR="00000000" w:rsidDel="00000000" w:rsidP="00000000" w:rsidRDefault="00000000" w:rsidRPr="00000000" w14:paraId="000000D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482"/>
        </w:tabs>
        <w:spacing w:after="0" w:before="82" w:line="240" w:lineRule="auto"/>
        <w:ind w:left="1482" w:right="0" w:hanging="283"/>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Capacitación de herramientas para trabajo en equipo.</w:t>
      </w:r>
    </w:p>
    <w:p w:rsidR="00000000" w:rsidDel="00000000" w:rsidP="00000000" w:rsidRDefault="00000000" w:rsidRPr="00000000" w14:paraId="000000D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467"/>
        </w:tabs>
        <w:spacing w:after="0" w:before="82" w:line="240" w:lineRule="auto"/>
        <w:ind w:left="1467" w:right="0" w:hanging="268"/>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Valorar los resultados del equipo más que los individuales.</w:t>
      </w:r>
    </w:p>
    <w:p w:rsidR="00000000" w:rsidDel="00000000" w:rsidP="00000000" w:rsidRDefault="00000000" w:rsidRPr="00000000" w14:paraId="000000D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437"/>
        </w:tabs>
        <w:spacing w:after="0" w:before="81" w:line="240" w:lineRule="auto"/>
        <w:ind w:left="1437" w:right="0" w:hanging="237.99999999999997"/>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Rotarlo en diferentes puestos y equipos de trabajo.</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Gill Sans" w:cs="Gill Sans" w:eastAsia="Gill Sans" w:hAnsi="Gill Sans"/>
          <w:b w:val="0"/>
          <w:i w:val="0"/>
          <w:smallCaps w:val="0"/>
          <w:strike w:val="0"/>
          <w:color w:val="000000"/>
          <w:sz w:val="45"/>
          <w:szCs w:val="45"/>
          <w:u w:val="none"/>
          <w:shd w:fill="auto" w:val="clear"/>
          <w:vertAlign w:val="baseline"/>
        </w:rPr>
      </w:pPr>
      <w:r w:rsidDel="00000000" w:rsidR="00000000" w:rsidRPr="00000000">
        <w:rPr>
          <w:rtl w:val="0"/>
        </w:rPr>
      </w:r>
    </w:p>
    <w:p w:rsidR="00000000" w:rsidDel="00000000" w:rsidP="00000000" w:rsidRDefault="00000000" w:rsidRPr="00000000" w14:paraId="000000D5">
      <w:pPr>
        <w:pStyle w:val="Heading1"/>
        <w:spacing w:before="0" w:lineRule="auto"/>
        <w:ind w:firstLine="1199"/>
        <w:rPr/>
      </w:pPr>
      <w:r w:rsidDel="00000000" w:rsidR="00000000" w:rsidRPr="00000000">
        <w:rPr>
          <w:color w:val="009ede"/>
          <w:rtl w:val="0"/>
        </w:rPr>
        <w:t xml:space="preserve">Gráfico comparativo</w:t>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0" w:right="0" w:firstLine="0"/>
        <w:jc w:val="left"/>
        <w:rPr>
          <w:b w:val="1"/>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1382286</wp:posOffset>
            </wp:positionH>
            <wp:positionV relativeFrom="paragraph">
              <wp:posOffset>249529</wp:posOffset>
            </wp:positionV>
            <wp:extent cx="4829930" cy="2414587"/>
            <wp:effectExtent b="0" l="0" r="0" t="0"/>
            <wp:wrapTopAndBottom distB="0" distT="0"/>
            <wp:docPr id="12"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4829930" cy="2414587"/>
                    </a:xfrm>
                    <a:prstGeom prst="rect"/>
                    <a:ln/>
                  </pic:spPr>
                </pic:pic>
              </a:graphicData>
            </a:graphic>
          </wp:anchor>
        </w:drawing>
      </w:r>
    </w:p>
    <w:p w:rsidR="00000000" w:rsidDel="00000000" w:rsidP="00000000" w:rsidRDefault="00000000" w:rsidRPr="00000000" w14:paraId="000000D7">
      <w:pPr>
        <w:spacing w:before="362" w:lineRule="auto"/>
        <w:ind w:left="1199" w:right="0" w:firstLine="0"/>
        <w:jc w:val="left"/>
        <w:rPr>
          <w:b w:val="1"/>
          <w:sz w:val="45"/>
          <w:szCs w:val="45"/>
        </w:rPr>
      </w:pPr>
      <w:r w:rsidDel="00000000" w:rsidR="00000000" w:rsidRPr="00000000">
        <w:rPr>
          <w:b w:val="1"/>
          <w:color w:val="009ede"/>
          <w:sz w:val="45"/>
          <w:szCs w:val="45"/>
          <w:rtl w:val="0"/>
        </w:rPr>
        <w:t xml:space="preserve">Análisis de brechas</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1199"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Nivel de desviación positiva o negativa a las competencias del perfil</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799703</wp:posOffset>
            </wp:positionH>
            <wp:positionV relativeFrom="paragraph">
              <wp:posOffset>167893</wp:posOffset>
            </wp:positionV>
            <wp:extent cx="5941720" cy="2001583"/>
            <wp:effectExtent b="0" l="0" r="0" t="0"/>
            <wp:wrapTopAndBottom distB="0" distT="0"/>
            <wp:docPr id="1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1720" cy="2001583"/>
                    </a:xfrm>
                    <a:prstGeom prst="rect"/>
                    <a:ln/>
                  </pic:spPr>
                </pic:pic>
              </a:graphicData>
            </a:graphic>
          </wp:anchor>
        </w:drawing>
      </w:r>
    </w:p>
    <w:p w:rsidR="00000000" w:rsidDel="00000000" w:rsidP="00000000" w:rsidRDefault="00000000" w:rsidRPr="00000000" w14:paraId="000000DC">
      <w:pPr>
        <w:pStyle w:val="Heading1"/>
        <w:ind w:firstLine="1199"/>
        <w:rPr>
          <w:color w:val="009ede"/>
        </w:rPr>
      </w:pPr>
      <w:r w:rsidDel="00000000" w:rsidR="00000000" w:rsidRPr="00000000">
        <w:rPr>
          <w:rtl w:val="0"/>
        </w:rPr>
      </w:r>
    </w:p>
    <w:p w:rsidR="00000000" w:rsidDel="00000000" w:rsidP="00000000" w:rsidRDefault="00000000" w:rsidRPr="00000000" w14:paraId="000000DD">
      <w:pPr>
        <w:pStyle w:val="Heading1"/>
        <w:ind w:firstLine="1199"/>
        <w:rPr>
          <w:color w:val="009ede"/>
        </w:rPr>
      </w:pPr>
      <w:r w:rsidDel="00000000" w:rsidR="00000000" w:rsidRPr="00000000">
        <w:rPr>
          <w:rtl w:val="0"/>
        </w:rPr>
      </w:r>
    </w:p>
    <w:p w:rsidR="00000000" w:rsidDel="00000000" w:rsidP="00000000" w:rsidRDefault="00000000" w:rsidRPr="00000000" w14:paraId="000000DE">
      <w:pPr>
        <w:pStyle w:val="Heading1"/>
        <w:ind w:firstLine="1199"/>
        <w:rPr>
          <w:color w:val="009ede"/>
        </w:rPr>
      </w:pPr>
      <w:r w:rsidDel="00000000" w:rsidR="00000000" w:rsidRPr="00000000">
        <w:rPr>
          <w:rtl w:val="0"/>
        </w:rPr>
      </w:r>
    </w:p>
    <w:p w:rsidR="00000000" w:rsidDel="00000000" w:rsidP="00000000" w:rsidRDefault="00000000" w:rsidRPr="00000000" w14:paraId="000000DF">
      <w:pPr>
        <w:pStyle w:val="Heading1"/>
        <w:ind w:firstLine="1199"/>
        <w:rPr>
          <w:color w:val="009ede"/>
        </w:rPr>
      </w:pPr>
      <w:r w:rsidDel="00000000" w:rsidR="00000000" w:rsidRPr="00000000">
        <w:rPr>
          <w:rtl w:val="0"/>
        </w:rPr>
      </w:r>
    </w:p>
    <w:p w:rsidR="00000000" w:rsidDel="00000000" w:rsidP="00000000" w:rsidRDefault="00000000" w:rsidRPr="00000000" w14:paraId="000000E0">
      <w:pPr>
        <w:pStyle w:val="Heading1"/>
        <w:ind w:firstLine="1199"/>
        <w:rPr>
          <w:color w:val="009ede"/>
        </w:rPr>
      </w:pPr>
      <w:r w:rsidDel="00000000" w:rsidR="00000000" w:rsidRPr="00000000">
        <w:rPr>
          <w:rtl w:val="0"/>
        </w:rPr>
      </w:r>
    </w:p>
    <w:p w:rsidR="00000000" w:rsidDel="00000000" w:rsidP="00000000" w:rsidRDefault="00000000" w:rsidRPr="00000000" w14:paraId="000000E1">
      <w:pPr>
        <w:pStyle w:val="Heading1"/>
        <w:ind w:firstLine="1199"/>
        <w:rPr/>
      </w:pPr>
      <w:r w:rsidDel="00000000" w:rsidR="00000000" w:rsidRPr="00000000">
        <w:rPr>
          <w:color w:val="009ede"/>
          <w:rtl w:val="0"/>
        </w:rPr>
        <w:t xml:space="preserve">Resultado por prueba</w:t>
      </w:r>
      <w:r w:rsidDel="00000000" w:rsidR="00000000" w:rsidRPr="00000000">
        <w:rPr>
          <w:rtl w:val="0"/>
        </w:rPr>
      </w:r>
    </w:p>
    <w:p w:rsidR="00000000" w:rsidDel="00000000" w:rsidP="00000000" w:rsidRDefault="00000000" w:rsidRPr="00000000" w14:paraId="000000E2">
      <w:pPr>
        <w:pStyle w:val="Heading3"/>
        <w:spacing w:before="353" w:lineRule="auto"/>
        <w:ind w:firstLine="1199"/>
        <w:rPr/>
      </w:pPr>
      <w:r w:rsidDel="00000000" w:rsidR="00000000" w:rsidRPr="00000000">
        <w:rPr>
          <w:color w:val="009ede"/>
          <w:rtl w:val="0"/>
        </w:rPr>
        <w:t xml:space="preserve">TA-AGILIDAD MENTAL</w:t>
      </w: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813707</wp:posOffset>
            </wp:positionH>
            <wp:positionV relativeFrom="paragraph">
              <wp:posOffset>227212</wp:posOffset>
            </wp:positionV>
            <wp:extent cx="5950485" cy="754094"/>
            <wp:effectExtent b="0" l="0" r="0" t="0"/>
            <wp:wrapTopAndBottom distB="0" distT="0"/>
            <wp:docPr id="4"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50485" cy="754094"/>
                    </a:xfrm>
                    <a:prstGeom prst="rect"/>
                    <a:ln/>
                  </pic:spPr>
                </pic:pic>
              </a:graphicData>
            </a:graphic>
          </wp:anchor>
        </w:drawing>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pStyle w:val="Heading5"/>
        <w:tabs>
          <w:tab w:val="left" w:leader="none" w:pos="10204"/>
        </w:tabs>
        <w:spacing w:before="1" w:lineRule="auto"/>
        <w:ind w:firstLine="1199"/>
        <w:rPr/>
      </w:pPr>
      <w:r w:rsidDel="00000000" w:rsidR="00000000" w:rsidRPr="00000000">
        <w:rPr>
          <w:rtl w:val="0"/>
        </w:rPr>
        <w:t xml:space="preserve">Rapidez Y Exactitud Perceptiva</w:t>
        <w:tab/>
      </w:r>
      <w:r w:rsidDel="00000000" w:rsidR="00000000" w:rsidRPr="00000000">
        <w:rPr>
          <w:color w:val="009ede"/>
          <w:rtl w:val="0"/>
        </w:rPr>
        <w:t xml:space="preserve">4/10</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09" w:lineRule="auto"/>
        <w:ind w:left="1199" w:right="1216"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La persona evaluada se ubica en el NIVEL ABAJO DEL TÉRMINO MEDIO comparada con su grupo de referencia. Su capacidad para percibir detalles en una fuerte presión de tiempo se encuentra abajo del término medio de la población. Esto quiere decir que puede poner atención a detalles, pero que puede confundirse con la presión de tiempo. En el campo laboral requeriría de práctica en actividades administrativas rutinarias como archivo y codificación para desarrollar esta habilidad.</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pStyle w:val="Heading3"/>
        <w:ind w:firstLine="1199"/>
        <w:rPr/>
      </w:pPr>
      <w:r w:rsidDel="00000000" w:rsidR="00000000" w:rsidRPr="00000000">
        <w:rPr>
          <w:color w:val="009ede"/>
          <w:rtl w:val="0"/>
        </w:rPr>
        <w:t xml:space="preserve">R-VERBAL</w:t>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895350</wp:posOffset>
            </wp:positionH>
            <wp:positionV relativeFrom="paragraph">
              <wp:posOffset>115043</wp:posOffset>
            </wp:positionV>
            <wp:extent cx="5925965" cy="745807"/>
            <wp:effectExtent b="0" l="0" r="0" t="0"/>
            <wp:wrapNone/>
            <wp:docPr id="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25965" cy="745807"/>
                    </a:xfrm>
                    <a:prstGeom prst="rect"/>
                    <a:ln/>
                  </pic:spPr>
                </pic:pic>
              </a:graphicData>
            </a:graphic>
          </wp:anchor>
        </w:drawing>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40" w:lineRule="auto"/>
        <w:ind w:left="0"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5"/>
        <w:tabs>
          <w:tab w:val="left" w:leader="none" w:pos="10204"/>
        </w:tabs>
        <w:ind w:firstLine="1199"/>
        <w:rPr/>
      </w:pPr>
      <w:r w:rsidDel="00000000" w:rsidR="00000000" w:rsidRPr="00000000">
        <w:rPr>
          <w:rtl w:val="0"/>
        </w:rPr>
        <w:t xml:space="preserve">Habilidad Verbal</w:t>
        <w:tab/>
      </w:r>
      <w:r w:rsidDel="00000000" w:rsidR="00000000" w:rsidRPr="00000000">
        <w:rPr>
          <w:color w:val="009ede"/>
          <w:rtl w:val="0"/>
        </w:rPr>
        <w:t xml:space="preserve">2/10</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09" w:lineRule="auto"/>
        <w:ind w:left="1199" w:right="1221"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La HABILIDAD VERBAL es la aptitud para comprender las ideas expresadas por medio de palabras o de frases; habilidad implicada en toda actividad en la que información se obtiene por medio de la lectura o la audición de palabras o de frases. Aptitud para escribir y hablar con facilidad. Incluye un consolidado de razonamiento verbal y la capacidad para comprender y expresar las palabras. El evaluado/a se encuentra en el NIVEL BAJO en relación a su grupo de referencia. Tiene poco desarrollados conocimientos de la lengua que habla, le es difícil expresar sus ideas y no interpreta bien los mensajes de su interlocutor. Es inseguro al hablar en público. Rara vez se expresa con propiedad y elocuencia y se le dificulta comprender ideas expresadas en palabras, encontrar sinónimos, antónimos o el lenguaje apropiado para expresar sus ideas o interpretar las de los demás. En el aspecto laboral, al momento tiene escasa aptitud verbal necesaria para ocupaciones como: profesor, editor, científico, bibliotecario, magistrado y cualquier cargo en el cual se reciba información oral y bajos de supervisión o dirección en el comercio y la industria.</w:t>
      </w:r>
    </w:p>
    <w:p w:rsidR="00000000" w:rsidDel="00000000" w:rsidP="00000000" w:rsidRDefault="00000000" w:rsidRPr="00000000" w14:paraId="000000F5">
      <w:pPr>
        <w:pStyle w:val="Heading3"/>
        <w:ind w:firstLine="1199"/>
        <w:rPr/>
      </w:pPr>
      <w:r w:rsidDel="00000000" w:rsidR="00000000" w:rsidRPr="00000000">
        <w:rPr>
          <w:color w:val="009ede"/>
          <w:rtl w:val="0"/>
        </w:rPr>
        <w:t xml:space="preserve">TTC-M CONDUCTUAL</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666750</wp:posOffset>
            </wp:positionH>
            <wp:positionV relativeFrom="paragraph">
              <wp:posOffset>19050</wp:posOffset>
            </wp:positionV>
            <wp:extent cx="5955049" cy="927449"/>
            <wp:effectExtent b="0" l="0" r="0" t="0"/>
            <wp:wrapNone/>
            <wp:docPr id="5"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955049" cy="927449"/>
                    </a:xfrm>
                    <a:prstGeom prst="rect"/>
                    <a:ln/>
                  </pic:spPr>
                </pic:pic>
              </a:graphicData>
            </a:graphic>
          </wp:anchor>
        </w:drawing>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0"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5"/>
        <w:tabs>
          <w:tab w:val="left" w:leader="none" w:pos="10204"/>
        </w:tabs>
        <w:ind w:firstLine="1199"/>
        <w:rPr/>
      </w:pPr>
      <w:r w:rsidDel="00000000" w:rsidR="00000000" w:rsidRPr="00000000">
        <w:rPr>
          <w:rtl w:val="0"/>
        </w:rPr>
        <w:t xml:space="preserve">Enfoque Al Servicio</w:t>
        <w:tab/>
      </w:r>
      <w:r w:rsidDel="00000000" w:rsidR="00000000" w:rsidRPr="00000000">
        <w:rPr>
          <w:color w:val="009ede"/>
          <w:rtl w:val="0"/>
        </w:rPr>
        <w:t xml:space="preserve">6/10</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09" w:lineRule="auto"/>
        <w:ind w:left="1199" w:right="1183"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ENFOQUE AL SERVICIO, es el interés de ayudar o servir a los clientes para que estos se sientan bien. Incluye su capacidad de servir también con los clientes internos, los proveedores y el personal de la organización. El evaluado se ubica en el NIVEL MEDIO en este factor comparado con su grupo de referencia. Describe a una persona que probablemente suele atender a los requerimientos del cliente y puede llegar a hacerlo con prontitud, puesto que ocasionalmente, procura preguntar sus necesidades y anticiparse a solucionarlas. Su orientación y vocación por enfocarse en las demandas del cliente están en el promedio y es posible que siga desarrollando esta habilidad, ya que puede mostrar el deseo y la disposición de ayudar o servir a los clientes, de </w:t>
      </w:r>
      <w:r w:rsidDel="00000000" w:rsidR="00000000" w:rsidRPr="00000000">
        <w:rPr>
          <w:sz w:val="24"/>
          <w:szCs w:val="24"/>
          <w:rtl w:val="0"/>
        </w:rPr>
        <w:t xml:space="preserve">s</w:t>
      </w: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atisfacer sus necesidades y comprenderlos.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pStyle w:val="Heading5"/>
        <w:tabs>
          <w:tab w:val="left" w:leader="none" w:pos="10204"/>
        </w:tabs>
        <w:spacing w:before="1" w:lineRule="auto"/>
        <w:ind w:firstLine="1199"/>
        <w:rPr/>
      </w:pPr>
      <w:r w:rsidDel="00000000" w:rsidR="00000000" w:rsidRPr="00000000">
        <w:rPr>
          <w:rtl w:val="0"/>
        </w:rPr>
        <w:t xml:space="preserve">Integración</w:t>
        <w:tab/>
      </w:r>
      <w:r w:rsidDel="00000000" w:rsidR="00000000" w:rsidRPr="00000000">
        <w:rPr>
          <w:color w:val="009ede"/>
          <w:rtl w:val="0"/>
        </w:rPr>
        <w:t xml:space="preserve">4/10</w:t>
      </w: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09" w:lineRule="auto"/>
        <w:ind w:left="1199" w:right="1269"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INTEGRACIÓN, es el interés de colaborar y cooperar con los demás, de formar parte de un grupo y de trabajar juntos. El evaluado se ubica en el NIVEL MEDIO en este factor comparado con su grupo de referencia. Posiblemente se esfuerce por manejar relaciones laborales óptimas y considerar la opinión de los demás cuando se trata de trabajar en equipo. Ocasionalmente puede llegar a ser un mediador cuando surgen conflictos. Tiene cierta capacidad de colaborar con otras áreas si así lo requieren. Es posible que esta habilidad personal no siempre le sea natural, por lo que se recomienda que siga desarrollando y perfeccionando las técnicas y estrategias de actividades grupales. En el ámbito laboral, sería oportuno que con supervisión tome posicionamiento de tareas de equipo como proyectos donde existan algunas metas comunes.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pStyle w:val="Heading3"/>
        <w:ind w:firstLine="1199"/>
        <w:rPr/>
      </w:pPr>
      <w:r w:rsidDel="00000000" w:rsidR="00000000" w:rsidRPr="00000000">
        <w:rPr>
          <w:color w:val="009ede"/>
          <w:rtl w:val="0"/>
        </w:rPr>
        <w:t xml:space="preserve">BFP-10 PERSONALIDAD</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914400</wp:posOffset>
            </wp:positionH>
            <wp:positionV relativeFrom="paragraph">
              <wp:posOffset>172194</wp:posOffset>
            </wp:positionV>
            <wp:extent cx="5919163" cy="1568767"/>
            <wp:effectExtent b="0" l="0" r="0" t="0"/>
            <wp:wrapNone/>
            <wp:docPr id="7"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919163" cy="1568767"/>
                    </a:xfrm>
                    <a:prstGeom prst="rect"/>
                    <a:ln/>
                  </pic:spPr>
                </pic:pic>
              </a:graphicData>
            </a:graphic>
          </wp:anchor>
        </w:drawing>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0"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pStyle w:val="Heading5"/>
        <w:tabs>
          <w:tab w:val="left" w:leader="none" w:pos="10204"/>
        </w:tabs>
        <w:ind w:firstLine="1199"/>
        <w:rPr/>
      </w:pPr>
      <w:r w:rsidDel="00000000" w:rsidR="00000000" w:rsidRPr="00000000">
        <w:rPr>
          <w:rtl w:val="0"/>
        </w:rPr>
      </w:r>
    </w:p>
    <w:p w:rsidR="00000000" w:rsidDel="00000000" w:rsidP="00000000" w:rsidRDefault="00000000" w:rsidRPr="00000000" w14:paraId="0000010A">
      <w:pPr>
        <w:pStyle w:val="Heading5"/>
        <w:tabs>
          <w:tab w:val="left" w:leader="none" w:pos="10204"/>
        </w:tabs>
        <w:ind w:firstLine="1199"/>
        <w:rPr/>
      </w:pPr>
      <w:r w:rsidDel="00000000" w:rsidR="00000000" w:rsidRPr="00000000">
        <w:rPr>
          <w:rtl w:val="0"/>
        </w:rPr>
      </w:r>
    </w:p>
    <w:p w:rsidR="00000000" w:rsidDel="00000000" w:rsidP="00000000" w:rsidRDefault="00000000" w:rsidRPr="00000000" w14:paraId="0000010B">
      <w:pPr>
        <w:pStyle w:val="Heading5"/>
        <w:tabs>
          <w:tab w:val="left" w:leader="none" w:pos="10204"/>
        </w:tabs>
        <w:ind w:firstLine="1199"/>
        <w:rPr/>
      </w:pPr>
      <w:r w:rsidDel="00000000" w:rsidR="00000000" w:rsidRPr="00000000">
        <w:rPr>
          <w:rtl w:val="0"/>
        </w:rPr>
      </w:r>
    </w:p>
    <w:p w:rsidR="00000000" w:rsidDel="00000000" w:rsidP="00000000" w:rsidRDefault="00000000" w:rsidRPr="00000000" w14:paraId="0000010C">
      <w:pPr>
        <w:pStyle w:val="Heading5"/>
        <w:tabs>
          <w:tab w:val="left" w:leader="none" w:pos="10204"/>
        </w:tabs>
        <w:ind w:firstLine="1199"/>
        <w:rPr/>
      </w:pPr>
      <w:r w:rsidDel="00000000" w:rsidR="00000000" w:rsidRPr="00000000">
        <w:rPr>
          <w:rtl w:val="0"/>
        </w:rPr>
        <w:t xml:space="preserve">Cooperación</w:t>
        <w:tab/>
      </w:r>
      <w:r w:rsidDel="00000000" w:rsidR="00000000" w:rsidRPr="00000000">
        <w:rPr>
          <w:color w:val="009ede"/>
          <w:rtl w:val="0"/>
        </w:rPr>
        <w:t xml:space="preserve">4/10</w:t>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09" w:lineRule="auto"/>
        <w:ind w:left="1199" w:right="1183"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COOPERACIÓN/ EMPATÍA es la capacidad cognitiva y emocional de percibir, en un contexto común, lo que otro individuo puede sentir y apoyarlo incondicionalmente en sus actividades. También es descrita como un sentimiento de participación afectiva de una persona en la realidad o situación que afecta a otra. Esta persona posee un NIVEL ABAJO DEL TÉRMINO MEDIO en relación al grupo de referencia, esto significa que es probable que a veces demuestre la capacidad de comprensión en cuanto a los problemas o necesidades de los demás y le guste ayudar a otros y cooperar con quienes se lo pidan.</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09" w:lineRule="auto"/>
        <w:ind w:left="1199" w:right="1269"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En ocasiones, puede invertir tiempo en apoyar a alguien que lo necesite. Pocas veces, podría empoderarse de problemas de otras personas en vez de los propios.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12">
      <w:pPr>
        <w:pStyle w:val="Heading5"/>
        <w:tabs>
          <w:tab w:val="left" w:leader="none" w:pos="10204"/>
        </w:tabs>
        <w:ind w:firstLine="1199"/>
        <w:rPr/>
      </w:pPr>
      <w:r w:rsidDel="00000000" w:rsidR="00000000" w:rsidRPr="00000000">
        <w:rPr>
          <w:rtl w:val="0"/>
        </w:rPr>
        <w:t xml:space="preserve">Cordialidad</w:t>
        <w:tab/>
      </w:r>
      <w:r w:rsidDel="00000000" w:rsidR="00000000" w:rsidRPr="00000000">
        <w:rPr>
          <w:color w:val="009ede"/>
          <w:rtl w:val="0"/>
        </w:rPr>
        <w:t xml:space="preserve">8/10</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09" w:lineRule="auto"/>
        <w:ind w:left="1199" w:right="1205"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CORDIALIDAD/ AMABILIDAD, representa la manera o el grado en que alguien trata de la mejor manera y consideración a los demás. Incluye características como cortesía, afectuosidad, sociabilidad, simpatía, gentileza, educación, caballerosidad, entre otras. Esta persona posee un NIVEL ALTO en relación al grupo de referencia, se puede inferir que tenga un alto grado de cordialidad con los otros, es decir que tiende a ser amable con la gente y confiar en ella. Es probable que: exprese su confianza hacia los demás, tenga comportamientos amigables, se le facilite la socialización, sea abierto hacia los demás y le guste mantener buenas relaciones interpersonales en general.</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pStyle w:val="Heading5"/>
        <w:tabs>
          <w:tab w:val="left" w:leader="none" w:pos="10204"/>
        </w:tabs>
        <w:ind w:firstLine="1199"/>
        <w:rPr/>
      </w:pPr>
      <w:r w:rsidDel="00000000" w:rsidR="00000000" w:rsidRPr="00000000">
        <w:rPr>
          <w:rtl w:val="0"/>
        </w:rPr>
        <w:t xml:space="preserve">Apertura/Cultura</w:t>
        <w:tab/>
      </w:r>
      <w:r w:rsidDel="00000000" w:rsidR="00000000" w:rsidRPr="00000000">
        <w:rPr>
          <w:color w:val="009ede"/>
          <w:rtl w:val="0"/>
        </w:rPr>
        <w:t xml:space="preserve">7/10</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09" w:lineRule="auto"/>
        <w:ind w:left="1199" w:right="1269"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APERTURA CULTURA, mide los aspectos que atañen al interés por mantenerse informados, interés hacia la lectura e interés por adquirir conocimientos. Esta persona presenta un NIVEL ALTO en relación al grupo de referencia, lo que quiere decir que es probable que tenga un alto interés en buscar y validar información para mantenerse actualizado. Por lo general, puede ser alguien que le guste leer acerca de diversos temas con frecuencia, y mantenerse al día con lo que sucede dentro de la sociedad en general. Le interesa la investigación y el comprender las cosas a fondo</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1D">
      <w:pPr>
        <w:pStyle w:val="Heading5"/>
        <w:tabs>
          <w:tab w:val="left" w:leader="none" w:pos="10204"/>
        </w:tabs>
        <w:spacing w:before="1" w:lineRule="auto"/>
        <w:ind w:firstLine="1199"/>
        <w:rPr/>
      </w:pPr>
      <w:r w:rsidDel="00000000" w:rsidR="00000000" w:rsidRPr="00000000">
        <w:rPr>
          <w:rtl w:val="0"/>
        </w:rPr>
        <w:t xml:space="preserve">Apertura/Experiencia</w:t>
        <w:tab/>
      </w:r>
      <w:r w:rsidDel="00000000" w:rsidR="00000000" w:rsidRPr="00000000">
        <w:rPr>
          <w:color w:val="009ede"/>
          <w:rtl w:val="0"/>
        </w:rPr>
        <w:t xml:space="preserve">2/10</w:t>
      </w: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09" w:lineRule="auto"/>
        <w:ind w:left="1199" w:right="1183"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APERTURA/EXPERIENCIA, mide aspectos referidos a la disposición favorable hacia las novedades, a la capacidad de considerar cada cosa desde perspectivas diversas y a la apertura favorable hacia valores, estilos, modos de vida y culturas distintas. Esta persona presenta un NIVEL BAJO en relación al grupo de referencia, lo que plantea que es probable que la persona tenga poco interés en sucesos novedosos o poco conocidos.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09" w:lineRule="auto"/>
        <w:ind w:left="1199" w:right="1591" w:firstLine="0"/>
        <w:jc w:val="both"/>
        <w:rPr>
          <w:sz w:val="24"/>
          <w:szCs w:val="24"/>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Pocas veces, le gusta ver las cosas desde diferentes puntos de vista y es abierta hacia valores, estilos o modos de vida y culturas. Además, tiene poco interés en vivir nuevas experiencias y en obtener nuevos conocimientos.</w:t>
      </w:r>
      <w:r w:rsidDel="00000000" w:rsidR="00000000" w:rsidRPr="00000000">
        <w:rPr>
          <w:rtl w:val="0"/>
        </w:rPr>
      </w:r>
    </w:p>
    <w:p w:rsidR="00000000" w:rsidDel="00000000" w:rsidP="00000000" w:rsidRDefault="00000000" w:rsidRPr="00000000" w14:paraId="00000120">
      <w:pPr>
        <w:pStyle w:val="Heading3"/>
        <w:spacing w:before="1" w:lineRule="auto"/>
        <w:ind w:firstLine="1199"/>
        <w:jc w:val="both"/>
        <w:rPr/>
      </w:pPr>
      <w:r w:rsidDel="00000000" w:rsidR="00000000" w:rsidRPr="00000000">
        <w:rPr>
          <w:color w:val="009ede"/>
          <w:rtl w:val="0"/>
        </w:rPr>
        <w:t xml:space="preserve">EQ-24 INTELIGENCIA EMOCIONAL</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803438</wp:posOffset>
            </wp:positionH>
            <wp:positionV relativeFrom="paragraph">
              <wp:posOffset>209550</wp:posOffset>
            </wp:positionV>
            <wp:extent cx="5950486" cy="1031462"/>
            <wp:effectExtent b="0" l="0" r="0" t="0"/>
            <wp:wrapNone/>
            <wp:docPr id="6"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950486" cy="1031462"/>
                    </a:xfrm>
                    <a:prstGeom prst="rect"/>
                    <a:ln/>
                  </pic:spPr>
                </pic:pic>
              </a:graphicData>
            </a:graphic>
          </wp:anchor>
        </w:drawing>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b w:val="1"/>
          <w:color w:val="009ede"/>
          <w:sz w:val="24"/>
          <w:szCs w:val="24"/>
        </w:rPr>
      </w:pPr>
      <w:r w:rsidDel="00000000" w:rsidR="00000000" w:rsidRPr="00000000">
        <w:rPr>
          <w:b w:val="1"/>
          <w:sz w:val="24"/>
          <w:szCs w:val="24"/>
          <w:rtl w:val="0"/>
        </w:rPr>
        <w:t xml:space="preserve">                       Relaciones Interpersonales                                                                                      </w:t>
      </w:r>
      <w:r w:rsidDel="00000000" w:rsidR="00000000" w:rsidRPr="00000000">
        <w:rPr>
          <w:b w:val="1"/>
          <w:color w:val="009ede"/>
          <w:sz w:val="24"/>
          <w:szCs w:val="24"/>
          <w:rtl w:val="0"/>
        </w:rPr>
        <w:t xml:space="preserve">4/10</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09" w:lineRule="auto"/>
        <w:ind w:left="1199" w:right="1269"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El factor RELACIONES INTERPERSONALES evalúa la habilidad para establecer y mantener relaciones satisfactorias que son caracterizadas por una cercanía emocional e intimidad. Estas asociaciones pueden basarse en emociones y sentimientos, como el amor y el gusto artístico, el interés por los negocios y por las actividades sociales, las interacciones y formas colaborativas en el hogar, etc. Esta persona muestra un NIVEL ABAJO DEL TÉRMINO MEDIO en relación al grupo de referencia, según los resultados obtiene pocos refuerzos sociales de su entorno más inmediato lo que obstaculiza su adaptación al mismo y a su desarrollo integral. Es probable que tenga alguna dificultad para ponerse en contacto con gente para intercambiar y construir nuevas experiencias y conocimientos, pues, a veces, sus esfuerzos no bastan para comprender al resto.</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309" w:lineRule="auto"/>
        <w:ind w:left="1199" w:right="1269"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Además, es posible que en ocasiones no logre tratar con las demás personas, debilitando los lazos de comunicación.</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pStyle w:val="Heading5"/>
        <w:tabs>
          <w:tab w:val="left" w:leader="none" w:pos="10204"/>
        </w:tabs>
        <w:ind w:firstLine="1199"/>
        <w:rPr/>
      </w:pPr>
      <w:r w:rsidDel="00000000" w:rsidR="00000000" w:rsidRPr="00000000">
        <w:rPr>
          <w:rtl w:val="0"/>
        </w:rPr>
        <w:t xml:space="preserve">Responsabilidad Social</w:t>
        <w:tab/>
      </w:r>
      <w:r w:rsidDel="00000000" w:rsidR="00000000" w:rsidRPr="00000000">
        <w:rPr>
          <w:color w:val="009ede"/>
          <w:rtl w:val="0"/>
        </w:rPr>
        <w:t xml:space="preserve">6/10</w:t>
      </w: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09" w:lineRule="auto"/>
        <w:ind w:left="1199" w:right="1269"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El factor RESPONSABILIDAD SOCIAL evalúa la habilidad para demostrarse a sí mismo como una persona que coopera, contribuye y es un miembro constructivo del grupo social. Es el resultado de una estrategia aplicada al proceso o trabajo desarrollado por grupos de personas o instituciones que comparten un interés u objetivo, en donde generalmente son empleados métodos que facilitan la consecución de la meta u objetivo propuesto. Es la base del cooperativismo y contribuye a una mejor convivencia. La persona evaluada presenta un NIVEL ARRIBA DEL TÉRMINO MEDIO en relación al grupo de referencia, con lo cual es probable que tienda a ayudar y servir a los demás, incluso si es que no se lo piden. En general, puede presentarse de manera servicial, atenta y observadora para buscar el momento oportuno para ayudar a alguien. Posee espíritu de servicio, rectitud en sus intenciones y sabe distinguir cuando existe una necesidad real.</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pStyle w:val="Heading5"/>
        <w:tabs>
          <w:tab w:val="left" w:leader="none" w:pos="10204"/>
        </w:tabs>
        <w:ind w:firstLine="1199"/>
        <w:rPr/>
      </w:pPr>
      <w:r w:rsidDel="00000000" w:rsidR="00000000" w:rsidRPr="00000000">
        <w:rPr>
          <w:rtl w:val="0"/>
        </w:rPr>
        <w:t xml:space="preserve">Flexibilidad</w:t>
        <w:tab/>
      </w:r>
      <w:r w:rsidDel="00000000" w:rsidR="00000000" w:rsidRPr="00000000">
        <w:rPr>
          <w:color w:val="009ede"/>
          <w:rtl w:val="0"/>
        </w:rPr>
        <w:t xml:space="preserve">5/10</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09" w:lineRule="auto"/>
        <w:ind w:left="1199" w:right="1294"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El factor FLEXIBILIDAD evalúa la habilidad para realizar un ajuste adecuado de nuestras emociones, pensamientos y conductas a situaciones y condiciones cambiantes. La flexibilidad está muy relacionada con el ánimo, la tolerancia, y el aceptar nuevas ideas, hechos o situaciones distintas. La persona evaluada evidencia un NIVEL ARRIBA DEL TÉRMINO MEDIO en relación al grupo de referencia, lo que significa que es probable que tenga una tendencia a adaptarse a los cambios. Puede modificar su conducta en ciertas ocasiones para alcanzar determinados objetivos cuando surgen dificultades, nueva información o cambios del medio, ya sean del entorno exterior, de la propia organización,del cliente o de los requerimientos del trabajo en sí. Podría cambiar sus ideas en función de nuevos puntos de vista, comprender más y mejor a los demás, reconocer y corregir los errores o aceptar más a quien piensa diferente. Usualmente es tolerante, abierta, menos rígida en perseguir ese “orden mental” preconcebido que impide ver las cosas de otra manera.</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pStyle w:val="Heading3"/>
        <w:spacing w:before="1" w:lineRule="auto"/>
        <w:ind w:firstLine="1199"/>
        <w:rPr/>
      </w:pPr>
      <w:r w:rsidDel="00000000" w:rsidR="00000000" w:rsidRPr="00000000">
        <w:rPr>
          <w:color w:val="009ede"/>
          <w:rtl w:val="0"/>
        </w:rPr>
        <w:t xml:space="preserve">IP 19 PERSONALIDAD</w:t>
      </w: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172194</wp:posOffset>
            </wp:positionV>
            <wp:extent cx="5959134" cy="754094"/>
            <wp:effectExtent b="0" l="0" r="0" t="0"/>
            <wp:wrapNone/>
            <wp:docPr id="8"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959134" cy="754094"/>
                    </a:xfrm>
                    <a:prstGeom prst="rect"/>
                    <a:ln/>
                  </pic:spPr>
                </pic:pic>
              </a:graphicData>
            </a:graphic>
          </wp:anchor>
        </w:drawing>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Gill Sans" w:cs="Gill Sans" w:eastAsia="Gill Sans" w:hAnsi="Gill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Gill Sans" w:cs="Gill Sans" w:eastAsia="Gill Sans" w:hAnsi="Gill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9">
      <w:pPr>
        <w:pStyle w:val="Heading5"/>
        <w:tabs>
          <w:tab w:val="left" w:leader="none" w:pos="10204"/>
        </w:tabs>
        <w:spacing w:before="1" w:lineRule="auto"/>
        <w:ind w:firstLine="1199"/>
        <w:rPr/>
      </w:pPr>
      <w:r w:rsidDel="00000000" w:rsidR="00000000" w:rsidRPr="00000000">
        <w:rPr>
          <w:rtl w:val="0"/>
        </w:rPr>
        <w:t xml:space="preserve">Afabilidad</w:t>
        <w:tab/>
      </w:r>
      <w:r w:rsidDel="00000000" w:rsidR="00000000" w:rsidRPr="00000000">
        <w:rPr>
          <w:color w:val="009ede"/>
          <w:rtl w:val="0"/>
        </w:rPr>
        <w:t xml:space="preserve">4/10</w:t>
      </w: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09" w:lineRule="auto"/>
        <w:ind w:left="1199" w:right="1183"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La AFABILIDAD, puede asociarse a la amabilidad, la cortesía y la cordialidad. Cuando una persona es afable demuestra simpatía, sencillez, franqueza y bondad en sus relaciones sociales. En otras palabras, es el trato cordial y abierto que el individuo manifiesta a los demás. La persona evaluada se encuentra en el NIVEL ABAJO DEL TÉRMINO MEDIO comparado con su grupo de referencia. Es probable que en ocasiones muestre calidez, generosidad y esté atenta a las demandas de los demás dependiendo de la situación y el contexto, lo cual indica que más bien tiende a ser una persona distante e impersonal y mostrarse alejado o indiferente. Manifiesta su tendencia a ser cauto al momento de expresar sus sentimientos. Siendo así, en el campo laboral prefiere desempeñarse en labores donde trabaje en solitario en campos como el técnico, intelectual o artístico; eso no quiere decir que no pueda adaptarse de buena manera para trabajar en equipo.</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pStyle w:val="Heading5"/>
        <w:tabs>
          <w:tab w:val="left" w:leader="none" w:pos="4727"/>
        </w:tabs>
        <w:ind w:left="0" w:right="318" w:firstLine="0"/>
        <w:jc w:val="center"/>
        <w:rPr/>
      </w:pPr>
      <w:r w:rsidDel="00000000" w:rsidR="00000000" w:rsidRPr="00000000">
        <w:rPr>
          <w:rtl w:val="0"/>
        </w:rPr>
        <w:t xml:space="preserve">Altos</w:t>
        <w:tab/>
        <w:t xml:space="preserve">Bajos</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Gill Sans" w:cs="Gill Sans" w:eastAsia="Gill Sans" w:hAnsi="Gill Sans"/>
          <w:b w:val="1"/>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736600</wp:posOffset>
                </wp:positionH>
                <wp:positionV relativeFrom="paragraph">
                  <wp:posOffset>88900</wp:posOffset>
                </wp:positionV>
                <wp:extent cx="6051550" cy="38735"/>
                <wp:effectExtent b="0" l="0" r="0" t="0"/>
                <wp:wrapTopAndBottom distB="0" distT="0"/>
                <wp:docPr id="1" name=""/>
                <a:graphic>
                  <a:graphicData uri="http://schemas.microsoft.com/office/word/2010/wordprocessingShape">
                    <wps:wsp>
                      <wps:cNvSpPr/>
                      <wps:cNvPr id="2" name="Shape 2"/>
                      <wps:spPr>
                        <a:xfrm>
                          <a:off x="2329750" y="3770158"/>
                          <a:ext cx="6032500" cy="19685"/>
                        </a:xfrm>
                        <a:custGeom>
                          <a:rect b="b" l="l" r="r" t="t"/>
                          <a:pathLst>
                            <a:path extrusionOk="0" h="19685" w="6032500">
                              <a:moveTo>
                                <a:pt x="6032500" y="0"/>
                              </a:moveTo>
                              <a:lnTo>
                                <a:pt x="2792298" y="0"/>
                              </a:lnTo>
                              <a:lnTo>
                                <a:pt x="0" y="0"/>
                              </a:lnTo>
                              <a:lnTo>
                                <a:pt x="0" y="19062"/>
                              </a:lnTo>
                              <a:lnTo>
                                <a:pt x="2792298" y="19062"/>
                              </a:lnTo>
                              <a:lnTo>
                                <a:pt x="6032500" y="19062"/>
                              </a:lnTo>
                              <a:lnTo>
                                <a:pt x="6032500" y="0"/>
                              </a:lnTo>
                              <a:close/>
                            </a:path>
                          </a:pathLst>
                        </a:custGeom>
                        <a:solidFill>
                          <a:srgbClr val="009EDE"/>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736600</wp:posOffset>
                </wp:positionH>
                <wp:positionV relativeFrom="paragraph">
                  <wp:posOffset>88900</wp:posOffset>
                </wp:positionV>
                <wp:extent cx="6051550" cy="38735"/>
                <wp:effectExtent b="0" l="0" r="0" t="0"/>
                <wp:wrapTopAndBottom distB="0" distT="0"/>
                <wp:docPr id="1" name="image14.png"/>
                <a:graphic>
                  <a:graphicData uri="http://schemas.openxmlformats.org/drawingml/2006/picture">
                    <pic:pic>
                      <pic:nvPicPr>
                        <pic:cNvPr id="0" name="image14.png"/>
                        <pic:cNvPicPr preferRelativeResize="0"/>
                      </pic:nvPicPr>
                      <pic:blipFill>
                        <a:blip r:embed="rId23"/>
                        <a:srcRect/>
                        <a:stretch>
                          <a:fillRect/>
                        </a:stretch>
                      </pic:blipFill>
                      <pic:spPr>
                        <a:xfrm>
                          <a:off x="0" y="0"/>
                          <a:ext cx="6051550" cy="38735"/>
                        </a:xfrm>
                        <a:prstGeom prst="rect"/>
                        <a:ln/>
                      </pic:spPr>
                    </pic:pic>
                  </a:graphicData>
                </a:graphic>
              </wp:anchor>
            </w:drawing>
          </mc:Fallback>
        </mc:AlternateConten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93"/>
          <w:tab w:val="left" w:leader="none" w:pos="7085"/>
        </w:tabs>
        <w:spacing w:after="0" w:before="92" w:line="415" w:lineRule="auto"/>
        <w:ind w:left="2260" w:right="2380" w:firstLine="381.9999999999999"/>
        <w:jc w:val="left"/>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CORDIALIDAD</w:t>
        <w:tab/>
        <w:t xml:space="preserve">APERTURA/EXPERIENCIA APERTURA/CULTURA</w:t>
        <w:tab/>
        <w:tab/>
        <w:t xml:space="preserve">HABILIDAD VERBAL</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93"/>
          <w:tab w:val="left" w:leader="none" w:pos="7085"/>
        </w:tabs>
        <w:spacing w:after="0" w:before="92" w:line="415" w:lineRule="auto"/>
        <w:ind w:left="2260" w:right="2380" w:firstLine="381.9999999999999"/>
        <w:jc w:val="left"/>
        <w:rPr>
          <w:sz w:val="24"/>
          <w:szCs w:val="24"/>
        </w:rPr>
      </w:pPr>
      <w:r w:rsidDel="00000000" w:rsidR="00000000" w:rsidRPr="00000000">
        <w:rPr>
          <w:rtl w:val="0"/>
        </w:rPr>
      </w:r>
    </w:p>
    <w:p w:rsidR="00000000" w:rsidDel="00000000" w:rsidP="00000000" w:rsidRDefault="00000000" w:rsidRPr="00000000" w14:paraId="00000141">
      <w:pPr>
        <w:tabs>
          <w:tab w:val="left" w:leader="none" w:pos="6793"/>
          <w:tab w:val="left" w:leader="none" w:pos="7085"/>
        </w:tabs>
        <w:spacing w:before="92" w:line="415" w:lineRule="auto"/>
        <w:ind w:left="0" w:right="2380" w:firstLine="0"/>
        <w:rPr>
          <w:sz w:val="24"/>
          <w:szCs w:val="24"/>
        </w:rPr>
      </w:pPr>
      <w:r w:rsidDel="00000000" w:rsidR="00000000" w:rsidRPr="00000000">
        <w:rPr>
          <w:sz w:val="24"/>
          <w:szCs w:val="24"/>
          <w:rtl w:val="0"/>
        </w:rPr>
        <w:t xml:space="preserve">1.En su vida laboral ¿Escucha y comprende la información o disposiciones que se le provee y realiza las acciones pertinentes para el cumplimiento?</w:t>
      </w:r>
    </w:p>
    <w:p w:rsidR="00000000" w:rsidDel="00000000" w:rsidP="00000000" w:rsidRDefault="00000000" w:rsidRPr="00000000" w14:paraId="00000142">
      <w:pPr>
        <w:tabs>
          <w:tab w:val="left" w:leader="none" w:pos="6793"/>
          <w:tab w:val="left" w:leader="none" w:pos="7085"/>
        </w:tabs>
        <w:spacing w:before="92" w:line="415" w:lineRule="auto"/>
        <w:ind w:left="2260" w:right="2380" w:firstLine="381.9999999999999"/>
        <w:rPr>
          <w:sz w:val="24"/>
          <w:szCs w:val="24"/>
        </w:rPr>
      </w:pPr>
      <w:r w:rsidDel="00000000" w:rsidR="00000000" w:rsidRPr="00000000">
        <w:rPr>
          <w:rtl w:val="0"/>
        </w:rPr>
      </w:r>
    </w:p>
    <w:p w:rsidR="00000000" w:rsidDel="00000000" w:rsidP="00000000" w:rsidRDefault="00000000" w:rsidRPr="00000000" w14:paraId="00000143">
      <w:pPr>
        <w:tabs>
          <w:tab w:val="left" w:leader="none" w:pos="6793"/>
          <w:tab w:val="left" w:leader="none" w:pos="7085"/>
        </w:tabs>
        <w:spacing w:before="92" w:line="415" w:lineRule="auto"/>
        <w:ind w:left="0" w:right="2380" w:firstLine="0"/>
        <w:rPr>
          <w:sz w:val="24"/>
          <w:szCs w:val="24"/>
        </w:rPr>
      </w:pPr>
      <w:r w:rsidDel="00000000" w:rsidR="00000000" w:rsidRPr="00000000">
        <w:rPr>
          <w:sz w:val="24"/>
          <w:szCs w:val="24"/>
          <w:rtl w:val="0"/>
        </w:rPr>
        <w:t xml:space="preserve">2.¿Para tomar decisiones ante las situaciones que se le presentan, toma en cuenta lo aprendido de situaciones similares? </w:t>
      </w:r>
    </w:p>
    <w:p w:rsidR="00000000" w:rsidDel="00000000" w:rsidP="00000000" w:rsidRDefault="00000000" w:rsidRPr="00000000" w14:paraId="00000144">
      <w:pPr>
        <w:tabs>
          <w:tab w:val="left" w:leader="none" w:pos="6793"/>
          <w:tab w:val="left" w:leader="none" w:pos="7085"/>
        </w:tabs>
        <w:spacing w:before="92" w:line="415" w:lineRule="auto"/>
        <w:ind w:left="0" w:right="2380" w:firstLine="0"/>
        <w:rPr>
          <w:sz w:val="24"/>
          <w:szCs w:val="24"/>
        </w:rPr>
      </w:pPr>
      <w:r w:rsidDel="00000000" w:rsidR="00000000" w:rsidRPr="00000000">
        <w:rPr>
          <w:sz w:val="24"/>
          <w:szCs w:val="24"/>
          <w:rtl w:val="0"/>
        </w:rPr>
        <w:t xml:space="preserve">3.¿De qué manera crea o mantiene relaciones positivas con los demás?</w:t>
      </w:r>
    </w:p>
    <w:p w:rsidR="00000000" w:rsidDel="00000000" w:rsidP="00000000" w:rsidRDefault="00000000" w:rsidRPr="00000000" w14:paraId="00000145">
      <w:pPr>
        <w:tabs>
          <w:tab w:val="left" w:leader="none" w:pos="6793"/>
          <w:tab w:val="left" w:leader="none" w:pos="7085"/>
        </w:tabs>
        <w:spacing w:before="92" w:line="415" w:lineRule="auto"/>
        <w:ind w:left="0" w:right="2380" w:firstLine="0"/>
        <w:rPr>
          <w:sz w:val="24"/>
          <w:szCs w:val="24"/>
        </w:rPr>
      </w:pPr>
      <w:r w:rsidDel="00000000" w:rsidR="00000000" w:rsidRPr="00000000">
        <w:rPr>
          <w:sz w:val="24"/>
          <w:szCs w:val="24"/>
          <w:rtl w:val="0"/>
        </w:rPr>
        <w:t xml:space="preserve">4.Como miembro de un equipo, cooperas, mantienes informados a los demás, ¿compartes información?</w:t>
      </w:r>
    </w:p>
    <w:p w:rsidR="00000000" w:rsidDel="00000000" w:rsidP="00000000" w:rsidRDefault="00000000" w:rsidRPr="00000000" w14:paraId="00000146">
      <w:pPr>
        <w:tabs>
          <w:tab w:val="left" w:leader="none" w:pos="6793"/>
          <w:tab w:val="left" w:leader="none" w:pos="7085"/>
        </w:tabs>
        <w:spacing w:before="92" w:line="415" w:lineRule="auto"/>
        <w:ind w:left="0" w:right="2380" w:firstLine="0"/>
        <w:rPr>
          <w:sz w:val="24"/>
          <w:szCs w:val="24"/>
        </w:rPr>
      </w:pPr>
      <w:r w:rsidDel="00000000" w:rsidR="00000000" w:rsidRPr="00000000">
        <w:rPr>
          <w:sz w:val="24"/>
          <w:szCs w:val="24"/>
          <w:rtl w:val="0"/>
        </w:rPr>
        <w:t xml:space="preserve">5.¿Cuáles son los valores que te destacan como persona, cuéntanos una experiencia en que los hayas demostrado?</w:t>
      </w:r>
    </w:p>
    <w:p w:rsidR="00000000" w:rsidDel="00000000" w:rsidP="00000000" w:rsidRDefault="00000000" w:rsidRPr="00000000" w14:paraId="00000147">
      <w:pPr>
        <w:tabs>
          <w:tab w:val="left" w:leader="none" w:pos="6793"/>
          <w:tab w:val="left" w:leader="none" w:pos="7085"/>
        </w:tabs>
        <w:spacing w:before="92" w:line="415" w:lineRule="auto"/>
        <w:ind w:left="0" w:right="2380" w:firstLine="0"/>
        <w:rPr>
          <w:sz w:val="24"/>
          <w:szCs w:val="24"/>
        </w:rPr>
      </w:pPr>
      <w:r w:rsidDel="00000000" w:rsidR="00000000" w:rsidRPr="00000000">
        <w:rPr>
          <w:sz w:val="24"/>
          <w:szCs w:val="24"/>
          <w:rtl w:val="0"/>
        </w:rPr>
        <w:t xml:space="preserve">El candidato para el cargo es:</w:t>
      </w:r>
    </w:p>
    <w:p w:rsidR="00000000" w:rsidDel="00000000" w:rsidP="00000000" w:rsidRDefault="00000000" w:rsidRPr="00000000" w14:paraId="00000148">
      <w:pPr>
        <w:tabs>
          <w:tab w:val="left" w:leader="none" w:pos="6793"/>
          <w:tab w:val="left" w:leader="none" w:pos="7085"/>
        </w:tabs>
        <w:spacing w:before="92" w:line="415" w:lineRule="auto"/>
        <w:ind w:left="0" w:right="2380" w:firstLine="0"/>
        <w:rPr>
          <w:sz w:val="24"/>
          <w:szCs w:val="24"/>
        </w:rPr>
      </w:pPr>
      <w:r w:rsidDel="00000000" w:rsidR="00000000" w:rsidRPr="00000000">
        <w:rPr>
          <w:sz w:val="24"/>
          <w:szCs w:val="24"/>
          <w:rtl w:val="0"/>
        </w:rPr>
        <w:t xml:space="preserve">APTO ()   NO APTO ( ) </w:t>
      </w:r>
    </w:p>
    <w:p w:rsidR="00000000" w:rsidDel="00000000" w:rsidP="00000000" w:rsidRDefault="00000000" w:rsidRPr="00000000" w14:paraId="00000149">
      <w:pPr>
        <w:tabs>
          <w:tab w:val="left" w:leader="none" w:pos="6793"/>
          <w:tab w:val="left" w:leader="none" w:pos="7085"/>
        </w:tabs>
        <w:spacing w:before="92" w:line="415" w:lineRule="auto"/>
        <w:ind w:left="0" w:right="2380" w:firstLine="0"/>
        <w:rPr>
          <w:sz w:val="24"/>
          <w:szCs w:val="24"/>
        </w:rPr>
      </w:pPr>
      <w:r w:rsidDel="00000000" w:rsidR="00000000" w:rsidRPr="00000000">
        <w:rPr>
          <w:sz w:val="24"/>
          <w:szCs w:val="24"/>
          <w:rtl w:val="0"/>
        </w:rPr>
        <w:t xml:space="preserve">MsC. Maria Sol Peñaherrera Santillán</w:t>
      </w:r>
    </w:p>
    <w:p w:rsidR="00000000" w:rsidDel="00000000" w:rsidP="00000000" w:rsidRDefault="00000000" w:rsidRPr="00000000" w14:paraId="0000014A">
      <w:pPr>
        <w:tabs>
          <w:tab w:val="left" w:leader="none" w:pos="6793"/>
          <w:tab w:val="left" w:leader="none" w:pos="7085"/>
        </w:tabs>
        <w:spacing w:before="92" w:line="415" w:lineRule="auto"/>
        <w:ind w:left="0" w:right="2380" w:firstLine="0"/>
        <w:rPr>
          <w:sz w:val="24"/>
          <w:szCs w:val="24"/>
        </w:rPr>
      </w:pPr>
      <w:r w:rsidDel="00000000" w:rsidR="00000000" w:rsidRPr="00000000">
        <w:rPr>
          <w:sz w:val="24"/>
          <w:szCs w:val="24"/>
          <w:rtl w:val="0"/>
        </w:rPr>
        <w:t xml:space="preserve"> Psicóloga Clínica </w:t>
      </w:r>
    </w:p>
    <w:p w:rsidR="00000000" w:rsidDel="00000000" w:rsidP="00000000" w:rsidRDefault="00000000" w:rsidRPr="00000000" w14:paraId="0000014B">
      <w:pPr>
        <w:tabs>
          <w:tab w:val="left" w:leader="none" w:pos="6793"/>
          <w:tab w:val="left" w:leader="none" w:pos="7085"/>
        </w:tabs>
        <w:spacing w:before="92" w:line="415" w:lineRule="auto"/>
        <w:ind w:left="0" w:right="2380" w:firstLine="0"/>
        <w:rPr>
          <w:sz w:val="24"/>
          <w:szCs w:val="24"/>
        </w:rPr>
      </w:pPr>
      <w:r w:rsidDel="00000000" w:rsidR="00000000" w:rsidRPr="00000000">
        <w:rPr>
          <w:sz w:val="24"/>
          <w:szCs w:val="24"/>
          <w:rtl w:val="0"/>
        </w:rPr>
        <w:t xml:space="preserve">Reg, Senescyt: 1019-2017-1856918</w:t>
      </w:r>
    </w:p>
    <w:p w:rsidR="00000000" w:rsidDel="00000000" w:rsidP="00000000" w:rsidRDefault="00000000" w:rsidRPr="00000000" w14:paraId="0000014C">
      <w:pPr>
        <w:tabs>
          <w:tab w:val="left" w:leader="none" w:pos="6793"/>
          <w:tab w:val="left" w:leader="none" w:pos="7085"/>
        </w:tabs>
        <w:spacing w:before="92" w:line="415" w:lineRule="auto"/>
        <w:ind w:left="0" w:right="2380" w:firstLine="0"/>
        <w:rPr>
          <w:sz w:val="24"/>
          <w:szCs w:val="24"/>
        </w:rPr>
      </w:pPr>
      <w:r w:rsidDel="00000000" w:rsidR="00000000" w:rsidRPr="00000000">
        <w:rPr>
          <w:sz w:val="24"/>
          <w:szCs w:val="24"/>
          <w:rtl w:val="0"/>
        </w:rPr>
        <w:t xml:space="preserve">Reg Acess: 1019-2017-1856918</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93"/>
          <w:tab w:val="left" w:leader="none" w:pos="7085"/>
        </w:tabs>
        <w:spacing w:after="0" w:before="92" w:line="415" w:lineRule="auto"/>
        <w:ind w:left="2260" w:right="2380" w:firstLine="381.9999999999999"/>
        <w:jc w:val="left"/>
        <w:rPr>
          <w:sz w:val="24"/>
          <w:szCs w:val="24"/>
        </w:rPr>
      </w:pPr>
      <w:r w:rsidDel="00000000" w:rsidR="00000000" w:rsidRPr="00000000">
        <w:rPr>
          <w:rtl w:val="0"/>
        </w:rPr>
      </w:r>
    </w:p>
    <w:sectPr>
      <w:type w:val="nextPage"/>
      <w:pgSz w:h="16840" w:w="11900" w:orient="portrait"/>
      <w:pgMar w:bottom="0" w:top="1960" w:left="0" w:right="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rebuchet MS"/>
  <w:font w:name="Gill San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Gill Sans" w:cs="Gill Sans" w:eastAsia="Gill Sans" w:hAnsi="Gill Sans"/>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200" w:hanging="286"/>
      </w:pPr>
      <w:rPr>
        <w:rFonts w:ascii="Gill Sans" w:cs="Gill Sans" w:eastAsia="Gill Sans" w:hAnsi="Gill Sans"/>
        <w:b w:val="0"/>
        <w:i w:val="0"/>
        <w:sz w:val="24"/>
        <w:szCs w:val="24"/>
      </w:rPr>
    </w:lvl>
    <w:lvl w:ilvl="1">
      <w:start w:val="0"/>
      <w:numFmt w:val="bullet"/>
      <w:lvlText w:val="•"/>
      <w:lvlJc w:val="left"/>
      <w:pPr>
        <w:ind w:left="2269" w:hanging="286"/>
      </w:pPr>
      <w:rPr/>
    </w:lvl>
    <w:lvl w:ilvl="2">
      <w:start w:val="0"/>
      <w:numFmt w:val="bullet"/>
      <w:lvlText w:val="•"/>
      <w:lvlJc w:val="left"/>
      <w:pPr>
        <w:ind w:left="3339" w:hanging="286.00000000000045"/>
      </w:pPr>
      <w:rPr/>
    </w:lvl>
    <w:lvl w:ilvl="3">
      <w:start w:val="0"/>
      <w:numFmt w:val="bullet"/>
      <w:lvlText w:val="•"/>
      <w:lvlJc w:val="left"/>
      <w:pPr>
        <w:ind w:left="4409" w:hanging="286"/>
      </w:pPr>
      <w:rPr/>
    </w:lvl>
    <w:lvl w:ilvl="4">
      <w:start w:val="0"/>
      <w:numFmt w:val="bullet"/>
      <w:lvlText w:val="•"/>
      <w:lvlJc w:val="left"/>
      <w:pPr>
        <w:ind w:left="5479" w:hanging="286"/>
      </w:pPr>
      <w:rPr/>
    </w:lvl>
    <w:lvl w:ilvl="5">
      <w:start w:val="0"/>
      <w:numFmt w:val="bullet"/>
      <w:lvlText w:val="•"/>
      <w:lvlJc w:val="left"/>
      <w:pPr>
        <w:ind w:left="6549" w:hanging="286"/>
      </w:pPr>
      <w:rPr/>
    </w:lvl>
    <w:lvl w:ilvl="6">
      <w:start w:val="0"/>
      <w:numFmt w:val="bullet"/>
      <w:lvlText w:val="•"/>
      <w:lvlJc w:val="left"/>
      <w:pPr>
        <w:ind w:left="7619" w:hanging="286"/>
      </w:pPr>
      <w:rPr/>
    </w:lvl>
    <w:lvl w:ilvl="7">
      <w:start w:val="0"/>
      <w:numFmt w:val="bullet"/>
      <w:lvlText w:val="•"/>
      <w:lvlJc w:val="left"/>
      <w:pPr>
        <w:ind w:left="8689" w:hanging="286"/>
      </w:pPr>
      <w:rPr/>
    </w:lvl>
    <w:lvl w:ilvl="8">
      <w:start w:val="0"/>
      <w:numFmt w:val="bullet"/>
      <w:lvlText w:val="•"/>
      <w:lvlJc w:val="left"/>
      <w:pPr>
        <w:ind w:left="9759" w:hanging="286"/>
      </w:pPr>
      <w:rPr/>
    </w:lvl>
  </w:abstractNum>
  <w:abstractNum w:abstractNumId="2">
    <w:lvl w:ilvl="0">
      <w:start w:val="1"/>
      <w:numFmt w:val="lowerLetter"/>
      <w:lvlText w:val="%1)"/>
      <w:lvlJc w:val="left"/>
      <w:pPr>
        <w:ind w:left="1485" w:hanging="286"/>
      </w:pPr>
      <w:rPr>
        <w:rFonts w:ascii="Gill Sans" w:cs="Gill Sans" w:eastAsia="Gill Sans" w:hAnsi="Gill Sans"/>
        <w:b w:val="0"/>
        <w:i w:val="0"/>
        <w:sz w:val="24"/>
        <w:szCs w:val="24"/>
      </w:rPr>
    </w:lvl>
    <w:lvl w:ilvl="1">
      <w:start w:val="0"/>
      <w:numFmt w:val="bullet"/>
      <w:lvlText w:val="•"/>
      <w:lvlJc w:val="left"/>
      <w:pPr>
        <w:ind w:left="2521" w:hanging="286"/>
      </w:pPr>
      <w:rPr/>
    </w:lvl>
    <w:lvl w:ilvl="2">
      <w:start w:val="0"/>
      <w:numFmt w:val="bullet"/>
      <w:lvlText w:val="•"/>
      <w:lvlJc w:val="left"/>
      <w:pPr>
        <w:ind w:left="3563" w:hanging="286"/>
      </w:pPr>
      <w:rPr/>
    </w:lvl>
    <w:lvl w:ilvl="3">
      <w:start w:val="0"/>
      <w:numFmt w:val="bullet"/>
      <w:lvlText w:val="•"/>
      <w:lvlJc w:val="left"/>
      <w:pPr>
        <w:ind w:left="4605" w:hanging="286"/>
      </w:pPr>
      <w:rPr/>
    </w:lvl>
    <w:lvl w:ilvl="4">
      <w:start w:val="0"/>
      <w:numFmt w:val="bullet"/>
      <w:lvlText w:val="•"/>
      <w:lvlJc w:val="left"/>
      <w:pPr>
        <w:ind w:left="5647" w:hanging="286"/>
      </w:pPr>
      <w:rPr/>
    </w:lvl>
    <w:lvl w:ilvl="5">
      <w:start w:val="0"/>
      <w:numFmt w:val="bullet"/>
      <w:lvlText w:val="•"/>
      <w:lvlJc w:val="left"/>
      <w:pPr>
        <w:ind w:left="6689" w:hanging="286"/>
      </w:pPr>
      <w:rPr/>
    </w:lvl>
    <w:lvl w:ilvl="6">
      <w:start w:val="0"/>
      <w:numFmt w:val="bullet"/>
      <w:lvlText w:val="•"/>
      <w:lvlJc w:val="left"/>
      <w:pPr>
        <w:ind w:left="7731" w:hanging="286"/>
      </w:pPr>
      <w:rPr/>
    </w:lvl>
    <w:lvl w:ilvl="7">
      <w:start w:val="0"/>
      <w:numFmt w:val="bullet"/>
      <w:lvlText w:val="•"/>
      <w:lvlJc w:val="left"/>
      <w:pPr>
        <w:ind w:left="8773" w:hanging="286"/>
      </w:pPr>
      <w:rPr/>
    </w:lvl>
    <w:lvl w:ilvl="8">
      <w:start w:val="0"/>
      <w:numFmt w:val="bullet"/>
      <w:lvlText w:val="•"/>
      <w:lvlJc w:val="left"/>
      <w:pPr>
        <w:ind w:left="9815" w:hanging="286"/>
      </w:pPr>
      <w:rPr/>
    </w:lvl>
  </w:abstractNum>
  <w:abstractNum w:abstractNumId="3">
    <w:lvl w:ilvl="0">
      <w:start w:val="1"/>
      <w:numFmt w:val="lowerLetter"/>
      <w:lvlText w:val="%1)"/>
      <w:lvlJc w:val="left"/>
      <w:pPr>
        <w:ind w:left="1485" w:hanging="286"/>
      </w:pPr>
      <w:rPr>
        <w:rFonts w:ascii="Gill Sans" w:cs="Gill Sans" w:eastAsia="Gill Sans" w:hAnsi="Gill Sans"/>
        <w:b w:val="0"/>
        <w:i w:val="0"/>
        <w:sz w:val="24"/>
        <w:szCs w:val="24"/>
      </w:rPr>
    </w:lvl>
    <w:lvl w:ilvl="1">
      <w:start w:val="0"/>
      <w:numFmt w:val="bullet"/>
      <w:lvlText w:val="•"/>
      <w:lvlJc w:val="left"/>
      <w:pPr>
        <w:ind w:left="2521" w:hanging="286"/>
      </w:pPr>
      <w:rPr/>
    </w:lvl>
    <w:lvl w:ilvl="2">
      <w:start w:val="0"/>
      <w:numFmt w:val="bullet"/>
      <w:lvlText w:val="•"/>
      <w:lvlJc w:val="left"/>
      <w:pPr>
        <w:ind w:left="3563" w:hanging="286"/>
      </w:pPr>
      <w:rPr/>
    </w:lvl>
    <w:lvl w:ilvl="3">
      <w:start w:val="0"/>
      <w:numFmt w:val="bullet"/>
      <w:lvlText w:val="•"/>
      <w:lvlJc w:val="left"/>
      <w:pPr>
        <w:ind w:left="4605" w:hanging="286"/>
      </w:pPr>
      <w:rPr/>
    </w:lvl>
    <w:lvl w:ilvl="4">
      <w:start w:val="0"/>
      <w:numFmt w:val="bullet"/>
      <w:lvlText w:val="•"/>
      <w:lvlJc w:val="left"/>
      <w:pPr>
        <w:ind w:left="5647" w:hanging="286"/>
      </w:pPr>
      <w:rPr/>
    </w:lvl>
    <w:lvl w:ilvl="5">
      <w:start w:val="0"/>
      <w:numFmt w:val="bullet"/>
      <w:lvlText w:val="•"/>
      <w:lvlJc w:val="left"/>
      <w:pPr>
        <w:ind w:left="6689" w:hanging="286"/>
      </w:pPr>
      <w:rPr/>
    </w:lvl>
    <w:lvl w:ilvl="6">
      <w:start w:val="0"/>
      <w:numFmt w:val="bullet"/>
      <w:lvlText w:val="•"/>
      <w:lvlJc w:val="left"/>
      <w:pPr>
        <w:ind w:left="7731" w:hanging="286"/>
      </w:pPr>
      <w:rPr/>
    </w:lvl>
    <w:lvl w:ilvl="7">
      <w:start w:val="0"/>
      <w:numFmt w:val="bullet"/>
      <w:lvlText w:val="•"/>
      <w:lvlJc w:val="left"/>
      <w:pPr>
        <w:ind w:left="8773" w:hanging="286"/>
      </w:pPr>
      <w:rPr/>
    </w:lvl>
    <w:lvl w:ilvl="8">
      <w:start w:val="0"/>
      <w:numFmt w:val="bullet"/>
      <w:lvlText w:val="•"/>
      <w:lvlJc w:val="left"/>
      <w:pPr>
        <w:ind w:left="9815" w:hanging="286"/>
      </w:pPr>
      <w:rPr/>
    </w:lvl>
  </w:abstractNum>
  <w:abstractNum w:abstractNumId="4">
    <w:lvl w:ilvl="0">
      <w:start w:val="1"/>
      <w:numFmt w:val="lowerLetter"/>
      <w:lvlText w:val="%1)"/>
      <w:lvlJc w:val="left"/>
      <w:pPr>
        <w:ind w:left="1200" w:hanging="286"/>
      </w:pPr>
      <w:rPr>
        <w:rFonts w:ascii="Gill Sans" w:cs="Gill Sans" w:eastAsia="Gill Sans" w:hAnsi="Gill Sans"/>
        <w:b w:val="0"/>
        <w:i w:val="0"/>
        <w:sz w:val="24"/>
        <w:szCs w:val="24"/>
      </w:rPr>
    </w:lvl>
    <w:lvl w:ilvl="1">
      <w:start w:val="0"/>
      <w:numFmt w:val="bullet"/>
      <w:lvlText w:val="•"/>
      <w:lvlJc w:val="left"/>
      <w:pPr>
        <w:ind w:left="2269" w:hanging="286"/>
      </w:pPr>
      <w:rPr/>
    </w:lvl>
    <w:lvl w:ilvl="2">
      <w:start w:val="0"/>
      <w:numFmt w:val="bullet"/>
      <w:lvlText w:val="•"/>
      <w:lvlJc w:val="left"/>
      <w:pPr>
        <w:ind w:left="3339" w:hanging="286.00000000000045"/>
      </w:pPr>
      <w:rPr/>
    </w:lvl>
    <w:lvl w:ilvl="3">
      <w:start w:val="0"/>
      <w:numFmt w:val="bullet"/>
      <w:lvlText w:val="•"/>
      <w:lvlJc w:val="left"/>
      <w:pPr>
        <w:ind w:left="4409" w:hanging="286"/>
      </w:pPr>
      <w:rPr/>
    </w:lvl>
    <w:lvl w:ilvl="4">
      <w:start w:val="0"/>
      <w:numFmt w:val="bullet"/>
      <w:lvlText w:val="•"/>
      <w:lvlJc w:val="left"/>
      <w:pPr>
        <w:ind w:left="5479" w:hanging="286"/>
      </w:pPr>
      <w:rPr/>
    </w:lvl>
    <w:lvl w:ilvl="5">
      <w:start w:val="0"/>
      <w:numFmt w:val="bullet"/>
      <w:lvlText w:val="•"/>
      <w:lvlJc w:val="left"/>
      <w:pPr>
        <w:ind w:left="6549" w:hanging="286"/>
      </w:pPr>
      <w:rPr/>
    </w:lvl>
    <w:lvl w:ilvl="6">
      <w:start w:val="0"/>
      <w:numFmt w:val="bullet"/>
      <w:lvlText w:val="•"/>
      <w:lvlJc w:val="left"/>
      <w:pPr>
        <w:ind w:left="7619" w:hanging="286"/>
      </w:pPr>
      <w:rPr/>
    </w:lvl>
    <w:lvl w:ilvl="7">
      <w:start w:val="0"/>
      <w:numFmt w:val="bullet"/>
      <w:lvlText w:val="•"/>
      <w:lvlJc w:val="left"/>
      <w:pPr>
        <w:ind w:left="8689" w:hanging="286"/>
      </w:pPr>
      <w:rPr/>
    </w:lvl>
    <w:lvl w:ilvl="8">
      <w:start w:val="0"/>
      <w:numFmt w:val="bullet"/>
      <w:lvlText w:val="•"/>
      <w:lvlJc w:val="left"/>
      <w:pPr>
        <w:ind w:left="9759" w:hanging="286"/>
      </w:pPr>
      <w:rPr/>
    </w:lvl>
  </w:abstractNum>
  <w:abstractNum w:abstractNumId="5">
    <w:lvl w:ilvl="0">
      <w:start w:val="1"/>
      <w:numFmt w:val="lowerLetter"/>
      <w:lvlText w:val="%1)"/>
      <w:lvlJc w:val="left"/>
      <w:pPr>
        <w:ind w:left="1200" w:hanging="286"/>
      </w:pPr>
      <w:rPr>
        <w:rFonts w:ascii="Gill Sans" w:cs="Gill Sans" w:eastAsia="Gill Sans" w:hAnsi="Gill Sans"/>
        <w:b w:val="0"/>
        <w:i w:val="0"/>
        <w:sz w:val="24"/>
        <w:szCs w:val="24"/>
      </w:rPr>
    </w:lvl>
    <w:lvl w:ilvl="1">
      <w:start w:val="0"/>
      <w:numFmt w:val="bullet"/>
      <w:lvlText w:val="•"/>
      <w:lvlJc w:val="left"/>
      <w:pPr>
        <w:ind w:left="2269" w:hanging="286"/>
      </w:pPr>
      <w:rPr/>
    </w:lvl>
    <w:lvl w:ilvl="2">
      <w:start w:val="0"/>
      <w:numFmt w:val="bullet"/>
      <w:lvlText w:val="•"/>
      <w:lvlJc w:val="left"/>
      <w:pPr>
        <w:ind w:left="3339" w:hanging="286.00000000000045"/>
      </w:pPr>
      <w:rPr/>
    </w:lvl>
    <w:lvl w:ilvl="3">
      <w:start w:val="0"/>
      <w:numFmt w:val="bullet"/>
      <w:lvlText w:val="•"/>
      <w:lvlJc w:val="left"/>
      <w:pPr>
        <w:ind w:left="4409" w:hanging="286"/>
      </w:pPr>
      <w:rPr/>
    </w:lvl>
    <w:lvl w:ilvl="4">
      <w:start w:val="0"/>
      <w:numFmt w:val="bullet"/>
      <w:lvlText w:val="•"/>
      <w:lvlJc w:val="left"/>
      <w:pPr>
        <w:ind w:left="5479" w:hanging="286"/>
      </w:pPr>
      <w:rPr/>
    </w:lvl>
    <w:lvl w:ilvl="5">
      <w:start w:val="0"/>
      <w:numFmt w:val="bullet"/>
      <w:lvlText w:val="•"/>
      <w:lvlJc w:val="left"/>
      <w:pPr>
        <w:ind w:left="6549" w:hanging="286"/>
      </w:pPr>
      <w:rPr/>
    </w:lvl>
    <w:lvl w:ilvl="6">
      <w:start w:val="0"/>
      <w:numFmt w:val="bullet"/>
      <w:lvlText w:val="•"/>
      <w:lvlJc w:val="left"/>
      <w:pPr>
        <w:ind w:left="7619" w:hanging="286"/>
      </w:pPr>
      <w:rPr/>
    </w:lvl>
    <w:lvl w:ilvl="7">
      <w:start w:val="0"/>
      <w:numFmt w:val="bullet"/>
      <w:lvlText w:val="•"/>
      <w:lvlJc w:val="left"/>
      <w:pPr>
        <w:ind w:left="8689" w:hanging="286"/>
      </w:pPr>
      <w:rPr/>
    </w:lvl>
    <w:lvl w:ilvl="8">
      <w:start w:val="0"/>
      <w:numFmt w:val="bullet"/>
      <w:lvlText w:val="•"/>
      <w:lvlJc w:val="left"/>
      <w:pPr>
        <w:ind w:left="9759" w:hanging="286"/>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ill Sans" w:cs="Gill Sans" w:eastAsia="Gill Sans" w:hAnsi="Gill Sans"/>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2" w:lineRule="auto"/>
      <w:ind w:left="1199"/>
    </w:pPr>
    <w:rPr>
      <w:rFonts w:ascii="Gill Sans" w:cs="Gill Sans" w:eastAsia="Gill Sans" w:hAnsi="Gill Sans"/>
      <w:b w:val="1"/>
      <w:sz w:val="45"/>
      <w:szCs w:val="45"/>
    </w:rPr>
  </w:style>
  <w:style w:type="paragraph" w:styleId="Heading2">
    <w:name w:val="heading 2"/>
    <w:basedOn w:val="Normal"/>
    <w:next w:val="Normal"/>
    <w:pPr>
      <w:ind w:left="1199"/>
    </w:pPr>
    <w:rPr>
      <w:rFonts w:ascii="Gill Sans" w:cs="Gill Sans" w:eastAsia="Gill Sans" w:hAnsi="Gill Sans"/>
      <w:b w:val="1"/>
      <w:sz w:val="36"/>
      <w:szCs w:val="36"/>
    </w:rPr>
  </w:style>
  <w:style w:type="paragraph" w:styleId="Heading3">
    <w:name w:val="heading 3"/>
    <w:basedOn w:val="Normal"/>
    <w:next w:val="Normal"/>
    <w:pPr>
      <w:ind w:left="1199"/>
    </w:pPr>
    <w:rPr>
      <w:rFonts w:ascii="Gill Sans" w:cs="Gill Sans" w:eastAsia="Gill Sans" w:hAnsi="Gill Sans"/>
      <w:b w:val="1"/>
      <w:sz w:val="30"/>
      <w:szCs w:val="30"/>
    </w:rPr>
  </w:style>
  <w:style w:type="paragraph" w:styleId="Heading4">
    <w:name w:val="heading 4"/>
    <w:basedOn w:val="Normal"/>
    <w:next w:val="Normal"/>
    <w:pPr>
      <w:ind w:left="1199"/>
    </w:pPr>
    <w:rPr>
      <w:rFonts w:ascii="Gill Sans" w:cs="Gill Sans" w:eastAsia="Gill Sans" w:hAnsi="Gill Sans"/>
      <w:b w:val="1"/>
      <w:sz w:val="30"/>
      <w:szCs w:val="30"/>
    </w:rPr>
  </w:style>
  <w:style w:type="paragraph" w:styleId="Heading5">
    <w:name w:val="heading 5"/>
    <w:basedOn w:val="Normal"/>
    <w:next w:val="Normal"/>
    <w:pPr>
      <w:ind w:left="1199"/>
    </w:pPr>
    <w:rPr>
      <w:rFonts w:ascii="Gill Sans" w:cs="Gill Sans" w:eastAsia="Gill Sans" w:hAnsi="Gill Sans"/>
      <w:b w:val="1"/>
      <w:sz w:val="24"/>
      <w:szCs w:val="24"/>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318" w:right="318"/>
      <w:jc w:val="center"/>
    </w:pPr>
    <w:rPr>
      <w:rFonts w:ascii="Gill Sans" w:cs="Gill Sans" w:eastAsia="Gill Sans" w:hAnsi="Gill Sans"/>
      <w:sz w:val="192"/>
      <w:szCs w:val="19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12.png"/><Relationship Id="rId22" Type="http://schemas.openxmlformats.org/officeDocument/2006/relationships/image" Target="media/image1.png"/><Relationship Id="rId10" Type="http://schemas.openxmlformats.org/officeDocument/2006/relationships/header" Target="header1.xml"/><Relationship Id="rId21" Type="http://schemas.openxmlformats.org/officeDocument/2006/relationships/image" Target="media/image4.png"/><Relationship Id="rId13" Type="http://schemas.openxmlformats.org/officeDocument/2006/relationships/image" Target="media/image11.jpg"/><Relationship Id="rId12" Type="http://schemas.openxmlformats.org/officeDocument/2006/relationships/image" Target="media/image13.jp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6.jpg"/><Relationship Id="rId14" Type="http://schemas.openxmlformats.org/officeDocument/2006/relationships/image" Target="media/image5.png"/><Relationship Id="rId17" Type="http://schemas.openxmlformats.org/officeDocument/2006/relationships/image" Target="media/image8.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hyperlink" Target="mailto:jamajean79@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4mA5BnzpPIRaU4jYRBbroIyI3Q==">CgMxLjA4AHIhMUJmdlVJT3dGc2FGWmJrRHM2YU5JY0pORm1DQ1RVdFNq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2024-01-22T00:00:00Z</vt:lpwstr>
  </property>
  <property fmtid="{D5CDD505-2E9C-101B-9397-08002B2CF9AE}" pid="3" name="Producer">
    <vt:lpwstr>pdf-merger-js</vt:lpwstr>
  </property>
  <property fmtid="{D5CDD505-2E9C-101B-9397-08002B2CF9AE}" pid="4" name="Creator">
    <vt:lpwstr>pdf-lib (https://github.com/Hopding/pdf-lib)</vt:lpwstr>
  </property>
  <property fmtid="{D5CDD505-2E9C-101B-9397-08002B2CF9AE}" pid="5" name="Created">
    <vt:lpwstr>2024-01-22T00:00:00Z</vt:lpwstr>
  </property>
</Properties>
</file>