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B4008E" w:rsidRDefault="00050706" w:rsidP="00E42375">
            <w:pPr>
              <w:spacing w:after="80"/>
              <w:rPr>
                <w:b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Promaty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: sistema de gestión de solicitudes del ciclo de vida del colaborador (módulo de RRHH) para una empresa del rubro construcción.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Análisis y diseño de sistemas; desarrollo de software full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; gestión de proyectos informáticos; modelamiento y consulta de bases de datos.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Analizar de forma integral los procesos de negocio para proponer una solución.</w:t>
            </w:r>
          </w:p>
          <w:p w14:paraId="6309796E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Construir el modelo de datos que soporta los requerimientos.</w:t>
            </w:r>
          </w:p>
          <w:p w14:paraId="7D846AB7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Construir el modelo arquitectónico de la solución.</w:t>
            </w:r>
          </w:p>
          <w:p w14:paraId="5BFEF50D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Construir programas siguiendo buenas prácticas de codificación.</w:t>
            </w:r>
          </w:p>
          <w:p w14:paraId="5F0BD640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Implementar soluciones que automatizan procesos manuales.</w:t>
            </w:r>
          </w:p>
          <w:p w14:paraId="64274FFB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Aplicar control de acceso basado en roles para la seguridad del sistema.</w:t>
            </w:r>
          </w:p>
          <w:p w14:paraId="53343E41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Gestionar el proyecto con backlog, estimación y seguimiento.</w:t>
            </w:r>
          </w:p>
          <w:p w14:paraId="164516F0" w14:textId="77777777" w:rsidR="00050706" w:rsidRPr="00B4008E" w:rsidRDefault="00050706" w:rsidP="00050706">
            <w:pPr>
              <w:spacing w:after="80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Comunicar avances y decisiones de forma clara.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spacing w:after="8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El problema que buscó resolver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Promaty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es la falta de un sistema que centralice el ciclo de vida del colaborador en una empresa del rubro construcción. Hoy gestiones como contrataciones, anexos, finiquitos, traspasos entre centros de costo, permisos y vacaciones se coordinan de manera informal (WhatsApp, correo, llamadas), sin registro ni trazabilidad, y los datos aprobados deben digitarse nuevamente en el ERP externo (Rex+), lo que genera doble digitación y errores.</w:t>
            </w:r>
          </w:p>
          <w:p w14:paraId="738DA810" w14:textId="77777777" w:rsidR="00B4008E" w:rsidRPr="00B340E1" w:rsidRDefault="00B4008E" w:rsidP="00B340E1">
            <w:pPr>
              <w:spacing w:after="8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El tema es relevante para el campo laboral de la Ingeniería en Informática porque integra el análisis de procesos de negocio, el diseño de un modelo de datos y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 xml:space="preserve">de una arquitectura, y la construcción de un sistema full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control de acceso, que son competencias centrales del perfil de egreso.</w:t>
            </w:r>
          </w:p>
          <w:p w14:paraId="1C755477" w14:textId="77777777" w:rsidR="00B4008E" w:rsidRPr="00B340E1" w:rsidRDefault="00B4008E" w:rsidP="00B340E1">
            <w:pPr>
              <w:spacing w:after="8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La situación se ubica en obras de construcción gestionadas por una empresa que centraliza su RRHH desde una oficina central. Afecta principalmente a las jefaturas de obra, que no cuentan con un canal formal para solicitar y aprobar gestiones de su personal, y al equipo de RRHH, que debe revisar y volver a digitar la información.</w:t>
            </w:r>
          </w:p>
          <w:p w14:paraId="5C362D60" w14:textId="77777777" w:rsidR="00B4008E" w:rsidRPr="00B340E1" w:rsidRDefault="00B4008E" w:rsidP="00B340E1">
            <w:pPr>
              <w:spacing w:after="8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20"/>
              </w:rPr>
              <w:t>El aporte de valor, simulado en este proyecto, es formalizar estas solicitudes y darles trazabilidad mediante un flujo de aprobación en dos niveles (jefatura de obra y RRHH), restringir cada acción según el rol y los centros de costo del usuario, y automatizar el envío de los datos aprobados al ERP, que en este proyecto se simula.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Objetivo general. </w:t>
            </w:r>
            <w:r>
              <w:rPr>
                <w:rFonts w:ascii="Calibri" w:hAnsi="Calibri"/>
                <w:color w:val="000000"/>
                <w:sz w:val="20"/>
              </w:rPr>
              <w:t>Diseñar e implementar un sistema de gestión de solicitudes del ciclo de vida del colaborador, junto con la gestión de asistencia y remuneraciones, que formalice y dé trazabilidad al proceso de solicitud y aprobación entre la jefatura de centro de costo y RRHH.</w:t>
            </w:r>
          </w:p>
          <w:p w14:paraId="2577950B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Objetivos específicos. </w:t>
            </w:r>
          </w:p>
          <w:p w14:paraId="779D8050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1. Permitir a las jefaturas de obra generar solicitudes formales del ciclo de vida del colaborador, reemplazando la coordinación informal actual.</w:t>
            </w:r>
          </w:p>
          <w:p w14:paraId="70507B8A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2. Implementar un flujo de aprobación en dos niveles, entre la jefatura de centro de costo y RRHH, con motivo de rechazo.</w:t>
            </w:r>
          </w:p>
          <w:p w14:paraId="5AA04E59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3. Registrar la ficha del colaborador y el estado de cada solicitud, con trazabilidad completa.</w:t>
            </w:r>
          </w:p>
          <w:p w14:paraId="52EA97DA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4. Automatizar la carga de los datos aprobados en Rex+ (simulado), evitando la doble digitación manual.</w:t>
            </w:r>
          </w:p>
          <w:p w14:paraId="0CD07924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5. Reducir la doble digitación y los errores asociados al ingreso manual de datos en más de una plataforma.</w:t>
            </w:r>
          </w:p>
          <w:p w14:paraId="34C3FF9E" w14:textId="77777777" w:rsidR="001202BF" w:rsidRPr="00B340E1" w:rsidRDefault="001202BF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Estado a la fecha. </w:t>
            </w:r>
            <w:r>
              <w:rPr>
                <w:rFonts w:ascii="Calibri" w:hAnsi="Calibri"/>
                <w:color w:val="000000"/>
                <w:sz w:val="20"/>
              </w:rPr>
              <w:t>Están cumplidos el registro de la ficha del colaborador y el estado de las solicitudes. Están avanzados la generación de solicitudes, el flujo de aprobación en dos niveles con motivo de rechazo y la sincronización con Rex+, que opera con un cliente simulado. Los módulos de asistencia y remuneraciones están diseñados y pendientes de construir.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Metodología. </w:t>
            </w:r>
            <w:r>
              <w:rPr>
                <w:rFonts w:ascii="Calibri" w:hAnsi="Calibri"/>
                <w:color w:val="000000"/>
                <w:sz w:val="20"/>
              </w:rPr>
              <w:t xml:space="preserve">Utilicé Kanban, con un backlog priorizado en Jira organizado en épicas por dominio, historias de usuario y subtareas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, y un tablero con los estados Por hacer, En desarrollo y Terminado. Los períodos de dos semanas se usan solo como referencia temporal para documentar el avance, sin ceremonias formales de Scrum, dado que desarrollo el proyecto de forma individual.</w:t>
            </w:r>
          </w:p>
          <w:p w14:paraId="5E322A50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Fases y procedimientos. </w:t>
            </w:r>
            <w:r>
              <w:rPr>
                <w:rFonts w:ascii="Calibri" w:hAnsi="Calibri"/>
                <w:color w:val="000000"/>
                <w:sz w:val="20"/>
              </w:rPr>
              <w:t xml:space="preserve">(1) Definición y análisis: alcance, objetivos, Acta de Constitución, selección del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de la arquitectura. (2) Diseño: modelo de datos y reglas del dominio de RRHH. (3) Construcción incremental por épica: cada historia se implementa 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se revisa contra sus criterios de aceptación y se valida con pruebas automatizadas, análisis estático con SonarQube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linter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control previo al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commit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en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. (4) Cierre: pruebas, documentación y presentación final. El avance se registra en una bitácora diaria elaborada a partir del historial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commits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vinculada a las incidencias de Jira.</w:t>
            </w:r>
          </w:p>
          <w:p w14:paraId="458E17B4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Pertinencia. </w:t>
            </w:r>
            <w:r>
              <w:rPr>
                <w:rFonts w:ascii="Calibri" w:hAnsi="Calibri"/>
                <w:color w:val="000000"/>
                <w:sz w:val="20"/>
              </w:rPr>
              <w:t xml:space="preserve">Kanban es pertinente porque el trabajo es individual, el alcance se ajustó a lo largo del proyecto y el flujo continuo permitió reordenar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>prioridades sin rehacer una planificación rígida. El backlog jerarquizado dio trazabilidad entre los objetivos, las historias y el código entregado.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Etapas o actividades. </w:t>
            </w:r>
          </w:p>
          <w:p w14:paraId="773029A8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1. Definición y arranque (20 de julio al 30 de agosto): redacté el Acta de Constitución y la descripción del proyecto, seleccioné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la arquitectura de microservicios, decidí el dominio de negocio (RRHH) y dejé construida la base técnica: autenticación con emisión de token, control de acceso por roles y permisos, y los mantenedores simples.</w:t>
            </w:r>
          </w:p>
          <w:p w14:paraId="0DBB06FF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2. Seguridad y base del dominio (31 de agosto al 13 de septiembre): apliqué la validación del token y el control de acceso por permiso en cada servicio, levanté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gateway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como punto de entrada único, construí el mantenedor de proyectos e integré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real.</w:t>
            </w:r>
          </w:p>
          <w:p w14:paraId="5B082CF1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3. Administración y colaboradores (14 al 27 de septiembre): desarrollé 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los mantenedores de proyectos, roles y usuarios con control de acceso por permisos, y la primera versión del mantenedor de colaboradores 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</w:t>
            </w:r>
          </w:p>
          <w:p w14:paraId="63B0FE41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4. Ciclo de vida del colaborador (28 de septiembre al 11 de octubre): amplié la ficha del colaborador con 17 campos legales y catálogos, construí la entidad Contrato con sus reglas (plazo legal de escrituración considerando feriados, validaciones de plazo fijo y vencimiento automático),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workflow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solicitudes con aprobación en dos niveles, motivos de rechazo y el cliente simulado de Rex+, junto con las pantallas de solicitudes y contratos.</w:t>
            </w:r>
          </w:p>
          <w:p w14:paraId="1816E240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5. Pendiente: módulos de asistencia, permisos con o sin goce de sueldo, vacaciones y remuneraciones; registrar el contrato desde el envío de la solicitud (está diseñado, pendiente de construir); y las pruebas finales y la presentación.</w:t>
            </w:r>
          </w:p>
          <w:p w14:paraId="40F27489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Facilitadores. </w:t>
            </w:r>
            <w:r>
              <w:rPr>
                <w:rFonts w:ascii="Calibri" w:hAnsi="Calibri"/>
                <w:color w:val="000000"/>
                <w:sz w:val="20"/>
              </w:rPr>
              <w:t xml:space="preserve">La metodología Kanban con backlog priorizado; mi experiencia en el proyecto real, que me aportó patrones de diseño ya validados para la arquitectura, la seguridad y el modelo de dominio; y las pruebas automatizadas y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linter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control previo al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commit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que redujeron errores al integrar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</w:t>
            </w:r>
          </w:p>
          <w:p w14:paraId="306D89F5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Dificultades. </w:t>
            </w:r>
            <w:r>
              <w:rPr>
                <w:rFonts w:ascii="Calibri" w:hAnsi="Calibri"/>
                <w:color w:val="000000"/>
                <w:sz w:val="20"/>
              </w:rPr>
              <w:t xml:space="preserve">Desarrollar de forma individual concentra todas las decisiones en una persona. La carga laboral del proyecto real y algunos imprevistos redujeron el tiempo disponible, y hubo períodos sin trabajo registrado. Construir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workflow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aprobación fue más extenso de lo previsto por ser el núcleo del sistema. Además, el cambio de dominio de negocio exigió replantear el alcance y la documentación.</w:t>
            </w:r>
          </w:p>
          <w:p w14:paraId="75523BD7" w14:textId="77777777" w:rsidR="001202BF" w:rsidRPr="00B340E1" w:rsidRDefault="001202BF" w:rsidP="001202BF">
            <w:pPr>
              <w:spacing w:after="8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Ajustes realizados. </w:t>
            </w:r>
            <w:r>
              <w:rPr>
                <w:rFonts w:ascii="Calibri" w:hAnsi="Calibri"/>
                <w:color w:val="000000"/>
                <w:sz w:val="20"/>
              </w:rPr>
              <w:t xml:space="preserve">Documenté cada decisión de diseño para no depender de la memoria. Prioricé por criticidad y acoté cada módulo a su versión mínima viable. Cambié el dominio principal de abastecimiento y bodega a RRHH, decisión que validé con el profesor. Construí primero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workflow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aprobación, por ser el núcleo del sistema, antes que asistencia y remuneraciones. Amplié la ficha del colaborador con los datos mínimos legales. Simulé la integración con Rex+, porque contratar su API no corresponde a un proyecto de título, a diferencia del proyecto real, donde es obligatoria para cumplir el requerimiento del cliente. Por último, definí el orden de aprobación con la jefatura de centro de costo primero y RRHH después, a partir de lo aprendido en el proyecto real.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1. Repositorios de código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promaty-backend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promaty-frontend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: historial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commits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que muestra la evolución del sistema, con un README que describe la arquitectura y los pasos de ejecución.</w:t>
            </w:r>
          </w:p>
          <w:p w14:paraId="6ECE9E04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2. Tablero Kanban en Jira (proyecto PCA): épicas, historias y subtareas con su estado.</w:t>
            </w:r>
          </w:p>
          <w:p w14:paraId="0790E37C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3. Pruebas automatizadas del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: pruebas unitarias y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controller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en cada servicio, que validan reglas de negocio y de autorización.</w:t>
            </w:r>
          </w:p>
          <w:p w14:paraId="5C73D267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4. Evidencia del sistema: arquitectura, modelo de datos y capturas de las pantallas construidas, en la carpeta Evidencias proyecto de este repositorio.</w:t>
            </w:r>
          </w:p>
          <w:p w14:paraId="625BA8C2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5. Bitácora de desarrollo con los cuatro períodos, en la carpeta Evidencias proyecto/Documentación.</w:t>
            </w:r>
          </w:p>
          <w:p w14:paraId="71661787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6. Informe de avance de Fase 2 (2.4) y diario de reflexión (2.1).</w:t>
            </w:r>
          </w:p>
          <w:p w14:paraId="74A19C50" w14:textId="77777777" w:rsidR="001202BF" w:rsidRPr="00B340E1" w:rsidRDefault="00946E78" w:rsidP="001202BF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Quedan por agregar, al cierre, las capturas de los módulos pendientes y la demostración del sistema completo.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Aporte a mis intereses profesionales.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Promaty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me permitió reconocer qué parte del trabajo me motiva más. Disfruté construir el sistema, pero lo que más me interesó fue tomar decisiones: entender el proceso de RRHH, definir el alcance del MVP, decidir qué construir primero y qué dejar fuera, y diseñar la arquitectura y las reglas de negocio. Esto me mostró que no me veo dedicada solo a escribir código.</w:t>
            </w:r>
          </w:p>
          <w:p w14:paraId="76F69615" w14:textId="77777777" w:rsidR="001202BF" w:rsidRPr="00B340E1" w:rsidRDefault="001202BF" w:rsidP="7EB51544">
            <w:pPr>
              <w:spacing w:after="8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Intereses que quiero profundizar. </w:t>
            </w:r>
            <w:r>
              <w:rPr>
                <w:rFonts w:ascii="Calibri" w:hAnsi="Calibri"/>
                <w:color w:val="000000"/>
                <w:sz w:val="20"/>
              </w:rPr>
              <w:t>Quiero seguir explorando el análisis funcional y la definición de producto, y también la arquitectura de software y las buenas prácticas, para entender mejor qué rol me acomoda.</w:t>
            </w:r>
          </w:p>
          <w:p w14:paraId="6CE8888E" w14:textId="77777777" w:rsidR="001202BF" w:rsidRPr="00B340E1" w:rsidRDefault="001202BF" w:rsidP="00E01C62">
            <w:pPr>
              <w:spacing w:after="80" w:line="240" w:lineRule="auto"/>
              <w:ind w:left="708" w:hanging="678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Proyección laboral. </w:t>
            </w:r>
            <w:r>
              <w:rPr>
                <w:rFonts w:ascii="Calibri" w:hAnsi="Calibri"/>
                <w:color w:val="000000"/>
                <w:sz w:val="20"/>
              </w:rPr>
              <w:t xml:space="preserve">Aún no tengo definido si mi camino va por el liderazgo técnico o por un rol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Owner o analista funcional. Lo que tengo claro es que me proyecto en un rol de liderazgo, con responsabilidad sobre las decisiones, que conecte las necesidades del cliente con el equipo técnico y cuide que lo que se construye resuelva un problema real con buenas prácticas.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D5AF" w14:textId="77777777" w:rsidR="00F45777" w:rsidRDefault="00F45777" w:rsidP="00EE1135">
      <w:pPr>
        <w:spacing w:after="0" w:line="240" w:lineRule="auto"/>
      </w:pPr>
      <w:r>
        <w:separator/>
      </w:r>
    </w:p>
  </w:endnote>
  <w:endnote w:type="continuationSeparator" w:id="0">
    <w:p w14:paraId="7AB37DE2" w14:textId="77777777" w:rsidR="00F45777" w:rsidRDefault="00F45777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4719" w14:textId="77777777" w:rsidR="00F45777" w:rsidRDefault="00F45777" w:rsidP="00EE1135">
      <w:pPr>
        <w:spacing w:after="0" w:line="240" w:lineRule="auto"/>
      </w:pPr>
      <w:r>
        <w:separator/>
      </w:r>
    </w:p>
  </w:footnote>
  <w:footnote w:type="continuationSeparator" w:id="0">
    <w:p w14:paraId="67F70C7B" w14:textId="77777777" w:rsidR="00F45777" w:rsidRDefault="00F45777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246248">
    <w:abstractNumId w:val="0"/>
  </w:num>
  <w:num w:numId="2" w16cid:durableId="340738285">
    <w:abstractNumId w:val="2"/>
  </w:num>
  <w:num w:numId="3" w16cid:durableId="1532836826">
    <w:abstractNumId w:val="5"/>
  </w:num>
  <w:num w:numId="4" w16cid:durableId="1689214252">
    <w:abstractNumId w:val="1"/>
  </w:num>
  <w:num w:numId="5" w16cid:durableId="1971667357">
    <w:abstractNumId w:val="3"/>
  </w:num>
  <w:num w:numId="6" w16cid:durableId="929922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B0C5B"/>
    <w:rsid w:val="00A076F3"/>
    <w:rsid w:val="00B0399B"/>
    <w:rsid w:val="00B340E1"/>
    <w:rsid w:val="00B4008E"/>
    <w:rsid w:val="00C62521"/>
    <w:rsid w:val="00D22182"/>
    <w:rsid w:val="00D608E0"/>
    <w:rsid w:val="00D67975"/>
    <w:rsid w:val="00E01C62"/>
    <w:rsid w:val="00EA634D"/>
    <w:rsid w:val="00EC0499"/>
    <w:rsid w:val="00ED1FE6"/>
    <w:rsid w:val="00ED6772"/>
    <w:rsid w:val="00EE1135"/>
    <w:rsid w:val="00EE252E"/>
    <w:rsid w:val="00F00EC8"/>
    <w:rsid w:val="00F45777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1592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KARLA VERONICA RAMIREZ HIDALGO</cp:lastModifiedBy>
  <cp:revision>11</cp:revision>
  <dcterms:created xsi:type="dcterms:W3CDTF">2022-08-24T18:22:00Z</dcterms:created>
  <dcterms:modified xsi:type="dcterms:W3CDTF">2026-10-11T06:43:00Z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