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9AE" w:rsidRPr="00B139AE" w:rsidRDefault="00B139AE" w:rsidP="00B139AE">
      <w:pPr>
        <w:rPr>
          <w:b/>
          <w:sz w:val="24"/>
          <w:u w:val="single"/>
        </w:rPr>
      </w:pPr>
      <w:r w:rsidRPr="00B139AE">
        <w:rPr>
          <w:b/>
          <w:sz w:val="24"/>
          <w:u w:val="single"/>
        </w:rPr>
        <w:t xml:space="preserve">HISTORIA </w:t>
      </w:r>
    </w:p>
    <w:p w:rsidR="00B139AE" w:rsidRPr="00B139AE" w:rsidRDefault="00B139AE" w:rsidP="00B139AE">
      <w:pPr>
        <w:rPr>
          <w:sz w:val="24"/>
        </w:rPr>
      </w:pPr>
      <w:r w:rsidRPr="00B139AE">
        <w:rPr>
          <w:sz w:val="24"/>
        </w:rPr>
        <w:t>El baloncesto (del </w:t>
      </w:r>
      <w:hyperlink r:id="rId4" w:tooltip="Idioma Inglés" w:history="1">
        <w:r w:rsidRPr="00B139AE">
          <w:rPr>
            <w:rStyle w:val="Hipervnculo"/>
            <w:sz w:val="24"/>
          </w:rPr>
          <w:t>inglés</w:t>
        </w:r>
      </w:hyperlink>
      <w:r w:rsidRPr="00B139AE">
        <w:rPr>
          <w:sz w:val="24"/>
        </w:rPr>
        <w:t> </w:t>
      </w:r>
      <w:proofErr w:type="spellStart"/>
      <w:r w:rsidRPr="00B139AE">
        <w:rPr>
          <w:sz w:val="24"/>
        </w:rPr>
        <w:t>basketball</w:t>
      </w:r>
      <w:proofErr w:type="spellEnd"/>
      <w:r w:rsidRPr="00B139AE">
        <w:rPr>
          <w:sz w:val="24"/>
        </w:rPr>
        <w:t xml:space="preserve">; </w:t>
      </w:r>
      <w:proofErr w:type="spellStart"/>
      <w:r w:rsidRPr="00B139AE">
        <w:rPr>
          <w:sz w:val="24"/>
        </w:rPr>
        <w:t>debasket</w:t>
      </w:r>
      <w:proofErr w:type="spellEnd"/>
      <w:r w:rsidRPr="00B139AE">
        <w:rPr>
          <w:sz w:val="24"/>
        </w:rPr>
        <w:t>, 'canasta', y </w:t>
      </w:r>
      <w:proofErr w:type="spellStart"/>
      <w:r w:rsidRPr="00B139AE">
        <w:rPr>
          <w:sz w:val="24"/>
        </w:rPr>
        <w:t>ball</w:t>
      </w:r>
      <w:proofErr w:type="spellEnd"/>
      <w:r w:rsidRPr="00B139AE">
        <w:rPr>
          <w:sz w:val="24"/>
        </w:rPr>
        <w:t xml:space="preserve">, 'pelota'), o simplemente básquet, es </w:t>
      </w:r>
      <w:proofErr w:type="spellStart"/>
      <w:r w:rsidRPr="00B139AE">
        <w:rPr>
          <w:sz w:val="24"/>
        </w:rPr>
        <w:t>un</w:t>
      </w:r>
      <w:hyperlink r:id="rId5" w:tooltip="Deporte" w:history="1">
        <w:r w:rsidRPr="00B139AE">
          <w:rPr>
            <w:rStyle w:val="Hipervnculo"/>
            <w:sz w:val="24"/>
          </w:rPr>
          <w:t>deporte</w:t>
        </w:r>
        <w:proofErr w:type="spellEnd"/>
      </w:hyperlink>
      <w:r w:rsidRPr="00B139AE">
        <w:rPr>
          <w:sz w:val="24"/>
        </w:rPr>
        <w:t> de equipo que se puede desarrollar tanto en pista cubierta como en descubierta, en el que dos conjuntos de cinco jugadores cada uno, intentan anotar puntos, también llamados canastas o dobles y/o triples introduciendo un balón en un aro colocado a 3,05 metros del suelo del que cuelga una </w:t>
      </w:r>
      <w:hyperlink r:id="rId6" w:tooltip="wikt:es:red" w:history="1">
        <w:r w:rsidRPr="00B139AE">
          <w:rPr>
            <w:rStyle w:val="Hipervnculo"/>
            <w:sz w:val="24"/>
          </w:rPr>
          <w:t>red</w:t>
        </w:r>
      </w:hyperlink>
      <w:r w:rsidRPr="00B139AE">
        <w:rPr>
          <w:sz w:val="24"/>
        </w:rPr>
        <w:t>, lo que le da un aspecto de </w:t>
      </w:r>
      <w:hyperlink r:id="rId7" w:tooltip="Cesta" w:history="1">
        <w:r w:rsidRPr="00B139AE">
          <w:rPr>
            <w:rStyle w:val="Hipervnculo"/>
            <w:sz w:val="24"/>
          </w:rPr>
          <w:t>cesta</w:t>
        </w:r>
      </w:hyperlink>
      <w:r w:rsidRPr="00B139AE">
        <w:rPr>
          <w:sz w:val="24"/>
        </w:rPr>
        <w:t> </w:t>
      </w:r>
      <w:proofErr w:type="spellStart"/>
      <w:r w:rsidRPr="00B139AE">
        <w:rPr>
          <w:sz w:val="24"/>
        </w:rPr>
        <w:t>o</w:t>
      </w:r>
      <w:hyperlink r:id="rId8" w:tooltip="Canasta" w:history="1">
        <w:r w:rsidRPr="00B139AE">
          <w:rPr>
            <w:rStyle w:val="Hipervnculo"/>
            <w:sz w:val="24"/>
          </w:rPr>
          <w:t>canasta</w:t>
        </w:r>
        <w:proofErr w:type="spellEnd"/>
      </w:hyperlink>
      <w:r w:rsidRPr="00B139AE">
        <w:rPr>
          <w:sz w:val="24"/>
        </w:rPr>
        <w:t>.</w:t>
      </w:r>
    </w:p>
    <w:p w:rsidR="00B139AE" w:rsidRPr="00B139AE" w:rsidRDefault="00B139AE" w:rsidP="00B139AE">
      <w:pPr>
        <w:rPr>
          <w:sz w:val="24"/>
        </w:rPr>
      </w:pPr>
      <w:r w:rsidRPr="00B139AE">
        <w:rPr>
          <w:sz w:val="24"/>
        </w:rPr>
        <w:t>Las federaciones nacionales de los países hispanohablantes del </w:t>
      </w:r>
      <w:hyperlink r:id="rId9" w:tooltip="Caribe (región)" w:history="1">
        <w:proofErr w:type="spellStart"/>
        <w:r w:rsidRPr="00B139AE">
          <w:rPr>
            <w:rStyle w:val="Hipervnculo"/>
            <w:sz w:val="24"/>
          </w:rPr>
          <w:t>Caribe</w:t>
        </w:r>
      </w:hyperlink>
      <w:r w:rsidRPr="00B139AE">
        <w:rPr>
          <w:sz w:val="24"/>
        </w:rPr>
        <w:t>y</w:t>
      </w:r>
      <w:proofErr w:type="spellEnd"/>
      <w:r w:rsidRPr="00B139AE">
        <w:rPr>
          <w:sz w:val="24"/>
        </w:rPr>
        <w:t> </w:t>
      </w:r>
      <w:hyperlink r:id="rId10" w:tooltip="América Central" w:history="1">
        <w:r w:rsidRPr="00B139AE">
          <w:rPr>
            <w:rStyle w:val="Hipervnculo"/>
            <w:sz w:val="24"/>
          </w:rPr>
          <w:t>Centroamérica</w:t>
        </w:r>
      </w:hyperlink>
      <w:r w:rsidRPr="00B139AE">
        <w:rPr>
          <w:sz w:val="24"/>
        </w:rPr>
        <w:t>, </w:t>
      </w:r>
      <w:hyperlink r:id="rId11" w:tooltip="México" w:history="1">
        <w:r w:rsidRPr="00B139AE">
          <w:rPr>
            <w:rStyle w:val="Hipervnculo"/>
            <w:sz w:val="24"/>
          </w:rPr>
          <w:t>México</w:t>
        </w:r>
      </w:hyperlink>
      <w:r w:rsidRPr="00B139AE">
        <w:rPr>
          <w:sz w:val="24"/>
        </w:rPr>
        <w:t>, </w:t>
      </w:r>
      <w:hyperlink r:id="rId12" w:tooltip="Colombia" w:history="1">
        <w:r w:rsidRPr="00B139AE">
          <w:rPr>
            <w:rStyle w:val="Hipervnculo"/>
            <w:sz w:val="24"/>
          </w:rPr>
          <w:t>Colombia</w:t>
        </w:r>
      </w:hyperlink>
      <w:r w:rsidRPr="00B139AE">
        <w:rPr>
          <w:sz w:val="24"/>
        </w:rPr>
        <w:t>, </w:t>
      </w:r>
      <w:hyperlink r:id="rId13" w:tooltip="Venezuela" w:history="1">
        <w:r w:rsidRPr="00B139AE">
          <w:rPr>
            <w:rStyle w:val="Hipervnculo"/>
            <w:sz w:val="24"/>
          </w:rPr>
          <w:t>Venezuela</w:t>
        </w:r>
      </w:hyperlink>
      <w:r w:rsidRPr="00B139AE">
        <w:rPr>
          <w:sz w:val="24"/>
        </w:rPr>
        <w:t>, </w:t>
      </w:r>
      <w:hyperlink r:id="rId14" w:tooltip="España" w:history="1">
        <w:r w:rsidRPr="00B139AE">
          <w:rPr>
            <w:rStyle w:val="Hipervnculo"/>
            <w:sz w:val="24"/>
          </w:rPr>
          <w:t>España</w:t>
        </w:r>
      </w:hyperlink>
      <w:r w:rsidRPr="00B139AE">
        <w:rPr>
          <w:sz w:val="24"/>
        </w:rPr>
        <w:t> y </w:t>
      </w:r>
      <w:hyperlink r:id="rId15" w:tooltip="Guinea Ecuatorial" w:history="1">
        <w:r w:rsidRPr="00B139AE">
          <w:rPr>
            <w:rStyle w:val="Hipervnculo"/>
            <w:sz w:val="24"/>
          </w:rPr>
          <w:t>Guinea Ecuatorial</w:t>
        </w:r>
      </w:hyperlink>
      <w:r w:rsidRPr="00B139AE">
        <w:rPr>
          <w:sz w:val="24"/>
        </w:rPr>
        <w:t>, lo denominan baloncesto. Las federaciones nacionales de los demás países </w:t>
      </w:r>
      <w:hyperlink r:id="rId16" w:tooltip="América del Sur" w:history="1">
        <w:r w:rsidRPr="00B139AE">
          <w:rPr>
            <w:rStyle w:val="Hipervnculo"/>
            <w:sz w:val="24"/>
          </w:rPr>
          <w:t>sudamericanos</w:t>
        </w:r>
      </w:hyperlink>
      <w:r w:rsidRPr="00B139AE">
        <w:rPr>
          <w:sz w:val="24"/>
        </w:rPr>
        <w:t> de habla hispana lo denominanbásquetbol.</w:t>
      </w:r>
      <w:hyperlink r:id="rId17" w:anchor="cite_note-3" w:history="1">
        <w:r w:rsidRPr="00B139AE">
          <w:rPr>
            <w:rStyle w:val="Hipervnculo"/>
            <w:sz w:val="24"/>
          </w:rPr>
          <w:t>2</w:t>
        </w:r>
      </w:hyperlink>
      <w:r w:rsidRPr="00B139AE">
        <w:rPr>
          <w:sz w:val="24"/>
        </w:rPr>
        <w:t xml:space="preserve"> La Asociación panamericana (FIBA) utiliza en español la denominación baloncesto, mientras que la Asociación sudamericana (ABASU) utiliza la denominación básquetbol. También es </w:t>
      </w:r>
      <w:proofErr w:type="spellStart"/>
      <w:r w:rsidRPr="00B139AE">
        <w:rPr>
          <w:sz w:val="24"/>
        </w:rPr>
        <w:t>llamadobasquetbol</w:t>
      </w:r>
      <w:proofErr w:type="spellEnd"/>
      <w:r w:rsidRPr="00B139AE">
        <w:rPr>
          <w:sz w:val="24"/>
        </w:rPr>
        <w:t> (sin tilde)</w:t>
      </w:r>
      <w:hyperlink r:id="rId18" w:anchor="cite_note-4" w:history="1">
        <w:r w:rsidRPr="00B139AE">
          <w:rPr>
            <w:rStyle w:val="Hipervnculo"/>
            <w:sz w:val="24"/>
          </w:rPr>
          <w:t>Nota 2</w:t>
        </w:r>
      </w:hyperlink>
      <w:r w:rsidRPr="00B139AE">
        <w:rPr>
          <w:sz w:val="24"/>
        </w:rPr>
        <w:t> o básquet, sobre todo en la </w:t>
      </w:r>
      <w:hyperlink r:id="rId19" w:tooltip="Argentina" w:history="1">
        <w:r w:rsidRPr="00B139AE">
          <w:rPr>
            <w:rStyle w:val="Hipervnculo"/>
            <w:sz w:val="24"/>
          </w:rPr>
          <w:t>Argentina</w:t>
        </w:r>
      </w:hyperlink>
      <w:r w:rsidRPr="00B139AE">
        <w:rPr>
          <w:sz w:val="24"/>
        </w:rPr>
        <w:t> </w:t>
      </w:r>
      <w:proofErr w:type="spellStart"/>
      <w:r w:rsidRPr="00B139AE">
        <w:rPr>
          <w:sz w:val="24"/>
        </w:rPr>
        <w:t>y</w:t>
      </w:r>
      <w:hyperlink r:id="rId20" w:tooltip="Perú" w:history="1">
        <w:r w:rsidRPr="00B139AE">
          <w:rPr>
            <w:rStyle w:val="Hipervnculo"/>
            <w:sz w:val="24"/>
          </w:rPr>
          <w:t>Perú</w:t>
        </w:r>
        <w:proofErr w:type="spellEnd"/>
      </w:hyperlink>
      <w:r w:rsidRPr="00B139AE">
        <w:rPr>
          <w:sz w:val="24"/>
        </w:rPr>
        <w:t>, por la castellanización de su nombre original en </w:t>
      </w:r>
      <w:hyperlink r:id="rId21" w:tooltip="Idioma inglés" w:history="1">
        <w:r w:rsidRPr="00B139AE">
          <w:rPr>
            <w:rStyle w:val="Hipervnculo"/>
            <w:sz w:val="24"/>
          </w:rPr>
          <w:t>inglés</w:t>
        </w:r>
      </w:hyperlink>
      <w:r w:rsidRPr="00B139AE">
        <w:rPr>
          <w:sz w:val="24"/>
        </w:rPr>
        <w:t>:basketball.</w:t>
      </w:r>
      <w:hyperlink r:id="rId22" w:anchor="cite_note-5" w:history="1">
        <w:r w:rsidRPr="00B139AE">
          <w:rPr>
            <w:rStyle w:val="Hipervnculo"/>
            <w:sz w:val="24"/>
          </w:rPr>
          <w:t>3</w:t>
        </w:r>
      </w:hyperlink>
    </w:p>
    <w:p w:rsidR="00B139AE" w:rsidRPr="00B139AE" w:rsidRDefault="00B139AE" w:rsidP="00B139AE">
      <w:pPr>
        <w:rPr>
          <w:sz w:val="24"/>
        </w:rPr>
      </w:pPr>
      <w:r w:rsidRPr="00B139AE">
        <w:rPr>
          <w:sz w:val="24"/>
        </w:rPr>
        <w:t>Fue inventado por </w:t>
      </w:r>
      <w:hyperlink r:id="rId23" w:tooltip="James Naismith" w:history="1">
        <w:r w:rsidRPr="00B139AE">
          <w:rPr>
            <w:rStyle w:val="Hipervnculo"/>
            <w:sz w:val="24"/>
          </w:rPr>
          <w:t xml:space="preserve">James </w:t>
        </w:r>
        <w:proofErr w:type="spellStart"/>
        <w:r w:rsidRPr="00B139AE">
          <w:rPr>
            <w:rStyle w:val="Hipervnculo"/>
            <w:sz w:val="24"/>
          </w:rPr>
          <w:t>Naismith</w:t>
        </w:r>
        <w:proofErr w:type="spellEnd"/>
      </w:hyperlink>
      <w:r w:rsidRPr="00B139AE">
        <w:rPr>
          <w:sz w:val="24"/>
        </w:rPr>
        <w:t>, un profesor de </w:t>
      </w:r>
      <w:hyperlink r:id="rId24" w:tooltip="Educación física" w:history="1">
        <w:r w:rsidRPr="00B139AE">
          <w:rPr>
            <w:rStyle w:val="Hipervnculo"/>
            <w:sz w:val="24"/>
          </w:rPr>
          <w:t>educación física</w:t>
        </w:r>
      </w:hyperlink>
      <w:r w:rsidRPr="00B139AE">
        <w:rPr>
          <w:sz w:val="24"/>
        </w:rPr>
        <w:t>, en diciembre de </w:t>
      </w:r>
      <w:hyperlink r:id="rId25" w:tooltip="1891" w:history="1">
        <w:r w:rsidRPr="00B139AE">
          <w:rPr>
            <w:rStyle w:val="Hipervnculo"/>
            <w:sz w:val="24"/>
          </w:rPr>
          <w:t>1891</w:t>
        </w:r>
      </w:hyperlink>
      <w:r w:rsidRPr="00B139AE">
        <w:rPr>
          <w:sz w:val="24"/>
        </w:rPr>
        <w:t> en la </w:t>
      </w:r>
      <w:hyperlink r:id="rId26" w:tooltip="Asociación Cristiana de Jóvenes" w:history="1">
        <w:r w:rsidRPr="00B139AE">
          <w:rPr>
            <w:rStyle w:val="Hipervnculo"/>
            <w:sz w:val="24"/>
          </w:rPr>
          <w:t>YMCA</w:t>
        </w:r>
      </w:hyperlink>
      <w:r w:rsidRPr="00B139AE">
        <w:rPr>
          <w:sz w:val="24"/>
        </w:rPr>
        <w:t> de </w:t>
      </w:r>
      <w:hyperlink r:id="rId27" w:tooltip="Springfield (Massachusetts)" w:history="1">
        <w:r w:rsidRPr="00B139AE">
          <w:rPr>
            <w:rStyle w:val="Hipervnculo"/>
            <w:sz w:val="24"/>
          </w:rPr>
          <w:t>Springfield</w:t>
        </w:r>
      </w:hyperlink>
      <w:r w:rsidRPr="00B139AE">
        <w:rPr>
          <w:sz w:val="24"/>
        </w:rPr>
        <w:t>, </w:t>
      </w:r>
      <w:hyperlink r:id="rId28" w:tooltip="Massachusetts" w:history="1">
        <w:r w:rsidRPr="00B139AE">
          <w:rPr>
            <w:rStyle w:val="Hipervnculo"/>
            <w:sz w:val="24"/>
          </w:rPr>
          <w:t>Massachusetts</w:t>
        </w:r>
      </w:hyperlink>
      <w:r w:rsidRPr="00B139AE">
        <w:rPr>
          <w:sz w:val="24"/>
        </w:rPr>
        <w:t>, </w:t>
      </w:r>
      <w:hyperlink r:id="rId29" w:tooltip="Estados Unidos" w:history="1">
        <w:r w:rsidRPr="00B139AE">
          <w:rPr>
            <w:rStyle w:val="Hipervnculo"/>
            <w:sz w:val="24"/>
          </w:rPr>
          <w:t>Estados Unidos</w:t>
        </w:r>
      </w:hyperlink>
      <w:r w:rsidRPr="00B139AE">
        <w:rPr>
          <w:sz w:val="24"/>
        </w:rPr>
        <w:t>. Se juega con dos equipos de cinco personas, durante 4 períodos o cuartos de 10 (</w:t>
      </w:r>
      <w:hyperlink r:id="rId30" w:tooltip="FIBA" w:history="1">
        <w:r w:rsidRPr="00B139AE">
          <w:rPr>
            <w:rStyle w:val="Hipervnculo"/>
            <w:sz w:val="24"/>
          </w:rPr>
          <w:t>FIBA</w:t>
        </w:r>
      </w:hyperlink>
      <w:r w:rsidRPr="00B139AE">
        <w:rPr>
          <w:sz w:val="24"/>
        </w:rPr>
        <w:t>)</w:t>
      </w:r>
      <w:hyperlink r:id="rId31" w:anchor="cite_note-reglasFIBA08oficiales-6" w:history="1">
        <w:r w:rsidRPr="00B139AE">
          <w:rPr>
            <w:rStyle w:val="Hipervnculo"/>
            <w:sz w:val="24"/>
          </w:rPr>
          <w:t>4</w:t>
        </w:r>
      </w:hyperlink>
      <w:r w:rsidRPr="00B139AE">
        <w:rPr>
          <w:sz w:val="24"/>
        </w:rPr>
        <w:t> o 12 (</w:t>
      </w:r>
      <w:hyperlink r:id="rId32" w:tooltip="National Basketball Association" w:history="1">
        <w:r w:rsidRPr="00B139AE">
          <w:rPr>
            <w:rStyle w:val="Hipervnculo"/>
            <w:sz w:val="24"/>
          </w:rPr>
          <w:t>NBA</w:t>
        </w:r>
      </w:hyperlink>
      <w:r w:rsidRPr="00B139AE">
        <w:rPr>
          <w:sz w:val="24"/>
        </w:rPr>
        <w:t>) minutos cada uno. Al finalizar el segundo cuarto, se realiza un descanso, normalmente de 15 a 20 </w:t>
      </w:r>
      <w:hyperlink r:id="rId33" w:tooltip="Minuto" w:history="1">
        <w:r w:rsidRPr="00B139AE">
          <w:rPr>
            <w:rStyle w:val="Hipervnculo"/>
            <w:sz w:val="24"/>
          </w:rPr>
          <w:t>minutos</w:t>
        </w:r>
      </w:hyperlink>
      <w:r w:rsidRPr="00B139AE">
        <w:rPr>
          <w:sz w:val="24"/>
        </w:rPr>
        <w:t> según la reglamentación propia del </w:t>
      </w:r>
      <w:hyperlink r:id="rId34" w:tooltip="Campeonato" w:history="1">
        <w:r w:rsidRPr="00B139AE">
          <w:rPr>
            <w:rStyle w:val="Hipervnculo"/>
            <w:sz w:val="24"/>
          </w:rPr>
          <w:t>campeonato</w:t>
        </w:r>
      </w:hyperlink>
      <w:r w:rsidRPr="00B139AE">
        <w:rPr>
          <w:sz w:val="24"/>
        </w:rPr>
        <w:t> al cual el partido pertenezca.</w:t>
      </w:r>
    </w:p>
    <w:p w:rsidR="00B139AE" w:rsidRPr="00B139AE" w:rsidRDefault="00B139AE" w:rsidP="00B139AE">
      <w:pPr>
        <w:rPr>
          <w:sz w:val="24"/>
        </w:rPr>
      </w:pPr>
      <w:r w:rsidRPr="00B139AE">
        <w:rPr>
          <w:sz w:val="24"/>
        </w:rPr>
        <w:t>También existe una modalidad, fundamentalmente para discapacitados, en la que se juega en </w:t>
      </w:r>
      <w:hyperlink r:id="rId35" w:tooltip="Silla de ruedas" w:history="1">
        <w:r w:rsidRPr="00B139AE">
          <w:rPr>
            <w:rStyle w:val="Hipervnculo"/>
            <w:sz w:val="24"/>
          </w:rPr>
          <w:t>silla de ruedas</w:t>
        </w:r>
      </w:hyperlink>
      <w:r w:rsidRPr="00B139AE">
        <w:rPr>
          <w:sz w:val="24"/>
        </w:rPr>
        <w:t> (</w:t>
      </w:r>
      <w:hyperlink r:id="rId36" w:tooltip="Baloncesto en silla de ruedas" w:history="1">
        <w:r w:rsidRPr="00B139AE">
          <w:rPr>
            <w:rStyle w:val="Hipervnculo"/>
            <w:sz w:val="24"/>
          </w:rPr>
          <w:t>baloncesto en silla de ruedas</w:t>
        </w:r>
      </w:hyperlink>
      <w:r w:rsidRPr="00B139AE">
        <w:rPr>
          <w:sz w:val="24"/>
        </w:rPr>
        <w:t>), prácticamente con las mismas normas que el baloncesto habitual.</w:t>
      </w:r>
    </w:p>
    <w:p w:rsidR="00300A5D" w:rsidRDefault="00B139AE" w:rsidP="00B139AE">
      <w:pPr>
        <w:rPr>
          <w:b/>
          <w:sz w:val="24"/>
          <w:u w:val="single"/>
        </w:rPr>
      </w:pPr>
      <w:r w:rsidRPr="00B139AE">
        <w:rPr>
          <w:b/>
          <w:sz w:val="24"/>
          <w:u w:val="single"/>
        </w:rPr>
        <w:t xml:space="preserve">FRASES PARA LAS </w:t>
      </w:r>
      <w:r>
        <w:rPr>
          <w:b/>
          <w:sz w:val="24"/>
          <w:u w:val="single"/>
        </w:rPr>
        <w:t>IMÁGENES</w:t>
      </w:r>
    </w:p>
    <w:p w:rsidR="00B139AE" w:rsidRPr="00B139AE" w:rsidRDefault="00B139AE" w:rsidP="00B139AE">
      <w:pPr>
        <w:rPr>
          <w:b/>
          <w:sz w:val="24"/>
          <w:u w:val="single"/>
        </w:rPr>
      </w:pPr>
      <w:r>
        <w:rPr>
          <w:color w:val="000000"/>
          <w:sz w:val="27"/>
          <w:szCs w:val="27"/>
        </w:rPr>
        <w:t>"No preguntes qué puede hacer por ti el equipo. Pregunta qué puedes hacer tú por él".</w:t>
      </w:r>
      <w:r>
        <w:rPr>
          <w:rStyle w:val="apple-converted-space"/>
          <w:color w:val="000000"/>
          <w:sz w:val="27"/>
          <w:szCs w:val="27"/>
        </w:rPr>
        <w:t> </w:t>
      </w:r>
      <w:r>
        <w:rPr>
          <w:color w:val="000000"/>
          <w:sz w:val="27"/>
          <w:szCs w:val="27"/>
        </w:rPr>
        <w:br/>
        <w:t>"Trabajo, cooperación y sacrificio son imprescindibles para que haya trabajo en equipo".</w:t>
      </w:r>
      <w:r>
        <w:rPr>
          <w:rStyle w:val="apple-converted-space"/>
          <w:color w:val="000000"/>
          <w:sz w:val="27"/>
          <w:szCs w:val="27"/>
        </w:rPr>
        <w:t> </w:t>
      </w:r>
      <w:r>
        <w:rPr>
          <w:color w:val="000000"/>
          <w:sz w:val="27"/>
          <w:szCs w:val="27"/>
        </w:rPr>
        <w:br/>
        <w:t>"Para mí el baloncesto se resume más en palabras que en frases: Trabajo, ambición, superación, objetivos".</w:t>
      </w:r>
      <w:r>
        <w:rPr>
          <w:rStyle w:val="apple-converted-space"/>
          <w:color w:val="000000"/>
          <w:sz w:val="27"/>
          <w:szCs w:val="27"/>
        </w:rPr>
        <w:t> </w:t>
      </w:r>
      <w:r>
        <w:rPr>
          <w:color w:val="000000"/>
          <w:sz w:val="27"/>
          <w:szCs w:val="27"/>
        </w:rPr>
        <w:br/>
      </w:r>
      <w:r>
        <w:rPr>
          <w:color w:val="000000"/>
          <w:sz w:val="27"/>
          <w:szCs w:val="27"/>
        </w:rPr>
        <w:br/>
        <w:t>"Una buena ofensiva gana partidos pero la mejor defensa gana los torneos"</w:t>
      </w:r>
      <w:r>
        <w:rPr>
          <w:rStyle w:val="apple-converted-space"/>
          <w:color w:val="000000"/>
          <w:sz w:val="27"/>
          <w:szCs w:val="27"/>
        </w:rPr>
        <w:t> </w:t>
      </w:r>
      <w:r>
        <w:rPr>
          <w:color w:val="000000"/>
          <w:sz w:val="27"/>
          <w:szCs w:val="27"/>
        </w:rPr>
        <w:br/>
        <w:t xml:space="preserve">" Si logras que tus jugadores tomen con seriedad su rol sobre la cancha no </w:t>
      </w:r>
      <w:proofErr w:type="spellStart"/>
      <w:r>
        <w:rPr>
          <w:color w:val="000000"/>
          <w:sz w:val="27"/>
          <w:szCs w:val="27"/>
        </w:rPr>
        <w:t>tendras</w:t>
      </w:r>
      <w:proofErr w:type="spellEnd"/>
      <w:r>
        <w:rPr>
          <w:color w:val="000000"/>
          <w:sz w:val="27"/>
          <w:szCs w:val="27"/>
        </w:rPr>
        <w:t xml:space="preserve"> ningún jugador de banca" Enviadas por Cesar Valencia de México</w:t>
      </w:r>
      <w:r>
        <w:rPr>
          <w:rStyle w:val="apple-converted-space"/>
          <w:color w:val="000000"/>
          <w:sz w:val="27"/>
          <w:szCs w:val="27"/>
        </w:rPr>
        <w:t> </w:t>
      </w:r>
      <w:r>
        <w:rPr>
          <w:color w:val="000000"/>
          <w:sz w:val="27"/>
          <w:szCs w:val="27"/>
        </w:rPr>
        <w:br/>
      </w:r>
      <w:r>
        <w:rPr>
          <w:color w:val="000000"/>
          <w:sz w:val="27"/>
          <w:szCs w:val="27"/>
        </w:rPr>
        <w:br/>
      </w:r>
      <w:r>
        <w:rPr>
          <w:color w:val="000000"/>
          <w:sz w:val="27"/>
          <w:szCs w:val="27"/>
        </w:rPr>
        <w:lastRenderedPageBreak/>
        <w:t>“Todos los hombres que han logrado cosas importantes han sido soñadores.-“</w:t>
      </w:r>
      <w:r>
        <w:rPr>
          <w:rStyle w:val="apple-converted-space"/>
          <w:color w:val="000000"/>
          <w:sz w:val="27"/>
          <w:szCs w:val="27"/>
        </w:rPr>
        <w:t> </w:t>
      </w:r>
      <w:r>
        <w:rPr>
          <w:color w:val="000000"/>
          <w:sz w:val="27"/>
          <w:szCs w:val="27"/>
        </w:rPr>
        <w:br/>
      </w:r>
      <w:r>
        <w:rPr>
          <w:color w:val="000000"/>
          <w:sz w:val="27"/>
          <w:szCs w:val="27"/>
        </w:rPr>
        <w:br/>
        <w:t>“El fracaso comienza cuando cesa el esfuerzo”</w:t>
      </w:r>
      <w:r>
        <w:rPr>
          <w:rStyle w:val="apple-converted-space"/>
          <w:color w:val="000000"/>
          <w:sz w:val="27"/>
          <w:szCs w:val="27"/>
        </w:rPr>
        <w:t> </w:t>
      </w:r>
      <w:r>
        <w:rPr>
          <w:color w:val="000000"/>
          <w:sz w:val="27"/>
          <w:szCs w:val="27"/>
        </w:rPr>
        <w:br/>
      </w:r>
      <w:r>
        <w:rPr>
          <w:color w:val="000000"/>
          <w:sz w:val="27"/>
          <w:szCs w:val="27"/>
        </w:rPr>
        <w:br/>
        <w:t>“Cuando se logra un objetivo, ya se debe estar comenzando con otro. De lo contrario no sirve.-“</w:t>
      </w:r>
      <w:r>
        <w:rPr>
          <w:rStyle w:val="apple-converted-space"/>
          <w:color w:val="000000"/>
          <w:sz w:val="27"/>
          <w:szCs w:val="27"/>
        </w:rPr>
        <w:t> </w:t>
      </w:r>
      <w:r>
        <w:rPr>
          <w:color w:val="000000"/>
          <w:sz w:val="27"/>
          <w:szCs w:val="27"/>
        </w:rPr>
        <w:br/>
      </w:r>
      <w:r>
        <w:rPr>
          <w:color w:val="000000"/>
          <w:sz w:val="27"/>
          <w:szCs w:val="27"/>
        </w:rPr>
        <w:br/>
        <w:t>“El que gana nunca se rinde y el que se rinde nunca gana".-”</w:t>
      </w:r>
      <w:r>
        <w:rPr>
          <w:rStyle w:val="apple-converted-space"/>
          <w:color w:val="000000"/>
          <w:sz w:val="27"/>
          <w:szCs w:val="27"/>
        </w:rPr>
        <w:t> </w:t>
      </w:r>
      <w:r>
        <w:rPr>
          <w:color w:val="000000"/>
          <w:sz w:val="27"/>
          <w:szCs w:val="27"/>
        </w:rPr>
        <w:br/>
      </w:r>
      <w:r>
        <w:rPr>
          <w:color w:val="000000"/>
          <w:sz w:val="27"/>
          <w:szCs w:val="27"/>
        </w:rPr>
        <w:br/>
        <w:t>“Según te entrenes y te cuides (alimentación, descanso, etc.) en tu vida privada, así rendirás en la competencia.-“</w:t>
      </w:r>
      <w:r>
        <w:rPr>
          <w:rStyle w:val="apple-converted-space"/>
          <w:color w:val="000000"/>
          <w:sz w:val="27"/>
          <w:szCs w:val="27"/>
        </w:rPr>
        <w:t> </w:t>
      </w:r>
      <w:r>
        <w:rPr>
          <w:color w:val="000000"/>
          <w:sz w:val="27"/>
          <w:szCs w:val="27"/>
        </w:rPr>
        <w:br/>
      </w:r>
      <w:r>
        <w:rPr>
          <w:color w:val="000000"/>
          <w:sz w:val="27"/>
          <w:szCs w:val="27"/>
        </w:rPr>
        <w:br/>
        <w:t>" Ni las derrotas ni las victorias son para siempre"</w:t>
      </w:r>
      <w:r>
        <w:rPr>
          <w:rStyle w:val="apple-converted-space"/>
          <w:color w:val="000000"/>
          <w:sz w:val="27"/>
          <w:szCs w:val="27"/>
        </w:rPr>
        <w:t> </w:t>
      </w:r>
      <w:r>
        <w:rPr>
          <w:color w:val="000000"/>
          <w:sz w:val="27"/>
          <w:szCs w:val="27"/>
        </w:rPr>
        <w:br/>
      </w:r>
      <w:r>
        <w:rPr>
          <w:color w:val="000000"/>
          <w:sz w:val="27"/>
          <w:szCs w:val="27"/>
        </w:rPr>
        <w:br/>
        <w:t>"El triunfo no se ve desde lo alto en que se está, sino en la cantidad de obstáculos superados".-</w:t>
      </w:r>
      <w:r>
        <w:rPr>
          <w:rStyle w:val="apple-converted-space"/>
          <w:color w:val="000000"/>
          <w:sz w:val="27"/>
          <w:szCs w:val="27"/>
        </w:rPr>
        <w:t> </w:t>
      </w:r>
      <w:r>
        <w:rPr>
          <w:color w:val="000000"/>
          <w:sz w:val="27"/>
          <w:szCs w:val="27"/>
        </w:rPr>
        <w:br/>
      </w:r>
      <w:r>
        <w:rPr>
          <w:color w:val="000000"/>
          <w:sz w:val="27"/>
          <w:szCs w:val="27"/>
        </w:rPr>
        <w:br/>
        <w:t xml:space="preserve">"Todos quieren ganar pero no todos tienen el deseo de prepararse para hacerlo" (Bobby </w:t>
      </w:r>
      <w:proofErr w:type="spellStart"/>
      <w:r>
        <w:rPr>
          <w:color w:val="000000"/>
          <w:sz w:val="27"/>
          <w:szCs w:val="27"/>
        </w:rPr>
        <w:t>Knight</w:t>
      </w:r>
      <w:proofErr w:type="spellEnd"/>
      <w:r>
        <w:rPr>
          <w:color w:val="000000"/>
          <w:sz w:val="27"/>
          <w:szCs w:val="27"/>
        </w:rPr>
        <w:t>)</w:t>
      </w:r>
      <w:r>
        <w:rPr>
          <w:rStyle w:val="apple-converted-space"/>
          <w:color w:val="000000"/>
          <w:sz w:val="27"/>
          <w:szCs w:val="27"/>
        </w:rPr>
        <w:t> </w:t>
      </w:r>
      <w:r>
        <w:rPr>
          <w:color w:val="000000"/>
          <w:sz w:val="27"/>
          <w:szCs w:val="27"/>
        </w:rPr>
        <w:br/>
        <w:t>contamos con un amigo cerca no es tan fácil quebrarnos."</w:t>
      </w:r>
      <w:r>
        <w:rPr>
          <w:rStyle w:val="apple-converted-space"/>
          <w:color w:val="000000"/>
          <w:sz w:val="27"/>
          <w:szCs w:val="27"/>
        </w:rPr>
        <w:t> </w:t>
      </w:r>
      <w:r>
        <w:rPr>
          <w:color w:val="000000"/>
          <w:sz w:val="27"/>
          <w:szCs w:val="27"/>
        </w:rPr>
        <w:br/>
      </w:r>
      <w:r>
        <w:rPr>
          <w:color w:val="000000"/>
          <w:sz w:val="27"/>
          <w:szCs w:val="27"/>
        </w:rPr>
        <w:br/>
        <w:t>“Debemos entender el poder que tiene el “NOSOTROS” antes que el “YO” y que si jugamos con la mente y el corazón siempre tendremos oportunidad de ganar.</w:t>
      </w:r>
      <w:r>
        <w:rPr>
          <w:rStyle w:val="apple-converted-space"/>
          <w:color w:val="000000"/>
          <w:sz w:val="27"/>
          <w:szCs w:val="27"/>
        </w:rPr>
        <w:t> </w:t>
      </w:r>
      <w:r>
        <w:rPr>
          <w:color w:val="000000"/>
          <w:sz w:val="27"/>
          <w:szCs w:val="27"/>
        </w:rPr>
        <w:br/>
      </w:r>
      <w:r>
        <w:rPr>
          <w:color w:val="000000"/>
          <w:sz w:val="27"/>
          <w:szCs w:val="27"/>
        </w:rPr>
        <w:br/>
        <w:t>"Todos quieren ganar pero no todos tienen el deseo de prepararse para hacerlo"</w:t>
      </w:r>
      <w:r>
        <w:rPr>
          <w:rStyle w:val="apple-converted-space"/>
          <w:color w:val="000000"/>
          <w:sz w:val="27"/>
          <w:szCs w:val="27"/>
        </w:rPr>
        <w:t> </w:t>
      </w:r>
      <w:r>
        <w:rPr>
          <w:color w:val="000000"/>
          <w:sz w:val="27"/>
          <w:szCs w:val="27"/>
        </w:rPr>
        <w:br/>
        <w:t xml:space="preserve">(Bobby </w:t>
      </w:r>
      <w:proofErr w:type="spellStart"/>
      <w:r>
        <w:rPr>
          <w:color w:val="000000"/>
          <w:sz w:val="27"/>
          <w:szCs w:val="27"/>
        </w:rPr>
        <w:t>Knight</w:t>
      </w:r>
      <w:proofErr w:type="spellEnd"/>
      <w:r>
        <w:rPr>
          <w:color w:val="000000"/>
          <w:sz w:val="27"/>
          <w:szCs w:val="27"/>
        </w:rPr>
        <w:t>)</w:t>
      </w:r>
      <w:r>
        <w:rPr>
          <w:rStyle w:val="apple-converted-space"/>
          <w:color w:val="000000"/>
          <w:sz w:val="27"/>
          <w:szCs w:val="27"/>
        </w:rPr>
        <w:t> </w:t>
      </w:r>
      <w:r>
        <w:rPr>
          <w:color w:val="000000"/>
          <w:sz w:val="27"/>
          <w:szCs w:val="27"/>
        </w:rPr>
        <w:br/>
      </w:r>
      <w:r>
        <w:rPr>
          <w:color w:val="000000"/>
          <w:sz w:val="27"/>
          <w:szCs w:val="27"/>
        </w:rPr>
        <w:br/>
        <w:t xml:space="preserve">Los jugadores de baloncesto podrían escribir un </w:t>
      </w:r>
      <w:proofErr w:type="spellStart"/>
      <w:r>
        <w:rPr>
          <w:color w:val="000000"/>
          <w:sz w:val="27"/>
          <w:szCs w:val="27"/>
        </w:rPr>
        <w:t>best</w:t>
      </w:r>
      <w:proofErr w:type="spellEnd"/>
      <w:r>
        <w:rPr>
          <w:color w:val="000000"/>
          <w:sz w:val="27"/>
          <w:szCs w:val="27"/>
        </w:rPr>
        <w:t xml:space="preserve">- </w:t>
      </w:r>
      <w:proofErr w:type="spellStart"/>
      <w:r>
        <w:rPr>
          <w:color w:val="000000"/>
          <w:sz w:val="27"/>
          <w:szCs w:val="27"/>
        </w:rPr>
        <w:t>seller</w:t>
      </w:r>
      <w:proofErr w:type="spellEnd"/>
      <w:r>
        <w:rPr>
          <w:color w:val="000000"/>
          <w:sz w:val="27"/>
          <w:szCs w:val="27"/>
        </w:rPr>
        <w:t>. No lo digo porque sean inteligentes, sino por las excusas que son capaces de inventar.</w:t>
      </w:r>
      <w:r>
        <w:rPr>
          <w:rStyle w:val="apple-converted-space"/>
          <w:color w:val="000000"/>
          <w:sz w:val="27"/>
          <w:szCs w:val="27"/>
        </w:rPr>
        <w:t> </w:t>
      </w:r>
      <w:r>
        <w:rPr>
          <w:color w:val="000000"/>
          <w:sz w:val="27"/>
          <w:szCs w:val="27"/>
        </w:rPr>
        <w:br/>
      </w:r>
      <w:r>
        <w:rPr>
          <w:color w:val="000000"/>
          <w:sz w:val="27"/>
          <w:szCs w:val="27"/>
        </w:rPr>
        <w:br/>
        <w:t>Hay que ser humilde en la victoria, y orgulloso en la derrota.</w:t>
      </w:r>
      <w:r>
        <w:rPr>
          <w:rStyle w:val="apple-converted-space"/>
          <w:color w:val="000000"/>
          <w:sz w:val="27"/>
          <w:szCs w:val="27"/>
        </w:rPr>
        <w:t> </w:t>
      </w:r>
      <w:r>
        <w:rPr>
          <w:color w:val="000000"/>
          <w:sz w:val="27"/>
          <w:szCs w:val="27"/>
        </w:rPr>
        <w:br/>
      </w:r>
      <w:r>
        <w:rPr>
          <w:color w:val="000000"/>
          <w:sz w:val="27"/>
          <w:szCs w:val="27"/>
        </w:rPr>
        <w:br/>
        <w:t>Si los que hablan mal de mí, supieran lo que yo pienso de ellos, hablarían muchísimo peor de mí.</w:t>
      </w:r>
      <w:r>
        <w:rPr>
          <w:rStyle w:val="apple-converted-space"/>
          <w:color w:val="000000"/>
          <w:sz w:val="27"/>
          <w:szCs w:val="27"/>
        </w:rPr>
        <w:t> </w:t>
      </w:r>
      <w:r>
        <w:rPr>
          <w:color w:val="000000"/>
          <w:sz w:val="27"/>
          <w:szCs w:val="27"/>
        </w:rPr>
        <w:br/>
      </w:r>
      <w:r>
        <w:rPr>
          <w:color w:val="000000"/>
          <w:sz w:val="27"/>
          <w:szCs w:val="27"/>
        </w:rPr>
        <w:lastRenderedPageBreak/>
        <w:br/>
        <w:t>Prefiero morir de pie, que vivir arrodillado.</w:t>
      </w:r>
      <w:r>
        <w:rPr>
          <w:rStyle w:val="apple-converted-space"/>
          <w:color w:val="000000"/>
          <w:sz w:val="27"/>
          <w:szCs w:val="27"/>
        </w:rPr>
        <w:t> </w:t>
      </w:r>
      <w:r>
        <w:rPr>
          <w:color w:val="000000"/>
          <w:sz w:val="27"/>
          <w:szCs w:val="27"/>
        </w:rPr>
        <w:br/>
      </w:r>
      <w:r>
        <w:rPr>
          <w:color w:val="000000"/>
          <w:sz w:val="27"/>
          <w:szCs w:val="27"/>
        </w:rPr>
        <w:br/>
        <w:t>Hay que provocar el error en el adversario, antes de esperar pacientemente a que el error se produzca.</w:t>
      </w:r>
      <w:r>
        <w:rPr>
          <w:rStyle w:val="apple-converted-space"/>
          <w:color w:val="000000"/>
          <w:sz w:val="27"/>
          <w:szCs w:val="27"/>
        </w:rPr>
        <w:t> </w:t>
      </w:r>
      <w:r>
        <w:rPr>
          <w:color w:val="000000"/>
          <w:sz w:val="27"/>
          <w:szCs w:val="27"/>
        </w:rPr>
        <w:br/>
      </w:r>
      <w:r>
        <w:rPr>
          <w:color w:val="000000"/>
          <w:sz w:val="27"/>
          <w:szCs w:val="27"/>
        </w:rPr>
        <w:br/>
        <w:t>Aquellos entrenadores que han sido siempre fieles a sí mismos, a medio o largo plazo han terminado por conseguir lo que buscaban.</w:t>
      </w:r>
      <w:r>
        <w:rPr>
          <w:rStyle w:val="apple-converted-space"/>
          <w:color w:val="000000"/>
          <w:sz w:val="27"/>
          <w:szCs w:val="27"/>
        </w:rPr>
        <w:t> </w:t>
      </w:r>
      <w:r>
        <w:rPr>
          <w:color w:val="000000"/>
          <w:sz w:val="27"/>
          <w:szCs w:val="27"/>
        </w:rPr>
        <w:br/>
      </w:r>
      <w:r>
        <w:rPr>
          <w:color w:val="000000"/>
          <w:sz w:val="27"/>
          <w:szCs w:val="27"/>
        </w:rPr>
        <w:br/>
        <w:t>Un entrenador no debe seguir con el mismo equipo más de tres años.</w:t>
      </w:r>
      <w:r>
        <w:rPr>
          <w:rStyle w:val="apple-converted-space"/>
          <w:color w:val="000000"/>
          <w:sz w:val="27"/>
          <w:szCs w:val="27"/>
        </w:rPr>
        <w:t> </w:t>
      </w:r>
      <w:r>
        <w:rPr>
          <w:color w:val="000000"/>
          <w:sz w:val="27"/>
          <w:szCs w:val="27"/>
        </w:rPr>
        <w:br/>
      </w:r>
      <w:r>
        <w:rPr>
          <w:color w:val="000000"/>
          <w:sz w:val="27"/>
          <w:szCs w:val="27"/>
        </w:rPr>
        <w:br/>
        <w:t>Lo más terrible no es que uno falle la ocasión, sino que ni siquiera las tenga.</w:t>
      </w:r>
      <w:r>
        <w:rPr>
          <w:rStyle w:val="apple-converted-space"/>
          <w:color w:val="000000"/>
          <w:sz w:val="27"/>
          <w:szCs w:val="27"/>
        </w:rPr>
        <w:t> </w:t>
      </w:r>
      <w:r>
        <w:rPr>
          <w:color w:val="000000"/>
          <w:sz w:val="27"/>
          <w:szCs w:val="27"/>
        </w:rPr>
        <w:br/>
      </w:r>
      <w:r>
        <w:rPr>
          <w:color w:val="000000"/>
          <w:sz w:val="27"/>
          <w:szCs w:val="27"/>
        </w:rPr>
        <w:br/>
        <w:t>"No ser fabricantes de excusas. Cuando un jugador quiere ser grande, nunca pone excusas".-</w:t>
      </w:r>
      <w:r>
        <w:rPr>
          <w:rStyle w:val="apple-converted-space"/>
          <w:color w:val="000000"/>
          <w:sz w:val="27"/>
          <w:szCs w:val="27"/>
        </w:rPr>
        <w:t> </w:t>
      </w:r>
      <w:r>
        <w:rPr>
          <w:color w:val="000000"/>
          <w:sz w:val="27"/>
          <w:szCs w:val="27"/>
        </w:rPr>
        <w:br/>
      </w:r>
      <w:r>
        <w:rPr>
          <w:color w:val="000000"/>
          <w:sz w:val="27"/>
          <w:szCs w:val="27"/>
        </w:rPr>
        <w:br/>
        <w:t>"Hay que luchar mucho y pelear mucho para que las cosas vayan bien. Sólo así es posible tener suerte".-</w:t>
      </w:r>
      <w:r>
        <w:rPr>
          <w:rStyle w:val="apple-converted-space"/>
          <w:color w:val="000000"/>
          <w:sz w:val="27"/>
          <w:szCs w:val="27"/>
        </w:rPr>
        <w:t> </w:t>
      </w:r>
      <w:r>
        <w:rPr>
          <w:color w:val="000000"/>
          <w:sz w:val="27"/>
          <w:szCs w:val="27"/>
        </w:rPr>
        <w:br/>
      </w:r>
      <w:r>
        <w:rPr>
          <w:color w:val="000000"/>
          <w:sz w:val="27"/>
          <w:szCs w:val="27"/>
        </w:rPr>
        <w:br/>
        <w:t>“Nada es tan difícil si lo intentas”.-</w:t>
      </w:r>
      <w:r>
        <w:rPr>
          <w:rStyle w:val="apple-converted-space"/>
          <w:color w:val="000000"/>
          <w:sz w:val="27"/>
          <w:szCs w:val="27"/>
        </w:rPr>
        <w:t> </w:t>
      </w:r>
      <w:r>
        <w:rPr>
          <w:color w:val="000000"/>
          <w:sz w:val="27"/>
          <w:szCs w:val="27"/>
        </w:rPr>
        <w:br/>
      </w:r>
      <w:r>
        <w:rPr>
          <w:color w:val="000000"/>
          <w:sz w:val="27"/>
          <w:szCs w:val="27"/>
        </w:rPr>
        <w:br/>
        <w:t>“Usted no pone a jugadores en el banco, usted pone a otros jugadores en cancha que merezcan jugar”.-</w:t>
      </w:r>
      <w:r>
        <w:rPr>
          <w:rStyle w:val="apple-converted-space"/>
          <w:color w:val="000000"/>
          <w:sz w:val="27"/>
          <w:szCs w:val="27"/>
        </w:rPr>
        <w:t> </w:t>
      </w:r>
      <w:r>
        <w:rPr>
          <w:color w:val="000000"/>
          <w:sz w:val="27"/>
          <w:szCs w:val="27"/>
        </w:rPr>
        <w:br/>
        <w:t>"Hay cien mil recetas en el basquetbol, el entrenador debe creer sólo en una sola".-</w:t>
      </w:r>
      <w:r>
        <w:rPr>
          <w:rStyle w:val="apple-converted-space"/>
          <w:color w:val="000000"/>
          <w:sz w:val="27"/>
          <w:szCs w:val="27"/>
        </w:rPr>
        <w:t> </w:t>
      </w:r>
      <w:r>
        <w:rPr>
          <w:color w:val="000000"/>
          <w:sz w:val="27"/>
          <w:szCs w:val="27"/>
        </w:rPr>
        <w:br/>
        <w:t>Héctor Ricardo Manzano, DT en básquetbol CAT TNA, Profesor de Educación Física</w:t>
      </w:r>
      <w:r>
        <w:rPr>
          <w:rStyle w:val="apple-converted-space"/>
          <w:color w:val="000000"/>
          <w:sz w:val="27"/>
          <w:szCs w:val="27"/>
        </w:rPr>
        <w:t> </w:t>
      </w:r>
      <w:r>
        <w:rPr>
          <w:color w:val="000000"/>
          <w:sz w:val="27"/>
          <w:szCs w:val="27"/>
        </w:rPr>
        <w:br/>
      </w:r>
      <w:r>
        <w:rPr>
          <w:color w:val="000000"/>
          <w:sz w:val="27"/>
          <w:szCs w:val="27"/>
        </w:rPr>
        <w:br/>
        <w:t>"Para mí la técnica individual es la raíz principal del baloncesto. Sin ella no podrás ver un buen partido".-</w:t>
      </w:r>
      <w:r>
        <w:rPr>
          <w:rStyle w:val="apple-converted-space"/>
          <w:color w:val="000000"/>
          <w:sz w:val="27"/>
          <w:szCs w:val="27"/>
        </w:rPr>
        <w:t> </w:t>
      </w:r>
      <w:r>
        <w:rPr>
          <w:color w:val="000000"/>
          <w:sz w:val="27"/>
          <w:szCs w:val="27"/>
        </w:rPr>
        <w:br/>
      </w:r>
      <w:r>
        <w:rPr>
          <w:color w:val="000000"/>
          <w:sz w:val="27"/>
          <w:szCs w:val="27"/>
        </w:rPr>
        <w:br/>
        <w:t>"De que vale que desarrolles mucha táctica ofensiva, si al final de lo que se trata es de llegar para jugar un buen balón. Si no sabes pasar, tirar, driblar, si no mueves bien los pies, de nada valdrá todo el conocimiento táctico que tengas".</w:t>
      </w:r>
      <w:r>
        <w:rPr>
          <w:rStyle w:val="apple-converted-space"/>
          <w:color w:val="000000"/>
          <w:sz w:val="27"/>
          <w:szCs w:val="27"/>
        </w:rPr>
        <w:t> </w:t>
      </w:r>
      <w:r>
        <w:rPr>
          <w:color w:val="000000"/>
          <w:sz w:val="27"/>
          <w:szCs w:val="27"/>
        </w:rPr>
        <w:br/>
      </w:r>
      <w:r>
        <w:rPr>
          <w:color w:val="000000"/>
          <w:sz w:val="27"/>
          <w:szCs w:val="27"/>
        </w:rPr>
        <w:br/>
        <w:t xml:space="preserve">"La técnica individual debe mimarse al inicio de la enseñanza del baloncesto, </w:t>
      </w:r>
      <w:r>
        <w:rPr>
          <w:color w:val="000000"/>
          <w:sz w:val="27"/>
          <w:szCs w:val="27"/>
        </w:rPr>
        <w:lastRenderedPageBreak/>
        <w:t>pues pasa como con todo, no es la misma pronunciación de un idioma la de un niño que empieza a los cuatro años que la de un joven que empieza a los veinte". Vicente Rodríguez García</w:t>
      </w:r>
      <w:r>
        <w:rPr>
          <w:rStyle w:val="apple-converted-space"/>
          <w:color w:val="000000"/>
          <w:sz w:val="27"/>
          <w:szCs w:val="27"/>
        </w:rPr>
        <w:t> </w:t>
      </w:r>
      <w:r>
        <w:rPr>
          <w:color w:val="000000"/>
          <w:sz w:val="27"/>
          <w:szCs w:val="27"/>
        </w:rPr>
        <w:br/>
      </w:r>
      <w:r>
        <w:rPr>
          <w:color w:val="000000"/>
          <w:sz w:val="27"/>
          <w:szCs w:val="27"/>
        </w:rPr>
        <w:br/>
        <w:t xml:space="preserve">"Al partido lo juegan los jugadores. Por supuesto que también están los entrenadores, pero en primer plano están los jugadores, con su creatividad, fantasía, a su capacidad para responder ante las situaciones planteadas por el rival. Un planteamiento puede ser teóricamente bueno, pero son los jugadores quienes lo han de poner en práctica". Sergio </w:t>
      </w:r>
      <w:proofErr w:type="spellStart"/>
      <w:r>
        <w:rPr>
          <w:color w:val="000000"/>
          <w:sz w:val="27"/>
          <w:szCs w:val="27"/>
        </w:rPr>
        <w:t>Scariolo</w:t>
      </w:r>
      <w:proofErr w:type="spellEnd"/>
      <w:r>
        <w:rPr>
          <w:rStyle w:val="apple-converted-space"/>
          <w:color w:val="000000"/>
          <w:sz w:val="27"/>
          <w:szCs w:val="27"/>
        </w:rPr>
        <w:t> </w:t>
      </w:r>
      <w:r>
        <w:rPr>
          <w:color w:val="000000"/>
          <w:sz w:val="27"/>
          <w:szCs w:val="27"/>
        </w:rPr>
        <w:br/>
      </w:r>
      <w:r>
        <w:rPr>
          <w:color w:val="000000"/>
          <w:sz w:val="27"/>
          <w:szCs w:val="27"/>
        </w:rPr>
        <w:br/>
        <w:t xml:space="preserve">"El entrenador debe ser una buena persona, que respeta a los demás, pero que tiene la fuerza necesaria para hacer que los otros lo respeten". </w:t>
      </w:r>
      <w:proofErr w:type="spellStart"/>
      <w:r>
        <w:rPr>
          <w:color w:val="000000"/>
          <w:sz w:val="27"/>
          <w:szCs w:val="27"/>
        </w:rPr>
        <w:t>Ettore</w:t>
      </w:r>
      <w:proofErr w:type="spellEnd"/>
      <w:r>
        <w:rPr>
          <w:color w:val="000000"/>
          <w:sz w:val="27"/>
          <w:szCs w:val="27"/>
        </w:rPr>
        <w:t xml:space="preserve"> Messina</w:t>
      </w:r>
      <w:r>
        <w:rPr>
          <w:rStyle w:val="apple-converted-space"/>
          <w:color w:val="000000"/>
          <w:sz w:val="27"/>
          <w:szCs w:val="27"/>
        </w:rPr>
        <w:t> </w:t>
      </w:r>
      <w:r>
        <w:rPr>
          <w:color w:val="000000"/>
          <w:sz w:val="27"/>
          <w:szCs w:val="27"/>
        </w:rPr>
        <w:br/>
      </w:r>
      <w:r>
        <w:rPr>
          <w:color w:val="000000"/>
          <w:sz w:val="27"/>
          <w:szCs w:val="27"/>
        </w:rPr>
        <w:br/>
        <w:t xml:space="preserve">“Lo importante no es ganar, sino </w:t>
      </w:r>
      <w:proofErr w:type="spellStart"/>
      <w:r>
        <w:rPr>
          <w:color w:val="000000"/>
          <w:sz w:val="27"/>
          <w:szCs w:val="27"/>
        </w:rPr>
        <w:t>cmo</w:t>
      </w:r>
      <w:proofErr w:type="spellEnd"/>
      <w:r>
        <w:rPr>
          <w:color w:val="000000"/>
          <w:sz w:val="27"/>
          <w:szCs w:val="27"/>
        </w:rPr>
        <w:t xml:space="preserve"> te preparas para ganar” </w:t>
      </w:r>
      <w:proofErr w:type="gramStart"/>
      <w:r>
        <w:rPr>
          <w:color w:val="000000"/>
          <w:sz w:val="27"/>
          <w:szCs w:val="27"/>
        </w:rPr>
        <w:t>!!!!.</w:t>
      </w:r>
      <w:proofErr w:type="gramEnd"/>
      <w:r>
        <w:rPr>
          <w:color w:val="000000"/>
          <w:sz w:val="27"/>
          <w:szCs w:val="27"/>
        </w:rPr>
        <w:t>-</w:t>
      </w:r>
      <w:r>
        <w:rPr>
          <w:rStyle w:val="apple-converted-space"/>
          <w:color w:val="000000"/>
          <w:sz w:val="27"/>
          <w:szCs w:val="27"/>
        </w:rPr>
        <w:t> </w:t>
      </w:r>
      <w:r>
        <w:rPr>
          <w:color w:val="000000"/>
          <w:sz w:val="27"/>
          <w:szCs w:val="27"/>
        </w:rPr>
        <w:br/>
      </w:r>
      <w:r>
        <w:rPr>
          <w:color w:val="000000"/>
          <w:sz w:val="27"/>
          <w:szCs w:val="27"/>
        </w:rPr>
        <w:br/>
        <w:t>“Cuando un arquero yerra el blanco gira y busca la falta en sí mismo. El fracaso a darle al centro nunca es culpa del blanco; para mejorar tu puntería, mejórate a ti mismo.-</w:t>
      </w:r>
      <w:proofErr w:type="gramStart"/>
      <w:r>
        <w:rPr>
          <w:color w:val="000000"/>
          <w:sz w:val="27"/>
          <w:szCs w:val="27"/>
        </w:rPr>
        <w:t>“</w:t>
      </w:r>
      <w:r>
        <w:rPr>
          <w:rStyle w:val="apple-converted-space"/>
          <w:color w:val="000000"/>
          <w:sz w:val="27"/>
          <w:szCs w:val="27"/>
        </w:rPr>
        <w:t> </w:t>
      </w:r>
      <w:proofErr w:type="gramEnd"/>
      <w:r>
        <w:rPr>
          <w:color w:val="000000"/>
          <w:sz w:val="27"/>
          <w:szCs w:val="27"/>
        </w:rPr>
        <w:br/>
        <w:t xml:space="preserve">"Para ser un buen entrenador hay que transmitirles a los jugadores honestidad. Es importante que ellos se den cuenta que uno es sincero" (León </w:t>
      </w:r>
      <w:proofErr w:type="spellStart"/>
      <w:r>
        <w:rPr>
          <w:color w:val="000000"/>
          <w:sz w:val="27"/>
          <w:szCs w:val="27"/>
        </w:rPr>
        <w:t>Najnudel</w:t>
      </w:r>
      <w:proofErr w:type="spellEnd"/>
      <w:r>
        <w:rPr>
          <w:color w:val="000000"/>
          <w:sz w:val="27"/>
          <w:szCs w:val="27"/>
        </w:rPr>
        <w:t>)</w:t>
      </w:r>
      <w:r>
        <w:rPr>
          <w:rStyle w:val="apple-converted-space"/>
          <w:color w:val="000000"/>
          <w:sz w:val="27"/>
          <w:szCs w:val="27"/>
        </w:rPr>
        <w:t> </w:t>
      </w:r>
      <w:r>
        <w:rPr>
          <w:color w:val="000000"/>
          <w:sz w:val="27"/>
          <w:szCs w:val="27"/>
        </w:rPr>
        <w:br/>
      </w:r>
      <w:r>
        <w:rPr>
          <w:color w:val="000000"/>
          <w:sz w:val="27"/>
          <w:szCs w:val="27"/>
        </w:rPr>
        <w:br/>
        <w:t>"El basquetbol es un juego imaginativo e imprevisible, donde solamente hay una palabra que no debemos pronunciar NUNCA: la palabra NUNCA."</w:t>
      </w:r>
    </w:p>
    <w:sectPr w:rsidR="00B139AE" w:rsidRPr="00B139AE" w:rsidSect="00300A5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characterSpacingControl w:val="doNotCompress"/>
  <w:compat/>
  <w:rsids>
    <w:rsidRoot w:val="00B139AE"/>
    <w:rsid w:val="00300A5D"/>
    <w:rsid w:val="005426F7"/>
    <w:rsid w:val="00B032C6"/>
    <w:rsid w:val="00B139A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A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39A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139AE"/>
  </w:style>
  <w:style w:type="character" w:styleId="Hipervnculo">
    <w:name w:val="Hyperlink"/>
    <w:basedOn w:val="Fuentedeprrafopredeter"/>
    <w:uiPriority w:val="99"/>
    <w:unhideWhenUsed/>
    <w:rsid w:val="00B139AE"/>
    <w:rPr>
      <w:color w:val="0000FF"/>
      <w:u w:val="single"/>
    </w:rPr>
  </w:style>
</w:styles>
</file>

<file path=word/webSettings.xml><?xml version="1.0" encoding="utf-8"?>
<w:webSettings xmlns:r="http://schemas.openxmlformats.org/officeDocument/2006/relationships" xmlns:w="http://schemas.openxmlformats.org/wordprocessingml/2006/main">
  <w:divs>
    <w:div w:id="7733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anasta" TargetMode="External"/><Relationship Id="rId13" Type="http://schemas.openxmlformats.org/officeDocument/2006/relationships/hyperlink" Target="http://es.wikipedia.org/wiki/Venezuela" TargetMode="External"/><Relationship Id="rId18" Type="http://schemas.openxmlformats.org/officeDocument/2006/relationships/hyperlink" Target="http://es.wikipedia.org/wiki/Baloncesto" TargetMode="External"/><Relationship Id="rId26" Type="http://schemas.openxmlformats.org/officeDocument/2006/relationships/hyperlink" Target="http://es.wikipedia.org/wiki/Asociaci%C3%B3n_Cristiana_de_J%C3%B3venes" TargetMode="External"/><Relationship Id="rId3" Type="http://schemas.openxmlformats.org/officeDocument/2006/relationships/webSettings" Target="webSettings.xml"/><Relationship Id="rId21" Type="http://schemas.openxmlformats.org/officeDocument/2006/relationships/hyperlink" Target="http://es.wikipedia.org/wiki/Idioma_ingl%C3%A9s" TargetMode="External"/><Relationship Id="rId34" Type="http://schemas.openxmlformats.org/officeDocument/2006/relationships/hyperlink" Target="http://es.wikipedia.org/wiki/Campeonato" TargetMode="External"/><Relationship Id="rId7" Type="http://schemas.openxmlformats.org/officeDocument/2006/relationships/hyperlink" Target="http://es.wikipedia.org/wiki/Cesta" TargetMode="External"/><Relationship Id="rId12" Type="http://schemas.openxmlformats.org/officeDocument/2006/relationships/hyperlink" Target="http://es.wikipedia.org/wiki/Colombia" TargetMode="External"/><Relationship Id="rId17" Type="http://schemas.openxmlformats.org/officeDocument/2006/relationships/hyperlink" Target="http://es.wikipedia.org/wiki/Baloncesto" TargetMode="External"/><Relationship Id="rId25" Type="http://schemas.openxmlformats.org/officeDocument/2006/relationships/hyperlink" Target="http://es.wikipedia.org/wiki/1891" TargetMode="External"/><Relationship Id="rId33" Type="http://schemas.openxmlformats.org/officeDocument/2006/relationships/hyperlink" Target="http://es.wikipedia.org/wiki/Minuto"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s.wikipedia.org/wiki/Am%C3%A9rica_del_Sur" TargetMode="External"/><Relationship Id="rId20" Type="http://schemas.openxmlformats.org/officeDocument/2006/relationships/hyperlink" Target="http://es.wikipedia.org/wiki/Per%C3%BA" TargetMode="External"/><Relationship Id="rId29" Type="http://schemas.openxmlformats.org/officeDocument/2006/relationships/hyperlink" Target="http://es.wikipedia.org/wiki/Estados_Unidos" TargetMode="External"/><Relationship Id="rId1" Type="http://schemas.openxmlformats.org/officeDocument/2006/relationships/styles" Target="styles.xml"/><Relationship Id="rId6" Type="http://schemas.openxmlformats.org/officeDocument/2006/relationships/hyperlink" Target="http://es.wiktionary.org/wiki/es:red" TargetMode="External"/><Relationship Id="rId11" Type="http://schemas.openxmlformats.org/officeDocument/2006/relationships/hyperlink" Target="http://es.wikipedia.org/wiki/M%C3%A9xico" TargetMode="External"/><Relationship Id="rId24" Type="http://schemas.openxmlformats.org/officeDocument/2006/relationships/hyperlink" Target="http://es.wikipedia.org/wiki/Educaci%C3%B3n_f%C3%ADsica" TargetMode="External"/><Relationship Id="rId32" Type="http://schemas.openxmlformats.org/officeDocument/2006/relationships/hyperlink" Target="http://es.wikipedia.org/wiki/National_Basketball_Association" TargetMode="External"/><Relationship Id="rId37" Type="http://schemas.openxmlformats.org/officeDocument/2006/relationships/fontTable" Target="fontTable.xml"/><Relationship Id="rId5" Type="http://schemas.openxmlformats.org/officeDocument/2006/relationships/hyperlink" Target="http://es.wikipedia.org/wiki/Deporte" TargetMode="External"/><Relationship Id="rId15" Type="http://schemas.openxmlformats.org/officeDocument/2006/relationships/hyperlink" Target="http://es.wikipedia.org/wiki/Guinea_Ecuatorial" TargetMode="External"/><Relationship Id="rId23" Type="http://schemas.openxmlformats.org/officeDocument/2006/relationships/hyperlink" Target="http://es.wikipedia.org/wiki/James_Naismith" TargetMode="External"/><Relationship Id="rId28" Type="http://schemas.openxmlformats.org/officeDocument/2006/relationships/hyperlink" Target="http://es.wikipedia.org/wiki/Massachusetts" TargetMode="External"/><Relationship Id="rId36" Type="http://schemas.openxmlformats.org/officeDocument/2006/relationships/hyperlink" Target="http://es.wikipedia.org/wiki/Baloncesto_en_silla_de_ruedas" TargetMode="External"/><Relationship Id="rId10" Type="http://schemas.openxmlformats.org/officeDocument/2006/relationships/hyperlink" Target="http://es.wikipedia.org/wiki/Am%C3%A9rica_Central" TargetMode="External"/><Relationship Id="rId19" Type="http://schemas.openxmlformats.org/officeDocument/2006/relationships/hyperlink" Target="http://es.wikipedia.org/wiki/Argentina" TargetMode="External"/><Relationship Id="rId31" Type="http://schemas.openxmlformats.org/officeDocument/2006/relationships/hyperlink" Target="http://es.wikipedia.org/wiki/Baloncesto" TargetMode="External"/><Relationship Id="rId4" Type="http://schemas.openxmlformats.org/officeDocument/2006/relationships/hyperlink" Target="http://es.wikipedia.org/wiki/Idioma_Ingl%C3%A9s" TargetMode="External"/><Relationship Id="rId9" Type="http://schemas.openxmlformats.org/officeDocument/2006/relationships/hyperlink" Target="http://es.wikipedia.org/wiki/Caribe_(regi%C3%B3n)" TargetMode="External"/><Relationship Id="rId14" Type="http://schemas.openxmlformats.org/officeDocument/2006/relationships/hyperlink" Target="http://es.wikipedia.org/wiki/Espa%C3%B1a" TargetMode="External"/><Relationship Id="rId22" Type="http://schemas.openxmlformats.org/officeDocument/2006/relationships/hyperlink" Target="http://es.wikipedia.org/wiki/Baloncesto" TargetMode="External"/><Relationship Id="rId27" Type="http://schemas.openxmlformats.org/officeDocument/2006/relationships/hyperlink" Target="http://es.wikipedia.org/wiki/Springfield_(Massachusetts)" TargetMode="External"/><Relationship Id="rId30" Type="http://schemas.openxmlformats.org/officeDocument/2006/relationships/hyperlink" Target="http://es.wikipedia.org/wiki/FIBA" TargetMode="External"/><Relationship Id="rId35" Type="http://schemas.openxmlformats.org/officeDocument/2006/relationships/hyperlink" Target="http://es.wikipedia.org/wiki/Silla_de_rued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1336</Words>
  <Characters>7348</Characters>
  <Application>Microsoft Office Word</Application>
  <DocSecurity>0</DocSecurity>
  <Lines>61</Lines>
  <Paragraphs>17</Paragraphs>
  <ScaleCrop>false</ScaleCrop>
  <Company>INICIOMS</Company>
  <LinksUpToDate>false</LinksUpToDate>
  <CharactersWithSpaces>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castillo</dc:creator>
  <cp:keywords/>
  <dc:description/>
  <cp:lastModifiedBy>mauricio castillo</cp:lastModifiedBy>
  <cp:revision>2</cp:revision>
  <dcterms:created xsi:type="dcterms:W3CDTF">2014-05-01T11:15:00Z</dcterms:created>
  <dcterms:modified xsi:type="dcterms:W3CDTF">2014-05-01T11:28:00Z</dcterms:modified>
</cp:coreProperties>
</file>