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informática 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teleco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Jose Luis Gonzalez Ortega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5"/>
        <w:gridCol w:w="1020"/>
        <w:gridCol w:w="930"/>
        <w:gridCol w:w="1035"/>
        <w:gridCol w:w="1170"/>
        <w:gridCol w:w="1230"/>
        <w:gridCol w:w="2535"/>
        <w:tblGridChange w:id="0">
          <w:tblGrid>
            <w:gridCol w:w="2085"/>
            <w:gridCol w:w="1020"/>
            <w:gridCol w:w="930"/>
            <w:gridCol w:w="1035"/>
            <w:gridCol w:w="1170"/>
            <w:gridCol w:w="123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este punto ya que a pesar de entender la teoría y realizar algunos ejercicios prácticos sigo sintiendo un poco de duda con respecto a ciertos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ESTÁNDARES INDUSTRIA.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DATOS DE ACUERDO A LOS REQUERIMIENTOS DE LA ORGANIZACIÓN.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BUENAS PRÁCTICAS DE CODIFICACIÓN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necesito reforzar ciertos conceptos pero creo tener un buen dominio del tema. 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4qQpnB+5REArrYVyrKP98Mh0Q==">CgMxLjAyCGguZ2pkZ3hzMgloLjMwajB6bGw4AHIhMXIxYXdveEJHUG9uMnl2RUxRQnZrUUlIa3VGX0ZncHlT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