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1b3xqi1zxv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Modelo de Arquitectura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he2cg78jmx4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Frontend (Interfaz de Usuario)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Lenguaje/Frameworks</w:t>
      </w:r>
      <w:r w:rsidDel="00000000" w:rsidR="00000000" w:rsidRPr="00000000">
        <w:rPr>
          <w:rtl w:val="0"/>
        </w:rPr>
        <w:t xml:space="preserve">: HTML, CSS, JavaScript.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Permite a los usuarios (Médicos, Pacientes, Farmacéuticos, Administrador) acceder a la página web.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Interactúa con el backend para registrar medicamentos, alergias, y otra información médica.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Conexión</w:t>
      </w:r>
      <w:r w:rsidDel="00000000" w:rsidR="00000000" w:rsidRPr="00000000">
        <w:rPr>
          <w:rtl w:val="0"/>
        </w:rPr>
        <w:t xml:space="preserve">: Envía solicitudes HTTP al backend y recibe datos a través de la API.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er6015bxv71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Backend (Lógica del Negocio)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Lenguaje/Frameworks</w:t>
      </w:r>
      <w:r w:rsidDel="00000000" w:rsidR="00000000" w:rsidRPr="00000000">
        <w:rPr>
          <w:rtl w:val="0"/>
        </w:rPr>
        <w:t xml:space="preserve">: Node.js, Python u otro lenguaje como Java.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Controla la lógica del negocio, como autenticación de usuarios, manejo de sesiones y consultas a la API de medicamentos.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Gestiona la interacción entre la base de datos y el frontend.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Conexión</w:t>
      </w:r>
      <w:r w:rsidDel="00000000" w:rsidR="00000000" w:rsidRPr="00000000">
        <w:rPr>
          <w:rtl w:val="0"/>
        </w:rPr>
        <w:t xml:space="preserve">: Consume la API externa de medicamentos y procesa la información.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9dkc8bx7b28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API de Medicamentos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Proporciona la información actualizada de medicamentos.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backend envía solicitudes a esta API para obtener los datos necesarios.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amhx8cgghrn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Base de Datos (AWS RDS)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Almacena la información de los usuarios (Médicos, Pacientes ,Farmacéuticos y  Administrador), los medicamentos registrados, alergias, etc.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Garantiza la seguridad de la información (cifrado y control de acceso).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59coisaiqz2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AWS (Amazon Web Services)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Servicios utilizados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AWS S3</w:t>
      </w:r>
      <w:r w:rsidDel="00000000" w:rsidR="00000000" w:rsidRPr="00000000">
        <w:rPr>
          <w:rtl w:val="0"/>
        </w:rPr>
        <w:t xml:space="preserve">: Para almacenar recursos estáticos como imágenes o archivos.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AWS RDS</w:t>
      </w:r>
      <w:r w:rsidDel="00000000" w:rsidR="00000000" w:rsidRPr="00000000">
        <w:rPr>
          <w:rtl w:val="0"/>
        </w:rPr>
        <w:t xml:space="preserve">: Para la base de datos.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AWS API Gateway</w:t>
      </w:r>
      <w:r w:rsidDel="00000000" w:rsidR="00000000" w:rsidRPr="00000000">
        <w:rPr>
          <w:rtl w:val="0"/>
        </w:rPr>
        <w:t xml:space="preserve">: Para gestionar las solicitudes a la API de medicamentos.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AWS Lambda (opcional)</w:t>
      </w:r>
      <w:r w:rsidDel="00000000" w:rsidR="00000000" w:rsidRPr="00000000">
        <w:rPr>
          <w:rtl w:val="0"/>
        </w:rPr>
        <w:t xml:space="preserve">: Para funciones sin servidor si deseas un backend serverless.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AWS EC2</w:t>
      </w:r>
      <w:r w:rsidDel="00000000" w:rsidR="00000000" w:rsidRPr="00000000">
        <w:rPr>
          <w:rtl w:val="0"/>
        </w:rPr>
        <w:t xml:space="preserve">: Para desplegar el backend si no utilizas Lambda.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AWS Route 53</w:t>
      </w:r>
      <w:r w:rsidDel="00000000" w:rsidR="00000000" w:rsidRPr="00000000">
        <w:rPr>
          <w:rtl w:val="0"/>
        </w:rPr>
        <w:t xml:space="preserve">: Para gestionar el dominio y la URL.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AWS IAM</w:t>
      </w:r>
      <w:r w:rsidDel="00000000" w:rsidR="00000000" w:rsidRPr="00000000">
        <w:rPr>
          <w:rtl w:val="0"/>
        </w:rPr>
        <w:t xml:space="preserve">: Para gestionar la seguridad de acceso.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23p7ja0zckd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Seguridad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Autenticación</w:t>
      </w:r>
      <w:r w:rsidDel="00000000" w:rsidR="00000000" w:rsidRPr="00000000">
        <w:rPr>
          <w:rtl w:val="0"/>
        </w:rPr>
        <w:t xml:space="preserve">: Puede implementarse con </w:t>
      </w:r>
      <w:r w:rsidDel="00000000" w:rsidR="00000000" w:rsidRPr="00000000">
        <w:rPr>
          <w:b w:val="1"/>
          <w:rtl w:val="0"/>
        </w:rPr>
        <w:t xml:space="preserve">AWS Cognito</w:t>
      </w:r>
      <w:r w:rsidDel="00000000" w:rsidR="00000000" w:rsidRPr="00000000">
        <w:rPr>
          <w:rtl w:val="0"/>
        </w:rPr>
        <w:t xml:space="preserve"> para autenticar a los usuarios.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Cifrado</w:t>
      </w:r>
      <w:r w:rsidDel="00000000" w:rsidR="00000000" w:rsidRPr="00000000">
        <w:rPr>
          <w:rtl w:val="0"/>
        </w:rPr>
        <w:t xml:space="preserve">: Para garantizar que los datos en tránsito (HTTPS) y en reposo (cifrado de base de datos) estén seguros.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 de acceso</w:t>
      </w:r>
      <w:r w:rsidDel="00000000" w:rsidR="00000000" w:rsidRPr="00000000">
        <w:rPr>
          <w:rtl w:val="0"/>
        </w:rPr>
        <w:t xml:space="preserve">: Roles y permisos diferenciados para Médicos, Pacientes y Farmacéuticos.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895iucfxe9i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Flujo General: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usuario accede a la página web.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frontend envía solicitudes al backend para recuperar y actualizar la información médica.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backend se comunica con la API de medicamentos y la base de datos para obtener o almacenar información.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datos se procesan y se devuelven al frontend.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sistema está alojado en AWS, utilizando servicios como EC2 o Lambda para el backend y S3 para los recursos estáticos.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usuarios interactúan con la plataforma a través de una URL gestionada por AWS Route 53.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