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55C1" w:rsidRDefault="00000000" w:rsidP="00EE071B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0" w:name="_m1b3xqi1zxvw" w:colFirst="0" w:colLast="0"/>
      <w:bookmarkEnd w:id="0"/>
      <w:r>
        <w:rPr>
          <w:b/>
          <w:color w:val="000000"/>
          <w:sz w:val="26"/>
          <w:szCs w:val="26"/>
        </w:rPr>
        <w:t>Modelo de Arquitectura</w:t>
      </w:r>
    </w:p>
    <w:p w14:paraId="00000002" w14:textId="77777777" w:rsidR="00EE55C1" w:rsidRDefault="00000000" w:rsidP="00EE071B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2"/>
          <w:szCs w:val="22"/>
        </w:rPr>
      </w:pPr>
      <w:bookmarkStart w:id="1" w:name="_8he2cg78jmx4" w:colFirst="0" w:colLast="0"/>
      <w:bookmarkEnd w:id="1"/>
      <w:r>
        <w:rPr>
          <w:b/>
          <w:color w:val="000000"/>
          <w:sz w:val="22"/>
          <w:szCs w:val="22"/>
        </w:rPr>
        <w:t>1. Frontend (Interfaz de Usuario)</w:t>
      </w:r>
    </w:p>
    <w:p w14:paraId="00000003" w14:textId="77777777" w:rsidR="00EE55C1" w:rsidRDefault="00000000" w:rsidP="00EE071B">
      <w:pPr>
        <w:numPr>
          <w:ilvl w:val="0"/>
          <w:numId w:val="6"/>
        </w:numPr>
        <w:spacing w:before="240"/>
        <w:jc w:val="both"/>
      </w:pPr>
      <w:r>
        <w:rPr>
          <w:b/>
        </w:rPr>
        <w:t>Lenguaje/Frameworks</w:t>
      </w:r>
      <w:r>
        <w:t>: HTML, CSS, JavaScript.</w:t>
      </w:r>
    </w:p>
    <w:p w14:paraId="00000004" w14:textId="77777777" w:rsidR="00EE55C1" w:rsidRDefault="00000000" w:rsidP="00EE071B">
      <w:pPr>
        <w:numPr>
          <w:ilvl w:val="0"/>
          <w:numId w:val="6"/>
        </w:numPr>
        <w:jc w:val="both"/>
      </w:pPr>
      <w:r>
        <w:rPr>
          <w:b/>
        </w:rPr>
        <w:t>Funcionalidad</w:t>
      </w:r>
      <w:r>
        <w:t>:</w:t>
      </w:r>
    </w:p>
    <w:p w14:paraId="00000005" w14:textId="77777777" w:rsidR="00EE55C1" w:rsidRDefault="00000000" w:rsidP="00EE071B">
      <w:pPr>
        <w:numPr>
          <w:ilvl w:val="1"/>
          <w:numId w:val="6"/>
        </w:numPr>
        <w:jc w:val="both"/>
      </w:pPr>
      <w:r>
        <w:t>Permite a los usuarios (Médicos, Pacientes, Farmacéuticos, Administrador) acceder a la página web.</w:t>
      </w:r>
    </w:p>
    <w:p w14:paraId="00000006" w14:textId="77777777" w:rsidR="00EE55C1" w:rsidRDefault="00000000" w:rsidP="00EE071B">
      <w:pPr>
        <w:numPr>
          <w:ilvl w:val="1"/>
          <w:numId w:val="6"/>
        </w:numPr>
        <w:jc w:val="both"/>
      </w:pPr>
      <w:r>
        <w:t>Interactúa con el backend para registrar medicamentos, alergias, y otra información médica.</w:t>
      </w:r>
    </w:p>
    <w:p w14:paraId="00000007" w14:textId="77777777" w:rsidR="00EE55C1" w:rsidRDefault="00000000" w:rsidP="00EE071B">
      <w:pPr>
        <w:numPr>
          <w:ilvl w:val="0"/>
          <w:numId w:val="6"/>
        </w:numPr>
        <w:spacing w:after="240"/>
        <w:jc w:val="both"/>
      </w:pPr>
      <w:r>
        <w:rPr>
          <w:b/>
        </w:rPr>
        <w:t>Conexión</w:t>
      </w:r>
      <w:r>
        <w:t>: Envía solicitudes HTTP al backend y recibe datos a través de la API.</w:t>
      </w:r>
    </w:p>
    <w:p w14:paraId="00000008" w14:textId="77777777" w:rsidR="00EE55C1" w:rsidRDefault="00000000" w:rsidP="00EE071B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2"/>
          <w:szCs w:val="22"/>
        </w:rPr>
      </w:pPr>
      <w:bookmarkStart w:id="2" w:name="_ter6015bxv71" w:colFirst="0" w:colLast="0"/>
      <w:bookmarkEnd w:id="2"/>
      <w:r>
        <w:rPr>
          <w:b/>
          <w:color w:val="000000"/>
          <w:sz w:val="22"/>
          <w:szCs w:val="22"/>
        </w:rPr>
        <w:t>2. Backend (Lógica del Negocio)</w:t>
      </w:r>
    </w:p>
    <w:p w14:paraId="00000009" w14:textId="77777777" w:rsidR="00EE55C1" w:rsidRDefault="00000000" w:rsidP="00EE071B">
      <w:pPr>
        <w:numPr>
          <w:ilvl w:val="0"/>
          <w:numId w:val="5"/>
        </w:numPr>
        <w:spacing w:before="240"/>
        <w:jc w:val="both"/>
      </w:pPr>
      <w:r>
        <w:rPr>
          <w:b/>
        </w:rPr>
        <w:t>Lenguaje/Frameworks</w:t>
      </w:r>
      <w:r>
        <w:t>: Node.js, Python u otro lenguaje como Java.</w:t>
      </w:r>
    </w:p>
    <w:p w14:paraId="0000000A" w14:textId="77777777" w:rsidR="00EE55C1" w:rsidRDefault="00000000" w:rsidP="00EE071B">
      <w:pPr>
        <w:numPr>
          <w:ilvl w:val="0"/>
          <w:numId w:val="5"/>
        </w:numPr>
        <w:jc w:val="both"/>
      </w:pPr>
      <w:r>
        <w:rPr>
          <w:b/>
        </w:rPr>
        <w:t>Funcionalidad</w:t>
      </w:r>
      <w:r>
        <w:t>:</w:t>
      </w:r>
    </w:p>
    <w:p w14:paraId="0000000B" w14:textId="77777777" w:rsidR="00EE55C1" w:rsidRDefault="00000000" w:rsidP="00EE071B">
      <w:pPr>
        <w:numPr>
          <w:ilvl w:val="1"/>
          <w:numId w:val="5"/>
        </w:numPr>
        <w:jc w:val="both"/>
      </w:pPr>
      <w:r>
        <w:t>Controla la lógica del negocio, como autenticación de usuarios, manejo de sesiones y consultas a la API de medicamentos.</w:t>
      </w:r>
    </w:p>
    <w:p w14:paraId="0000000C" w14:textId="77777777" w:rsidR="00EE55C1" w:rsidRDefault="00000000" w:rsidP="00EE071B">
      <w:pPr>
        <w:numPr>
          <w:ilvl w:val="1"/>
          <w:numId w:val="5"/>
        </w:numPr>
        <w:jc w:val="both"/>
      </w:pPr>
      <w:r>
        <w:t>Gestiona la interacción entre la base de datos y el frontend.</w:t>
      </w:r>
    </w:p>
    <w:p w14:paraId="0000000D" w14:textId="77777777" w:rsidR="00EE55C1" w:rsidRDefault="00000000" w:rsidP="00EE071B">
      <w:pPr>
        <w:numPr>
          <w:ilvl w:val="0"/>
          <w:numId w:val="5"/>
        </w:numPr>
        <w:spacing w:after="240"/>
        <w:jc w:val="both"/>
      </w:pPr>
      <w:r>
        <w:rPr>
          <w:b/>
        </w:rPr>
        <w:t>Conexión</w:t>
      </w:r>
      <w:r>
        <w:t>: Consume la API externa de medicamentos y procesa la información.</w:t>
      </w:r>
    </w:p>
    <w:p w14:paraId="0000000E" w14:textId="77777777" w:rsidR="00EE55C1" w:rsidRDefault="00000000" w:rsidP="00EE071B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2"/>
          <w:szCs w:val="22"/>
        </w:rPr>
      </w:pPr>
      <w:bookmarkStart w:id="3" w:name="_r9dkc8bx7b28" w:colFirst="0" w:colLast="0"/>
      <w:bookmarkEnd w:id="3"/>
      <w:r>
        <w:rPr>
          <w:b/>
          <w:color w:val="000000"/>
          <w:sz w:val="22"/>
          <w:szCs w:val="22"/>
        </w:rPr>
        <w:t>3. API de Medicamentos</w:t>
      </w:r>
    </w:p>
    <w:p w14:paraId="0000000F" w14:textId="77777777" w:rsidR="00EE55C1" w:rsidRDefault="00000000" w:rsidP="00EE071B">
      <w:pPr>
        <w:numPr>
          <w:ilvl w:val="0"/>
          <w:numId w:val="3"/>
        </w:numPr>
        <w:spacing w:before="240"/>
        <w:jc w:val="both"/>
      </w:pPr>
      <w:r>
        <w:rPr>
          <w:b/>
        </w:rPr>
        <w:t>Funcionalidad</w:t>
      </w:r>
      <w:r>
        <w:t>:</w:t>
      </w:r>
    </w:p>
    <w:p w14:paraId="00000010" w14:textId="77777777" w:rsidR="00EE55C1" w:rsidRDefault="00000000" w:rsidP="00EE071B">
      <w:pPr>
        <w:numPr>
          <w:ilvl w:val="1"/>
          <w:numId w:val="3"/>
        </w:numPr>
        <w:jc w:val="both"/>
      </w:pPr>
      <w:r>
        <w:t>Proporciona la información actualizada de medicamentos.</w:t>
      </w:r>
    </w:p>
    <w:p w14:paraId="00000011" w14:textId="77777777" w:rsidR="00EE55C1" w:rsidRDefault="00000000" w:rsidP="00EE071B">
      <w:pPr>
        <w:numPr>
          <w:ilvl w:val="1"/>
          <w:numId w:val="3"/>
        </w:numPr>
        <w:spacing w:after="240"/>
        <w:jc w:val="both"/>
      </w:pPr>
      <w:r>
        <w:t>El backend envía solicitudes a esta API para obtener los datos necesarios.</w:t>
      </w:r>
    </w:p>
    <w:p w14:paraId="00000012" w14:textId="77777777" w:rsidR="00EE55C1" w:rsidRDefault="00000000" w:rsidP="00EE071B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2"/>
          <w:szCs w:val="22"/>
        </w:rPr>
      </w:pPr>
      <w:bookmarkStart w:id="4" w:name="_qamhx8cgghrn" w:colFirst="0" w:colLast="0"/>
      <w:bookmarkEnd w:id="4"/>
      <w:r>
        <w:rPr>
          <w:b/>
          <w:color w:val="000000"/>
          <w:sz w:val="22"/>
          <w:szCs w:val="22"/>
        </w:rPr>
        <w:t>4. Base de Datos (AWS RDS)</w:t>
      </w:r>
    </w:p>
    <w:p w14:paraId="00000013" w14:textId="77777777" w:rsidR="00EE55C1" w:rsidRDefault="00000000" w:rsidP="00EE071B">
      <w:pPr>
        <w:numPr>
          <w:ilvl w:val="0"/>
          <w:numId w:val="1"/>
        </w:numPr>
        <w:spacing w:before="240"/>
        <w:jc w:val="both"/>
      </w:pPr>
      <w:r>
        <w:rPr>
          <w:b/>
        </w:rPr>
        <w:t>Funcionalidad</w:t>
      </w:r>
      <w:r>
        <w:t>:</w:t>
      </w:r>
    </w:p>
    <w:p w14:paraId="00000014" w14:textId="77777777" w:rsidR="00EE55C1" w:rsidRDefault="00000000" w:rsidP="00EE071B">
      <w:pPr>
        <w:numPr>
          <w:ilvl w:val="1"/>
          <w:numId w:val="1"/>
        </w:numPr>
        <w:jc w:val="both"/>
      </w:pPr>
      <w:r>
        <w:t>Almacena la información de los usuarios (Médicos, Pacientes ,Farmacéuticos y  Administrador), los medicamentos registrados, alergias, etc.</w:t>
      </w:r>
    </w:p>
    <w:p w14:paraId="00000015" w14:textId="77777777" w:rsidR="00EE55C1" w:rsidRDefault="00000000" w:rsidP="00EE071B">
      <w:pPr>
        <w:numPr>
          <w:ilvl w:val="1"/>
          <w:numId w:val="1"/>
        </w:numPr>
        <w:spacing w:after="240"/>
        <w:jc w:val="both"/>
      </w:pPr>
      <w:r>
        <w:t>Garantiza la seguridad de la información (cifrado y control de acceso).</w:t>
      </w:r>
    </w:p>
    <w:p w14:paraId="00000016" w14:textId="77777777" w:rsidR="00EE55C1" w:rsidRDefault="00000000" w:rsidP="00EE071B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2"/>
          <w:szCs w:val="22"/>
        </w:rPr>
      </w:pPr>
      <w:bookmarkStart w:id="5" w:name="_l59coisaiqz2" w:colFirst="0" w:colLast="0"/>
      <w:bookmarkEnd w:id="5"/>
      <w:r>
        <w:rPr>
          <w:b/>
          <w:color w:val="000000"/>
          <w:sz w:val="22"/>
          <w:szCs w:val="22"/>
        </w:rPr>
        <w:t>5. AWS (Amazon Web Services)</w:t>
      </w:r>
    </w:p>
    <w:p w14:paraId="00000017" w14:textId="77777777" w:rsidR="00EE55C1" w:rsidRDefault="00000000" w:rsidP="00EE071B">
      <w:pPr>
        <w:numPr>
          <w:ilvl w:val="0"/>
          <w:numId w:val="7"/>
        </w:numPr>
        <w:spacing w:before="240"/>
        <w:jc w:val="both"/>
      </w:pPr>
      <w:r>
        <w:rPr>
          <w:b/>
        </w:rPr>
        <w:t>Servicios utilizados</w:t>
      </w:r>
      <w:r>
        <w:t>:</w:t>
      </w:r>
    </w:p>
    <w:p w14:paraId="00000018" w14:textId="77777777" w:rsidR="00EE55C1" w:rsidRDefault="00000000" w:rsidP="00EE071B">
      <w:pPr>
        <w:numPr>
          <w:ilvl w:val="1"/>
          <w:numId w:val="7"/>
        </w:numPr>
        <w:jc w:val="both"/>
      </w:pPr>
      <w:r>
        <w:rPr>
          <w:b/>
        </w:rPr>
        <w:t>AWS S3</w:t>
      </w:r>
      <w:r>
        <w:t>: Para almacenar recursos estáticos como imágenes o archivos.</w:t>
      </w:r>
    </w:p>
    <w:p w14:paraId="00000019" w14:textId="77777777" w:rsidR="00EE55C1" w:rsidRDefault="00000000" w:rsidP="00EE071B">
      <w:pPr>
        <w:numPr>
          <w:ilvl w:val="1"/>
          <w:numId w:val="7"/>
        </w:numPr>
        <w:jc w:val="both"/>
      </w:pPr>
      <w:r>
        <w:rPr>
          <w:b/>
        </w:rPr>
        <w:t>AWS RDS</w:t>
      </w:r>
      <w:r>
        <w:t>: Para la base de datos.</w:t>
      </w:r>
    </w:p>
    <w:p w14:paraId="0000001A" w14:textId="77777777" w:rsidR="00EE55C1" w:rsidRDefault="00000000" w:rsidP="00EE071B">
      <w:pPr>
        <w:numPr>
          <w:ilvl w:val="1"/>
          <w:numId w:val="7"/>
        </w:numPr>
        <w:jc w:val="both"/>
      </w:pPr>
      <w:r>
        <w:rPr>
          <w:b/>
        </w:rPr>
        <w:t>AWS API Gateway</w:t>
      </w:r>
      <w:r>
        <w:t>: Para gestionar las solicitudes a la API de medicamentos.</w:t>
      </w:r>
    </w:p>
    <w:p w14:paraId="0000001B" w14:textId="77777777" w:rsidR="00EE55C1" w:rsidRDefault="00000000" w:rsidP="00EE071B">
      <w:pPr>
        <w:numPr>
          <w:ilvl w:val="1"/>
          <w:numId w:val="7"/>
        </w:numPr>
        <w:jc w:val="both"/>
      </w:pPr>
      <w:r>
        <w:rPr>
          <w:b/>
        </w:rPr>
        <w:t>AWS Lambda (opcional)</w:t>
      </w:r>
      <w:r>
        <w:t>: Para funciones sin servidor si deseas un backend serverless.</w:t>
      </w:r>
    </w:p>
    <w:p w14:paraId="0000001C" w14:textId="77777777" w:rsidR="00EE55C1" w:rsidRDefault="00000000" w:rsidP="00EE071B">
      <w:pPr>
        <w:numPr>
          <w:ilvl w:val="1"/>
          <w:numId w:val="7"/>
        </w:numPr>
        <w:jc w:val="both"/>
      </w:pPr>
      <w:r>
        <w:rPr>
          <w:b/>
        </w:rPr>
        <w:t>AWS EC2</w:t>
      </w:r>
      <w:r>
        <w:t>: Para desplegar el backend si no utilizas Lambda.</w:t>
      </w:r>
    </w:p>
    <w:p w14:paraId="0000001D" w14:textId="77777777" w:rsidR="00EE55C1" w:rsidRDefault="00000000" w:rsidP="00EE071B">
      <w:pPr>
        <w:numPr>
          <w:ilvl w:val="1"/>
          <w:numId w:val="7"/>
        </w:numPr>
        <w:jc w:val="both"/>
      </w:pPr>
      <w:r>
        <w:rPr>
          <w:b/>
        </w:rPr>
        <w:t>AWS Route 53</w:t>
      </w:r>
      <w:r>
        <w:t>: Para gestionar el dominio y la URL.</w:t>
      </w:r>
    </w:p>
    <w:p w14:paraId="0000001E" w14:textId="77777777" w:rsidR="00EE55C1" w:rsidRDefault="00000000" w:rsidP="00EE071B">
      <w:pPr>
        <w:numPr>
          <w:ilvl w:val="1"/>
          <w:numId w:val="7"/>
        </w:numPr>
        <w:spacing w:after="240"/>
        <w:jc w:val="both"/>
      </w:pPr>
      <w:r>
        <w:rPr>
          <w:b/>
        </w:rPr>
        <w:t>AWS IAM</w:t>
      </w:r>
      <w:r>
        <w:t>: Para gestionar la seguridad de acceso.</w:t>
      </w:r>
    </w:p>
    <w:p w14:paraId="0000001F" w14:textId="77777777" w:rsidR="00EE55C1" w:rsidRDefault="00EE55C1" w:rsidP="00EE071B">
      <w:pPr>
        <w:spacing w:before="240" w:after="240"/>
        <w:jc w:val="both"/>
      </w:pPr>
    </w:p>
    <w:p w14:paraId="00000020" w14:textId="77777777" w:rsidR="00EE55C1" w:rsidRDefault="00EE55C1" w:rsidP="00EE071B">
      <w:pPr>
        <w:spacing w:before="240" w:after="240"/>
        <w:jc w:val="both"/>
      </w:pPr>
    </w:p>
    <w:p w14:paraId="00000021" w14:textId="77777777" w:rsidR="00EE55C1" w:rsidRDefault="00000000" w:rsidP="00EE071B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2"/>
          <w:szCs w:val="22"/>
        </w:rPr>
      </w:pPr>
      <w:bookmarkStart w:id="6" w:name="_823p7ja0zckd" w:colFirst="0" w:colLast="0"/>
      <w:bookmarkEnd w:id="6"/>
      <w:r>
        <w:rPr>
          <w:b/>
          <w:color w:val="000000"/>
          <w:sz w:val="22"/>
          <w:szCs w:val="22"/>
        </w:rPr>
        <w:lastRenderedPageBreak/>
        <w:t>6. Seguridad</w:t>
      </w:r>
    </w:p>
    <w:p w14:paraId="00000022" w14:textId="77777777" w:rsidR="00EE55C1" w:rsidRDefault="00000000" w:rsidP="00EE071B">
      <w:pPr>
        <w:numPr>
          <w:ilvl w:val="0"/>
          <w:numId w:val="4"/>
        </w:numPr>
        <w:spacing w:before="240"/>
        <w:jc w:val="both"/>
      </w:pPr>
      <w:r>
        <w:rPr>
          <w:b/>
        </w:rPr>
        <w:t>Autenticación</w:t>
      </w:r>
      <w:r>
        <w:t xml:space="preserve">: Puede implementarse con </w:t>
      </w:r>
      <w:r>
        <w:rPr>
          <w:b/>
        </w:rPr>
        <w:t xml:space="preserve">AWS </w:t>
      </w:r>
      <w:proofErr w:type="spellStart"/>
      <w:r>
        <w:rPr>
          <w:b/>
        </w:rPr>
        <w:t>Cognito</w:t>
      </w:r>
      <w:proofErr w:type="spellEnd"/>
      <w:r>
        <w:t xml:space="preserve"> para autenticar a los usuarios.</w:t>
      </w:r>
    </w:p>
    <w:p w14:paraId="00000023" w14:textId="77777777" w:rsidR="00EE55C1" w:rsidRDefault="00000000" w:rsidP="00EE071B">
      <w:pPr>
        <w:numPr>
          <w:ilvl w:val="0"/>
          <w:numId w:val="4"/>
        </w:numPr>
        <w:jc w:val="both"/>
      </w:pPr>
      <w:r>
        <w:rPr>
          <w:b/>
        </w:rPr>
        <w:t>Cifrado</w:t>
      </w:r>
      <w:r>
        <w:t>: Para garantizar que los datos en tránsito (HTTPS) y en reposo (cifrado de base de datos) estén seguros.</w:t>
      </w:r>
    </w:p>
    <w:p w14:paraId="00000024" w14:textId="77777777" w:rsidR="00EE55C1" w:rsidRDefault="00000000" w:rsidP="00EE071B">
      <w:pPr>
        <w:numPr>
          <w:ilvl w:val="0"/>
          <w:numId w:val="4"/>
        </w:numPr>
        <w:spacing w:after="240"/>
        <w:jc w:val="both"/>
      </w:pPr>
      <w:r>
        <w:rPr>
          <w:b/>
        </w:rPr>
        <w:t>Control de acceso</w:t>
      </w:r>
      <w:r>
        <w:t>: Roles y permisos diferenciados para Médicos, Pacientes y Farmacéuticos.</w:t>
      </w:r>
    </w:p>
    <w:p w14:paraId="00000025" w14:textId="77777777" w:rsidR="00EE55C1" w:rsidRDefault="00000000" w:rsidP="00EE071B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7" w:name="_y895iucfxe9i" w:colFirst="0" w:colLast="0"/>
      <w:bookmarkEnd w:id="7"/>
      <w:r>
        <w:rPr>
          <w:b/>
          <w:color w:val="000000"/>
          <w:sz w:val="26"/>
          <w:szCs w:val="26"/>
        </w:rPr>
        <w:t>Flujo General:</w:t>
      </w:r>
    </w:p>
    <w:p w14:paraId="00000026" w14:textId="77777777" w:rsidR="00EE55C1" w:rsidRDefault="00000000" w:rsidP="00EE071B">
      <w:pPr>
        <w:numPr>
          <w:ilvl w:val="0"/>
          <w:numId w:val="2"/>
        </w:numPr>
        <w:spacing w:before="240"/>
        <w:jc w:val="both"/>
      </w:pPr>
      <w:r>
        <w:t>El usuario accede a la página web.</w:t>
      </w:r>
    </w:p>
    <w:p w14:paraId="00000027" w14:textId="77777777" w:rsidR="00EE55C1" w:rsidRDefault="00000000" w:rsidP="00EE071B">
      <w:pPr>
        <w:numPr>
          <w:ilvl w:val="0"/>
          <w:numId w:val="2"/>
        </w:numPr>
        <w:jc w:val="both"/>
      </w:pPr>
      <w:r>
        <w:t>El frontend envía solicitudes al backend para recuperar y actualizar la información médica.</w:t>
      </w:r>
    </w:p>
    <w:p w14:paraId="00000028" w14:textId="77777777" w:rsidR="00EE55C1" w:rsidRDefault="00000000" w:rsidP="00EE071B">
      <w:pPr>
        <w:numPr>
          <w:ilvl w:val="0"/>
          <w:numId w:val="2"/>
        </w:numPr>
        <w:jc w:val="both"/>
      </w:pPr>
      <w:r>
        <w:t>El backend se comunica con la API de medicamentos y la base de datos para obtener o almacenar información.</w:t>
      </w:r>
    </w:p>
    <w:p w14:paraId="00000029" w14:textId="77777777" w:rsidR="00EE55C1" w:rsidRDefault="00000000" w:rsidP="00EE071B">
      <w:pPr>
        <w:numPr>
          <w:ilvl w:val="0"/>
          <w:numId w:val="2"/>
        </w:numPr>
        <w:jc w:val="both"/>
      </w:pPr>
      <w:r>
        <w:t>Los datos se procesan y se devuelven al frontend.</w:t>
      </w:r>
    </w:p>
    <w:p w14:paraId="0000002A" w14:textId="77777777" w:rsidR="00EE55C1" w:rsidRDefault="00000000" w:rsidP="00EE071B">
      <w:pPr>
        <w:numPr>
          <w:ilvl w:val="0"/>
          <w:numId w:val="2"/>
        </w:numPr>
        <w:jc w:val="both"/>
      </w:pPr>
      <w:r>
        <w:t>El sistema está alojado en AWS, utilizando servicios como EC2 o Lambda para el backend y S3 para los recursos estáticos.</w:t>
      </w:r>
    </w:p>
    <w:p w14:paraId="0000002B" w14:textId="77777777" w:rsidR="00EE55C1" w:rsidRDefault="00000000" w:rsidP="00EE071B">
      <w:pPr>
        <w:numPr>
          <w:ilvl w:val="0"/>
          <w:numId w:val="2"/>
        </w:numPr>
        <w:spacing w:after="240"/>
        <w:jc w:val="both"/>
      </w:pPr>
      <w:r>
        <w:t>Los usuarios interactúan con la plataforma a través de una URL gestionada por AWS Route 53.</w:t>
      </w:r>
    </w:p>
    <w:p w14:paraId="0000002C" w14:textId="77777777" w:rsidR="00EE55C1" w:rsidRDefault="00EE55C1" w:rsidP="00EE071B">
      <w:pPr>
        <w:jc w:val="both"/>
      </w:pPr>
    </w:p>
    <w:sectPr w:rsidR="00EE55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8CB"/>
    <w:multiLevelType w:val="multilevel"/>
    <w:tmpl w:val="ACD27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0B7E15"/>
    <w:multiLevelType w:val="multilevel"/>
    <w:tmpl w:val="5C70B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EA4219"/>
    <w:multiLevelType w:val="multilevel"/>
    <w:tmpl w:val="06928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C73DEC"/>
    <w:multiLevelType w:val="multilevel"/>
    <w:tmpl w:val="709EC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268B3"/>
    <w:multiLevelType w:val="multilevel"/>
    <w:tmpl w:val="B5086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C36899"/>
    <w:multiLevelType w:val="multilevel"/>
    <w:tmpl w:val="0C20A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B1548A"/>
    <w:multiLevelType w:val="multilevel"/>
    <w:tmpl w:val="FB188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482458">
    <w:abstractNumId w:val="3"/>
  </w:num>
  <w:num w:numId="2" w16cid:durableId="1097797373">
    <w:abstractNumId w:val="5"/>
  </w:num>
  <w:num w:numId="3" w16cid:durableId="1239442114">
    <w:abstractNumId w:val="2"/>
  </w:num>
  <w:num w:numId="4" w16cid:durableId="1001393847">
    <w:abstractNumId w:val="6"/>
  </w:num>
  <w:num w:numId="5" w16cid:durableId="202523152">
    <w:abstractNumId w:val="1"/>
  </w:num>
  <w:num w:numId="6" w16cid:durableId="380985007">
    <w:abstractNumId w:val="0"/>
  </w:num>
  <w:num w:numId="7" w16cid:durableId="1226721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5C1"/>
    <w:rsid w:val="00B06054"/>
    <w:rsid w:val="00EE071B"/>
    <w:rsid w:val="00E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D70ED-0545-4445-A669-B6FA0877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Pulgar Vega</cp:lastModifiedBy>
  <cp:revision>2</cp:revision>
  <dcterms:created xsi:type="dcterms:W3CDTF">2024-12-06T17:20:00Z</dcterms:created>
  <dcterms:modified xsi:type="dcterms:W3CDTF">2024-12-06T17:22:00Z</dcterms:modified>
</cp:coreProperties>
</file>