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CDF7" w14:textId="19D2B1B1" w:rsidR="0022744D" w:rsidRPr="007079F2" w:rsidRDefault="007079F2" w:rsidP="007079F2">
      <w:pPr>
        <w:pStyle w:val="1"/>
      </w:pPr>
      <w:r w:rsidRPr="007079F2">
        <w:t>Summary</w:t>
      </w:r>
    </w:p>
    <w:p w14:paraId="202E1FD5" w14:textId="439A4D4A" w:rsidR="007079F2" w:rsidRDefault="007079F2" w:rsidP="007079F2">
      <w:pPr>
        <w:pStyle w:val="2"/>
      </w:pPr>
      <w:r w:rsidRPr="007079F2">
        <w:t xml:space="preserve"> Background</w:t>
      </w:r>
    </w:p>
    <w:p w14:paraId="34C09533" w14:textId="4FAD53A8" w:rsidR="007079F2" w:rsidRPr="007079F2" w:rsidRDefault="007079F2" w:rsidP="007079F2">
      <w:r w:rsidRPr="007079F2">
        <w:rPr>
          <w:rFonts w:hint="eastAsia"/>
        </w:rPr>
        <w:t>E</w:t>
      </w:r>
      <w:r w:rsidRPr="007079F2">
        <w:t xml:space="preserve">mployee Relationship Management system is </w:t>
      </w:r>
      <w:r w:rsidR="00B3275A">
        <w:t xml:space="preserve">a Web-based App </w:t>
      </w:r>
      <w:r w:rsidRPr="007079F2">
        <w:t xml:space="preserve">used to store and manage all </w:t>
      </w:r>
      <w:r w:rsidR="00B3275A">
        <w:t xml:space="preserve">employee </w:t>
      </w:r>
      <w:r w:rsidRPr="007079F2">
        <w:t>information. It will include employee’s basic information such as job position, belonged department and contact details, aiming for convenience of information look up.</w:t>
      </w:r>
    </w:p>
    <w:p w14:paraId="3D1E115C" w14:textId="491782E8" w:rsidR="007079F2" w:rsidRDefault="00A36C78" w:rsidP="00A36C78">
      <w:pPr>
        <w:pStyle w:val="2"/>
      </w:pPr>
      <w:r>
        <w:rPr>
          <w:rFonts w:hint="eastAsia"/>
        </w:rPr>
        <w:t xml:space="preserve"> </w:t>
      </w:r>
      <w:r>
        <w:t>Interview questions</w:t>
      </w:r>
    </w:p>
    <w:p w14:paraId="2605D9B2" w14:textId="47993716" w:rsidR="00B63A64" w:rsidRDefault="00B63A64" w:rsidP="00B63A64">
      <w:r>
        <w:rPr>
          <w:rFonts w:hint="eastAsia"/>
        </w:rPr>
        <w:t>B</w:t>
      </w:r>
      <w:r>
        <w:t>efore the meeting with our clients, we prepared lists of questions:</w:t>
      </w:r>
    </w:p>
    <w:p w14:paraId="5BE31990" w14:textId="2A4AE321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ho’s the target user?</w:t>
      </w:r>
    </w:p>
    <w:p w14:paraId="15F8223D" w14:textId="3DF6DFF6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hat are the main functionalities?</w:t>
      </w:r>
    </w:p>
    <w:p w14:paraId="42FAC66B" w14:textId="60B5DA72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hat are the main modules of functionalities (you think the most important)?</w:t>
      </w:r>
    </w:p>
    <w:p w14:paraId="3D6F892F" w14:textId="77777777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ow much accessibility you wish to give to the user?</w:t>
      </w:r>
    </w:p>
    <w:p w14:paraId="7AEE9348" w14:textId="77777777" w:rsidR="00B63A64" w:rsidRDefault="00B63A64" w:rsidP="00B63A64">
      <w:pPr>
        <w:pStyle w:val="a4"/>
        <w:numPr>
          <w:ilvl w:val="1"/>
          <w:numId w:val="4"/>
        </w:numPr>
        <w:ind w:firstLineChars="0"/>
      </w:pPr>
      <w:r>
        <w:t>e.g., Are users allowed to upload multimedia resources like pdf and videos?</w:t>
      </w:r>
    </w:p>
    <w:p w14:paraId="2D952EBD" w14:textId="77777777" w:rsidR="00B63A64" w:rsidRDefault="00B63A64" w:rsidP="00B63A64">
      <w:pPr>
        <w:pStyle w:val="a4"/>
        <w:numPr>
          <w:ilvl w:val="1"/>
          <w:numId w:val="4"/>
        </w:numPr>
        <w:ind w:firstLineChars="0"/>
      </w:pPr>
      <w:r>
        <w:t>Are there any privacy requirements?</w:t>
      </w:r>
    </w:p>
    <w:p w14:paraId="787554E5" w14:textId="77777777" w:rsidR="00B63A64" w:rsidRDefault="00B63A64" w:rsidP="00B63A64">
      <w:pPr>
        <w:pStyle w:val="a4"/>
        <w:ind w:left="360" w:firstLineChars="0" w:firstLine="0"/>
        <w:rPr>
          <w:rFonts w:hint="eastAsia"/>
        </w:rPr>
      </w:pPr>
    </w:p>
    <w:p w14:paraId="394A10E4" w14:textId="36838031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t>Web-based or mobile-based application?</w:t>
      </w:r>
    </w:p>
    <w:p w14:paraId="6DD9A9D8" w14:textId="3BC267C9" w:rsidR="00B63A64" w:rsidRDefault="00B63A64" w:rsidP="00B63A6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>hat’s your ideal design style?</w:t>
      </w:r>
    </w:p>
    <w:p w14:paraId="7812366C" w14:textId="2222A1EE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o you have any similar examples?</w:t>
      </w:r>
    </w:p>
    <w:p w14:paraId="0B08FB4A" w14:textId="0FC2A69B" w:rsidR="00A36C78" w:rsidRDefault="00A36C78" w:rsidP="00A36C78">
      <w:pPr>
        <w:pStyle w:val="2"/>
      </w:pPr>
      <w:r>
        <w:t>Client requirement</w:t>
      </w:r>
    </w:p>
    <w:p w14:paraId="0B33E0FB" w14:textId="6E3285F7" w:rsidR="00A36C78" w:rsidRDefault="00A36C78" w:rsidP="00A36C78">
      <w:r>
        <w:rPr>
          <w:rFonts w:hint="eastAsia"/>
        </w:rPr>
        <w:t>A</w:t>
      </w:r>
      <w:r>
        <w:t xml:space="preserve">ccording to the description of our client, we summaries the objectives and ideal outcomes of this project in a Who-Do-Be-Feel table and further transfer this into </w:t>
      </w:r>
      <w:proofErr w:type="gramStart"/>
      <w:r>
        <w:t>an</w:t>
      </w:r>
      <w:proofErr w:type="gramEnd"/>
      <w:r>
        <w:t xml:space="preserve"> motivational map.</w:t>
      </w:r>
    </w:p>
    <w:p w14:paraId="234A3F81" w14:textId="72730B8E" w:rsidR="00A36C78" w:rsidRDefault="00A36C78" w:rsidP="00A36C78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4EF3" w:rsidRPr="00A36C78" w14:paraId="508CE0E8" w14:textId="77777777" w:rsidTr="00634EF3">
        <w:tc>
          <w:tcPr>
            <w:tcW w:w="1250" w:type="pct"/>
          </w:tcPr>
          <w:p w14:paraId="79ED2828" w14:textId="21B2B0A0" w:rsidR="00634EF3" w:rsidRPr="00A36C78" w:rsidRDefault="00634EF3" w:rsidP="00634EF3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A36C78">
              <w:rPr>
                <w:b/>
                <w:bCs/>
                <w:sz w:val="18"/>
                <w:szCs w:val="18"/>
              </w:rPr>
              <w:t>WHO</w:t>
            </w:r>
          </w:p>
        </w:tc>
        <w:tc>
          <w:tcPr>
            <w:tcW w:w="1250" w:type="pct"/>
          </w:tcPr>
          <w:p w14:paraId="1A2A8D8E" w14:textId="7884CAD5" w:rsidR="00634EF3" w:rsidRPr="00A36C78" w:rsidRDefault="00634EF3" w:rsidP="00634EF3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A36C78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A36C78">
              <w:rPr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250" w:type="pct"/>
          </w:tcPr>
          <w:p w14:paraId="6D854059" w14:textId="03C9A9BE" w:rsidR="00634EF3" w:rsidRPr="00A36C78" w:rsidRDefault="00634EF3" w:rsidP="00634EF3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A36C78">
              <w:rPr>
                <w:rFonts w:hint="eastAsia"/>
                <w:b/>
                <w:bCs/>
                <w:sz w:val="18"/>
                <w:szCs w:val="18"/>
              </w:rPr>
              <w:t>B</w:t>
            </w:r>
            <w:r w:rsidRPr="00A36C78">
              <w:rPr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250" w:type="pct"/>
          </w:tcPr>
          <w:p w14:paraId="2C028647" w14:textId="5764172C" w:rsidR="00634EF3" w:rsidRPr="00A36C78" w:rsidRDefault="00634EF3" w:rsidP="00634EF3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A36C78">
              <w:rPr>
                <w:rFonts w:hint="eastAsia"/>
                <w:b/>
                <w:bCs/>
                <w:sz w:val="18"/>
                <w:szCs w:val="18"/>
              </w:rPr>
              <w:t>F</w:t>
            </w:r>
            <w:r w:rsidRPr="00A36C78">
              <w:rPr>
                <w:b/>
                <w:bCs/>
                <w:sz w:val="18"/>
                <w:szCs w:val="18"/>
              </w:rPr>
              <w:t>EEL</w:t>
            </w:r>
          </w:p>
        </w:tc>
      </w:tr>
      <w:tr w:rsidR="00EF74BD" w:rsidRPr="00A36C78" w14:paraId="25C38802" w14:textId="77777777" w:rsidTr="00634EF3">
        <w:tc>
          <w:tcPr>
            <w:tcW w:w="1250" w:type="pct"/>
            <w:vMerge w:val="restart"/>
          </w:tcPr>
          <w:p w14:paraId="479D0C35" w14:textId="27246DB7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dministrator</w:t>
            </w:r>
          </w:p>
        </w:tc>
        <w:tc>
          <w:tcPr>
            <w:tcW w:w="1250" w:type="pct"/>
          </w:tcPr>
          <w:p w14:paraId="6EEA249E" w14:textId="25500DF2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Manage users (..)</w:t>
            </w:r>
          </w:p>
        </w:tc>
        <w:tc>
          <w:tcPr>
            <w:tcW w:w="1250" w:type="pct"/>
          </w:tcPr>
          <w:p w14:paraId="278BB9A9" w14:textId="67E9DC7A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Reliable</w:t>
            </w:r>
          </w:p>
        </w:tc>
        <w:tc>
          <w:tcPr>
            <w:tcW w:w="1250" w:type="pct"/>
          </w:tcPr>
          <w:p w14:paraId="365E5067" w14:textId="39EDA8CC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Empowered</w:t>
            </w:r>
          </w:p>
        </w:tc>
      </w:tr>
      <w:tr w:rsidR="00EF74BD" w:rsidRPr="00A36C78" w14:paraId="08F11EA3" w14:textId="77777777" w:rsidTr="00634EF3">
        <w:tc>
          <w:tcPr>
            <w:tcW w:w="1250" w:type="pct"/>
            <w:vMerge/>
          </w:tcPr>
          <w:p w14:paraId="269F1C6C" w14:textId="77777777" w:rsidR="00EF74BD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</w:tcPr>
          <w:p w14:paraId="411229D6" w14:textId="1FBA24A4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dit employee information</w:t>
            </w:r>
          </w:p>
        </w:tc>
        <w:tc>
          <w:tcPr>
            <w:tcW w:w="1250" w:type="pct"/>
          </w:tcPr>
          <w:p w14:paraId="70DBBEF8" w14:textId="5071E6F0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eliable</w:t>
            </w:r>
          </w:p>
        </w:tc>
        <w:tc>
          <w:tcPr>
            <w:tcW w:w="1250" w:type="pct"/>
          </w:tcPr>
          <w:p w14:paraId="393A3431" w14:textId="491FB031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mpowered</w:t>
            </w:r>
          </w:p>
        </w:tc>
      </w:tr>
      <w:tr w:rsidR="00EF74BD" w:rsidRPr="00A36C78" w14:paraId="06C78847" w14:textId="77777777" w:rsidTr="00634EF3">
        <w:tc>
          <w:tcPr>
            <w:tcW w:w="1250" w:type="pct"/>
            <w:vMerge w:val="restart"/>
          </w:tcPr>
          <w:p w14:paraId="59457683" w14:textId="096FD29E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tandard users (employee)</w:t>
            </w:r>
          </w:p>
        </w:tc>
        <w:tc>
          <w:tcPr>
            <w:tcW w:w="1250" w:type="pct"/>
          </w:tcPr>
          <w:p w14:paraId="58E06BDC" w14:textId="6F82A261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1250" w:type="pct"/>
          </w:tcPr>
          <w:p w14:paraId="3496C2D2" w14:textId="5AFAF884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ecure</w:t>
            </w:r>
          </w:p>
        </w:tc>
        <w:tc>
          <w:tcPr>
            <w:tcW w:w="1250" w:type="pct"/>
          </w:tcPr>
          <w:p w14:paraId="16BCBB59" w14:textId="23BF7C52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onfident</w:t>
            </w:r>
          </w:p>
        </w:tc>
      </w:tr>
      <w:tr w:rsidR="00EF74BD" w:rsidRPr="00A36C78" w14:paraId="2C32EA77" w14:textId="77777777" w:rsidTr="00634EF3">
        <w:tc>
          <w:tcPr>
            <w:tcW w:w="1250" w:type="pct"/>
            <w:vMerge/>
          </w:tcPr>
          <w:p w14:paraId="2FC3D2D4" w14:textId="77777777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</w:tcPr>
          <w:p w14:paraId="067BC9FD" w14:textId="1420DDC9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Edit</w:t>
            </w:r>
            <w:r>
              <w:rPr>
                <w:sz w:val="18"/>
                <w:szCs w:val="18"/>
              </w:rPr>
              <w:t xml:space="preserve"> personal information</w:t>
            </w:r>
            <w:r>
              <w:rPr>
                <w:sz w:val="18"/>
                <w:szCs w:val="18"/>
              </w:rPr>
              <w:t xml:space="preserve"> (upload)</w:t>
            </w:r>
          </w:p>
        </w:tc>
        <w:tc>
          <w:tcPr>
            <w:tcW w:w="1250" w:type="pct"/>
          </w:tcPr>
          <w:p w14:paraId="5600A083" w14:textId="6D4D086A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Reliable</w:t>
            </w:r>
          </w:p>
        </w:tc>
        <w:tc>
          <w:tcPr>
            <w:tcW w:w="1250" w:type="pct"/>
          </w:tcPr>
          <w:p w14:paraId="711AA4DE" w14:textId="25044621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apable</w:t>
            </w:r>
          </w:p>
        </w:tc>
      </w:tr>
      <w:tr w:rsidR="00EF74BD" w:rsidRPr="00A36C78" w14:paraId="5BE26F21" w14:textId="77777777" w:rsidTr="00634EF3">
        <w:tc>
          <w:tcPr>
            <w:tcW w:w="1250" w:type="pct"/>
            <w:vMerge/>
          </w:tcPr>
          <w:p w14:paraId="3859AE4C" w14:textId="77777777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</w:tcPr>
          <w:p w14:paraId="638075FE" w14:textId="73DBADE4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earch </w:t>
            </w:r>
            <w:r>
              <w:rPr>
                <w:sz w:val="18"/>
                <w:szCs w:val="18"/>
              </w:rPr>
              <w:t>for employees by multiple options (i.e., name, value stream…)</w:t>
            </w:r>
          </w:p>
        </w:tc>
        <w:tc>
          <w:tcPr>
            <w:tcW w:w="1250" w:type="pct"/>
          </w:tcPr>
          <w:p w14:paraId="523B900D" w14:textId="378CF699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Flexible</w:t>
            </w:r>
          </w:p>
        </w:tc>
        <w:tc>
          <w:tcPr>
            <w:tcW w:w="1250" w:type="pct"/>
          </w:tcPr>
          <w:p w14:paraId="52122973" w14:textId="129967AC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onvenient</w:t>
            </w:r>
            <w:r>
              <w:rPr>
                <w:sz w:val="18"/>
                <w:szCs w:val="18"/>
              </w:rPr>
              <w:t>&amp; empowered</w:t>
            </w:r>
          </w:p>
        </w:tc>
      </w:tr>
      <w:tr w:rsidR="00EF74BD" w:rsidRPr="00A36C78" w14:paraId="2422C003" w14:textId="77777777" w:rsidTr="00634EF3">
        <w:tc>
          <w:tcPr>
            <w:tcW w:w="1250" w:type="pct"/>
            <w:vMerge/>
          </w:tcPr>
          <w:p w14:paraId="368DCB4D" w14:textId="77777777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</w:tcPr>
          <w:p w14:paraId="78BD25F5" w14:textId="6B1542A8" w:rsidR="00EF74BD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View personal &amp; other’s profile</w:t>
            </w:r>
          </w:p>
        </w:tc>
        <w:tc>
          <w:tcPr>
            <w:tcW w:w="1250" w:type="pct"/>
          </w:tcPr>
          <w:p w14:paraId="0B6611CE" w14:textId="2C53B066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Capable</w:t>
            </w:r>
          </w:p>
        </w:tc>
        <w:tc>
          <w:tcPr>
            <w:tcW w:w="1250" w:type="pct"/>
          </w:tcPr>
          <w:p w14:paraId="65C5D198" w14:textId="5241D3DD" w:rsidR="00EF74BD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ngaged</w:t>
            </w:r>
          </w:p>
        </w:tc>
      </w:tr>
      <w:tr w:rsidR="00EF74BD" w:rsidRPr="00A36C78" w14:paraId="715B8844" w14:textId="77777777" w:rsidTr="00634EF3">
        <w:tc>
          <w:tcPr>
            <w:tcW w:w="1250" w:type="pct"/>
            <w:vMerge/>
          </w:tcPr>
          <w:p w14:paraId="71C5574F" w14:textId="77777777" w:rsidR="00EF74BD" w:rsidRPr="00A36C78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0" w:type="pct"/>
          </w:tcPr>
          <w:p w14:paraId="3AB35BB9" w14:textId="6F288B2F" w:rsidR="00EF74BD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Manage contacts</w:t>
            </w:r>
          </w:p>
        </w:tc>
        <w:tc>
          <w:tcPr>
            <w:tcW w:w="1250" w:type="pct"/>
          </w:tcPr>
          <w:p w14:paraId="0DD2A2F3" w14:textId="63127265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lexible</w:t>
            </w:r>
          </w:p>
        </w:tc>
        <w:tc>
          <w:tcPr>
            <w:tcW w:w="1250" w:type="pct"/>
          </w:tcPr>
          <w:p w14:paraId="64C1F67A" w14:textId="77B50289" w:rsidR="00EF74BD" w:rsidRDefault="00EF74BD" w:rsidP="00634EF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mpowered</w:t>
            </w:r>
          </w:p>
        </w:tc>
      </w:tr>
    </w:tbl>
    <w:p w14:paraId="428F42AB" w14:textId="42110C79" w:rsidR="00A36C78" w:rsidRDefault="00A36C78" w:rsidP="00A36C78"/>
    <w:p w14:paraId="16C59AFC" w14:textId="77777777" w:rsidR="00276AF0" w:rsidRDefault="00276AF0" w:rsidP="00276AF0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9C253E" wp14:editId="7DD856FF">
            <wp:extent cx="5199090" cy="276987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9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4704" w14:textId="0965F06B" w:rsidR="00276AF0" w:rsidRDefault="00276AF0" w:rsidP="00276AF0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Motivational Map</w:t>
      </w:r>
    </w:p>
    <w:p w14:paraId="26C4E7DA" w14:textId="77777777" w:rsidR="00703EF9" w:rsidRPr="00703EF9" w:rsidRDefault="00703EF9" w:rsidP="00703EF9">
      <w:pPr>
        <w:rPr>
          <w:rFonts w:hint="eastAsia"/>
        </w:rPr>
      </w:pPr>
    </w:p>
    <w:p w14:paraId="1193FA36" w14:textId="4453281B" w:rsidR="007079F2" w:rsidRPr="007079F2" w:rsidRDefault="007079F2" w:rsidP="007079F2">
      <w:pPr>
        <w:pStyle w:val="2"/>
      </w:pPr>
      <w:r>
        <w:t xml:space="preserve"> User and Character </w:t>
      </w:r>
    </w:p>
    <w:p w14:paraId="389A4470" w14:textId="77777777" w:rsidR="007079F2" w:rsidRDefault="007079F2" w:rsidP="007079F2">
      <w:r>
        <w:rPr>
          <w:rFonts w:hint="eastAsia"/>
        </w:rPr>
        <w:t>A</w:t>
      </w:r>
      <w:r>
        <w:t xml:space="preserve">dministrator: </w:t>
      </w:r>
    </w:p>
    <w:p w14:paraId="40279A80" w14:textId="73932D21" w:rsidR="007079F2" w:rsidRPr="005B5366" w:rsidRDefault="007079F2" w:rsidP="005B5366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BD5CF6">
        <w:rPr>
          <w:szCs w:val="21"/>
        </w:rPr>
        <w:t>Manage users (Add</w:t>
      </w:r>
      <w:r w:rsidR="003E3942">
        <w:rPr>
          <w:szCs w:val="21"/>
        </w:rPr>
        <w:t xml:space="preserve">, </w:t>
      </w:r>
      <w:r w:rsidRPr="00BD5CF6">
        <w:rPr>
          <w:szCs w:val="21"/>
        </w:rPr>
        <w:t>Delete</w:t>
      </w:r>
      <w:r w:rsidR="003E3942">
        <w:rPr>
          <w:szCs w:val="21"/>
        </w:rPr>
        <w:t xml:space="preserve"> or Edit employee</w:t>
      </w:r>
      <w:r w:rsidRPr="00BD5CF6">
        <w:rPr>
          <w:szCs w:val="21"/>
        </w:rPr>
        <w:t xml:space="preserve">) </w:t>
      </w:r>
    </w:p>
    <w:p w14:paraId="42775F8B" w14:textId="77777777" w:rsidR="007079F2" w:rsidRDefault="007079F2" w:rsidP="007079F2"/>
    <w:p w14:paraId="64D91A74" w14:textId="77777777" w:rsidR="00BD5CF6" w:rsidRDefault="007079F2" w:rsidP="007079F2">
      <w:r>
        <w:t xml:space="preserve">Standard employees: </w:t>
      </w:r>
    </w:p>
    <w:p w14:paraId="5AAAAAAE" w14:textId="1F1196E3" w:rsidR="00552298" w:rsidRDefault="00552298" w:rsidP="00BD5CF6">
      <w:pPr>
        <w:pStyle w:val="a4"/>
        <w:numPr>
          <w:ilvl w:val="0"/>
          <w:numId w:val="2"/>
        </w:numPr>
        <w:ind w:firstLineChars="0"/>
      </w:pPr>
      <w:r>
        <w:t>Maintain Personal information</w:t>
      </w:r>
    </w:p>
    <w:p w14:paraId="73AB32B9" w14:textId="574F2A31" w:rsidR="00BD5CF6" w:rsidRDefault="00552298" w:rsidP="00BD5CF6">
      <w:pPr>
        <w:pStyle w:val="a4"/>
        <w:numPr>
          <w:ilvl w:val="0"/>
          <w:numId w:val="2"/>
        </w:numPr>
        <w:ind w:firstLineChars="0"/>
      </w:pPr>
      <w:r>
        <w:t>Lookup</w:t>
      </w:r>
      <w:r w:rsidR="00BD5CF6">
        <w:t xml:space="preserve"> other employee</w:t>
      </w:r>
      <w:r>
        <w:t>’s information</w:t>
      </w:r>
      <w:r w:rsidR="00BD5CF6">
        <w:t xml:space="preserve"> in the system</w:t>
      </w:r>
    </w:p>
    <w:p w14:paraId="578512F6" w14:textId="77777777" w:rsidR="00BD5CF6" w:rsidRDefault="00BD5CF6" w:rsidP="00BD5CF6">
      <w:pPr>
        <w:pStyle w:val="a4"/>
        <w:ind w:left="780" w:firstLineChars="0" w:firstLine="0"/>
        <w:rPr>
          <w:rFonts w:hint="eastAsia"/>
        </w:rPr>
      </w:pPr>
    </w:p>
    <w:p w14:paraId="33ED3188" w14:textId="3D3FDD8C" w:rsidR="00BD5CF6" w:rsidRDefault="00BD5CF6" w:rsidP="00BD5CF6">
      <w:pPr>
        <w:pStyle w:val="2"/>
      </w:pPr>
      <w:r>
        <w:rPr>
          <w:rFonts w:hint="eastAsia"/>
        </w:rPr>
        <w:t xml:space="preserve"> </w:t>
      </w:r>
      <w:r>
        <w:t>Requirement priority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64"/>
        <w:gridCol w:w="1036"/>
        <w:gridCol w:w="1575"/>
        <w:gridCol w:w="2261"/>
        <w:gridCol w:w="2260"/>
      </w:tblGrid>
      <w:tr w:rsidR="009D11A9" w:rsidRPr="009D11A9" w14:paraId="36AA6186" w14:textId="1B123512" w:rsidTr="00703EF9">
        <w:tc>
          <w:tcPr>
            <w:tcW w:w="702" w:type="pct"/>
          </w:tcPr>
          <w:p w14:paraId="1F957452" w14:textId="29C4DE1D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Module</w:t>
            </w:r>
          </w:p>
        </w:tc>
        <w:tc>
          <w:tcPr>
            <w:tcW w:w="624" w:type="pct"/>
          </w:tcPr>
          <w:p w14:paraId="439C211D" w14:textId="7077DF83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A</w:t>
            </w:r>
            <w:r w:rsidRPr="009D11A9">
              <w:rPr>
                <w:sz w:val="18"/>
                <w:szCs w:val="18"/>
              </w:rPr>
              <w:t>s a &lt;Role&gt;</w:t>
            </w:r>
          </w:p>
        </w:tc>
        <w:tc>
          <w:tcPr>
            <w:tcW w:w="949" w:type="pct"/>
          </w:tcPr>
          <w:p w14:paraId="57AF3FA2" w14:textId="19A87665" w:rsidR="009D11A9" w:rsidRPr="009D11A9" w:rsidRDefault="009D11A9" w:rsidP="002B2C40">
            <w:pPr>
              <w:jc w:val="left"/>
              <w:rPr>
                <w:rFonts w:hint="eastAsia"/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I</w:t>
            </w:r>
            <w:r w:rsidRPr="009D11A9">
              <w:rPr>
                <w:sz w:val="18"/>
                <w:szCs w:val="18"/>
              </w:rPr>
              <w:t xml:space="preserve"> want to &lt;Do something&gt;</w:t>
            </w:r>
          </w:p>
        </w:tc>
        <w:tc>
          <w:tcPr>
            <w:tcW w:w="1363" w:type="pct"/>
          </w:tcPr>
          <w:p w14:paraId="79290B7B" w14:textId="24715AD6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S</w:t>
            </w:r>
            <w:r w:rsidRPr="009D11A9">
              <w:rPr>
                <w:sz w:val="18"/>
                <w:szCs w:val="18"/>
              </w:rPr>
              <w:t>o that</w:t>
            </w:r>
          </w:p>
        </w:tc>
        <w:tc>
          <w:tcPr>
            <w:tcW w:w="1362" w:type="pct"/>
          </w:tcPr>
          <w:p w14:paraId="248AB81A" w14:textId="2830406D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P</w:t>
            </w:r>
            <w:r w:rsidRPr="009D11A9">
              <w:rPr>
                <w:sz w:val="18"/>
                <w:szCs w:val="18"/>
              </w:rPr>
              <w:t>riority</w:t>
            </w:r>
          </w:p>
        </w:tc>
      </w:tr>
      <w:tr w:rsidR="009D11A9" w:rsidRPr="009D11A9" w14:paraId="587BD347" w14:textId="78C578A3" w:rsidTr="00703EF9">
        <w:tc>
          <w:tcPr>
            <w:tcW w:w="702" w:type="pct"/>
            <w:vMerge w:val="restart"/>
          </w:tcPr>
          <w:p w14:paraId="416C24A0" w14:textId="59AA88B9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U</w:t>
            </w:r>
            <w:r w:rsidRPr="009D11A9">
              <w:rPr>
                <w:sz w:val="18"/>
                <w:szCs w:val="18"/>
              </w:rPr>
              <w:t>ser Management</w:t>
            </w:r>
          </w:p>
        </w:tc>
        <w:tc>
          <w:tcPr>
            <w:tcW w:w="624" w:type="pct"/>
            <w:vMerge w:val="restart"/>
          </w:tcPr>
          <w:p w14:paraId="6CC5EAE2" w14:textId="70F6CCED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A</w:t>
            </w:r>
            <w:r w:rsidRPr="009D11A9">
              <w:rPr>
                <w:sz w:val="18"/>
                <w:szCs w:val="18"/>
              </w:rPr>
              <w:t xml:space="preserve">dmin </w:t>
            </w:r>
          </w:p>
        </w:tc>
        <w:tc>
          <w:tcPr>
            <w:tcW w:w="949" w:type="pct"/>
          </w:tcPr>
          <w:p w14:paraId="7FD0DB5B" w14:textId="683D309E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L</w:t>
            </w:r>
            <w:r w:rsidRPr="009D11A9">
              <w:rPr>
                <w:sz w:val="18"/>
                <w:szCs w:val="18"/>
              </w:rPr>
              <w:t>ogin as admin</w:t>
            </w:r>
          </w:p>
        </w:tc>
        <w:tc>
          <w:tcPr>
            <w:tcW w:w="1363" w:type="pct"/>
          </w:tcPr>
          <w:p w14:paraId="0A7C2A9F" w14:textId="3BD9865A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Access admin functionality</w:t>
            </w:r>
          </w:p>
        </w:tc>
        <w:tc>
          <w:tcPr>
            <w:tcW w:w="1362" w:type="pct"/>
          </w:tcPr>
          <w:p w14:paraId="4AB1F216" w14:textId="5D53E30A" w:rsidR="009D11A9" w:rsidRPr="009D11A9" w:rsidRDefault="009D11A9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9D11A9" w:rsidRPr="009D11A9" w14:paraId="59BB13F0" w14:textId="27A10CFC" w:rsidTr="00703EF9">
        <w:tc>
          <w:tcPr>
            <w:tcW w:w="702" w:type="pct"/>
            <w:vMerge/>
          </w:tcPr>
          <w:p w14:paraId="21652981" w14:textId="77777777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24" w:type="pct"/>
            <w:vMerge/>
          </w:tcPr>
          <w:p w14:paraId="40F6041E" w14:textId="77777777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9" w:type="pct"/>
          </w:tcPr>
          <w:p w14:paraId="3908CCF7" w14:textId="204AE87A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R</w:t>
            </w:r>
            <w:r w:rsidRPr="009D11A9">
              <w:rPr>
                <w:sz w:val="18"/>
                <w:szCs w:val="18"/>
              </w:rPr>
              <w:t>egister a new account</w:t>
            </w:r>
          </w:p>
        </w:tc>
        <w:tc>
          <w:tcPr>
            <w:tcW w:w="1363" w:type="pct"/>
          </w:tcPr>
          <w:p w14:paraId="21ABDFF2" w14:textId="74C54238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Provide to new employee</w:t>
            </w:r>
          </w:p>
        </w:tc>
        <w:tc>
          <w:tcPr>
            <w:tcW w:w="1362" w:type="pct"/>
          </w:tcPr>
          <w:p w14:paraId="687BF4F7" w14:textId="660D1DE3" w:rsidR="009D11A9" w:rsidRPr="009D11A9" w:rsidRDefault="009D11A9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9D11A9" w:rsidRPr="009D11A9" w14:paraId="20160655" w14:textId="76718444" w:rsidTr="00703EF9">
        <w:tc>
          <w:tcPr>
            <w:tcW w:w="702" w:type="pct"/>
            <w:vMerge/>
          </w:tcPr>
          <w:p w14:paraId="78F8D3E6" w14:textId="77777777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24" w:type="pct"/>
            <w:vMerge/>
          </w:tcPr>
          <w:p w14:paraId="7CE6061A" w14:textId="77777777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9" w:type="pct"/>
          </w:tcPr>
          <w:p w14:paraId="1F8514D9" w14:textId="54CA94BA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D</w:t>
            </w:r>
            <w:r w:rsidRPr="009D11A9">
              <w:rPr>
                <w:sz w:val="18"/>
                <w:szCs w:val="18"/>
              </w:rPr>
              <w:t>elete an account</w:t>
            </w:r>
          </w:p>
        </w:tc>
        <w:tc>
          <w:tcPr>
            <w:tcW w:w="1363" w:type="pct"/>
          </w:tcPr>
          <w:p w14:paraId="4F7D96FB" w14:textId="7454E1A1" w:rsidR="009D11A9" w:rsidRPr="009D11A9" w:rsidRDefault="009D11A9" w:rsidP="002B2C40">
            <w:pPr>
              <w:rPr>
                <w:rFonts w:hint="eastAsia"/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Deactivate left employee’s account</w:t>
            </w:r>
          </w:p>
        </w:tc>
        <w:tc>
          <w:tcPr>
            <w:tcW w:w="1362" w:type="pct"/>
          </w:tcPr>
          <w:p w14:paraId="7BEC0B0D" w14:textId="741C9CC4" w:rsidR="009D11A9" w:rsidRPr="009D11A9" w:rsidRDefault="009D11A9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D66D5A" w:rsidRPr="009D11A9" w14:paraId="02328665" w14:textId="77777777" w:rsidTr="00703EF9">
        <w:tc>
          <w:tcPr>
            <w:tcW w:w="702" w:type="pct"/>
            <w:vMerge w:val="restart"/>
          </w:tcPr>
          <w:p w14:paraId="0848205D" w14:textId="28C185A9" w:rsidR="00D66D5A" w:rsidRPr="009D11A9" w:rsidRDefault="00D66D5A" w:rsidP="002B2C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 engagement</w:t>
            </w:r>
          </w:p>
        </w:tc>
        <w:tc>
          <w:tcPr>
            <w:tcW w:w="624" w:type="pct"/>
          </w:tcPr>
          <w:p w14:paraId="520E3B8B" w14:textId="1AB8ED17" w:rsidR="00D66D5A" w:rsidRPr="009D11A9" w:rsidRDefault="00D66D5A" w:rsidP="002B2C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 &amp; standard user</w:t>
            </w:r>
          </w:p>
        </w:tc>
        <w:tc>
          <w:tcPr>
            <w:tcW w:w="949" w:type="pct"/>
          </w:tcPr>
          <w:p w14:paraId="070F2056" w14:textId="4E140619" w:rsidR="00D66D5A" w:rsidRPr="009D11A9" w:rsidRDefault="00D66D5A" w:rsidP="002B2C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earch by different options (i.e., name, value stream)</w:t>
            </w:r>
          </w:p>
        </w:tc>
        <w:tc>
          <w:tcPr>
            <w:tcW w:w="1363" w:type="pct"/>
          </w:tcPr>
          <w:p w14:paraId="6A5838BD" w14:textId="32ACBE11" w:rsidR="00D66D5A" w:rsidRPr="00D66D5A" w:rsidRDefault="00D66D5A" w:rsidP="002B2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close results</w:t>
            </w:r>
          </w:p>
        </w:tc>
        <w:tc>
          <w:tcPr>
            <w:tcW w:w="1362" w:type="pct"/>
          </w:tcPr>
          <w:p w14:paraId="55859F06" w14:textId="2CE3DDC3" w:rsidR="00D66D5A" w:rsidRDefault="00D66D5A" w:rsidP="002B2C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D66D5A" w:rsidRPr="009D11A9" w14:paraId="0A24F14A" w14:textId="77777777" w:rsidTr="00703EF9">
        <w:tc>
          <w:tcPr>
            <w:tcW w:w="702" w:type="pct"/>
            <w:vMerge/>
          </w:tcPr>
          <w:p w14:paraId="11F8D8F0" w14:textId="77777777" w:rsidR="00D66D5A" w:rsidRPr="009D11A9" w:rsidRDefault="00D66D5A" w:rsidP="002B2C4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24" w:type="pct"/>
          </w:tcPr>
          <w:p w14:paraId="12A723A4" w14:textId="77777777" w:rsidR="00D66D5A" w:rsidRPr="009D11A9" w:rsidRDefault="00D66D5A" w:rsidP="002B2C4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9" w:type="pct"/>
          </w:tcPr>
          <w:p w14:paraId="310F03C0" w14:textId="74FD5FDA" w:rsidR="00D66D5A" w:rsidRPr="009D11A9" w:rsidRDefault="00D66D5A" w:rsidP="002B2C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 and view result profile</w:t>
            </w:r>
          </w:p>
        </w:tc>
        <w:tc>
          <w:tcPr>
            <w:tcW w:w="1363" w:type="pct"/>
          </w:tcPr>
          <w:p w14:paraId="280FA6EE" w14:textId="19C0B283" w:rsidR="00D66D5A" w:rsidRPr="009D11A9" w:rsidRDefault="00FE01E3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iew specific user profile</w:t>
            </w:r>
          </w:p>
        </w:tc>
        <w:tc>
          <w:tcPr>
            <w:tcW w:w="1362" w:type="pct"/>
          </w:tcPr>
          <w:p w14:paraId="7B83CB8E" w14:textId="584BB615" w:rsidR="00D66D5A" w:rsidRDefault="00FE01E3" w:rsidP="002B2C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703EF9" w:rsidRPr="009D11A9" w14:paraId="02248C76" w14:textId="748ED1D3" w:rsidTr="00703EF9">
        <w:tc>
          <w:tcPr>
            <w:tcW w:w="702" w:type="pct"/>
            <w:vMerge w:val="restart"/>
          </w:tcPr>
          <w:p w14:paraId="48E43983" w14:textId="37914B80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rofile info Management</w:t>
            </w:r>
          </w:p>
        </w:tc>
        <w:tc>
          <w:tcPr>
            <w:tcW w:w="624" w:type="pct"/>
          </w:tcPr>
          <w:p w14:paraId="767F2A22" w14:textId="0D7D65F4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</w:t>
            </w:r>
          </w:p>
        </w:tc>
        <w:tc>
          <w:tcPr>
            <w:tcW w:w="949" w:type="pct"/>
          </w:tcPr>
          <w:p w14:paraId="07804880" w14:textId="46773E88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E</w:t>
            </w:r>
            <w:r w:rsidRPr="009D11A9">
              <w:rPr>
                <w:sz w:val="18"/>
                <w:szCs w:val="18"/>
              </w:rPr>
              <w:t>dit anyone’s information</w:t>
            </w:r>
          </w:p>
        </w:tc>
        <w:tc>
          <w:tcPr>
            <w:tcW w:w="1363" w:type="pct"/>
          </w:tcPr>
          <w:p w14:paraId="5F6A0A93" w14:textId="67A6BA80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 with new info / fix errors</w:t>
            </w:r>
          </w:p>
        </w:tc>
        <w:tc>
          <w:tcPr>
            <w:tcW w:w="1362" w:type="pct"/>
          </w:tcPr>
          <w:p w14:paraId="26149440" w14:textId="024DAB34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703EF9" w:rsidRPr="009D11A9" w14:paraId="23421F55" w14:textId="7E8813D1" w:rsidTr="00703EF9">
        <w:tc>
          <w:tcPr>
            <w:tcW w:w="702" w:type="pct"/>
            <w:vMerge/>
          </w:tcPr>
          <w:p w14:paraId="4F2D434A" w14:textId="77777777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4" w:type="pct"/>
          </w:tcPr>
          <w:p w14:paraId="167B3F1C" w14:textId="560914D3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tandard user </w:t>
            </w:r>
            <w:r>
              <w:rPr>
                <w:sz w:val="18"/>
                <w:szCs w:val="18"/>
              </w:rPr>
              <w:lastRenderedPageBreak/>
              <w:t>(employee)</w:t>
            </w:r>
          </w:p>
        </w:tc>
        <w:tc>
          <w:tcPr>
            <w:tcW w:w="949" w:type="pct"/>
          </w:tcPr>
          <w:p w14:paraId="1130DBC2" w14:textId="09B8C8E5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</w:t>
            </w:r>
            <w:r>
              <w:rPr>
                <w:sz w:val="18"/>
                <w:szCs w:val="18"/>
              </w:rPr>
              <w:t xml:space="preserve">dit </w:t>
            </w:r>
            <w:r w:rsidRPr="00703EF9">
              <w:rPr>
                <w:sz w:val="18"/>
                <w:szCs w:val="18"/>
                <w:u w:val="single"/>
              </w:rPr>
              <w:t>only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personal info</w:t>
            </w:r>
          </w:p>
        </w:tc>
        <w:tc>
          <w:tcPr>
            <w:tcW w:w="1363" w:type="pct"/>
          </w:tcPr>
          <w:p w14:paraId="1A6B5900" w14:textId="42A84C2D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 with new info / fix errors</w:t>
            </w:r>
          </w:p>
        </w:tc>
        <w:tc>
          <w:tcPr>
            <w:tcW w:w="1362" w:type="pct"/>
          </w:tcPr>
          <w:p w14:paraId="456D3E73" w14:textId="4D7F3383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703EF9" w:rsidRPr="009D11A9" w14:paraId="7E791C69" w14:textId="0B018FA2" w:rsidTr="00703EF9">
        <w:tc>
          <w:tcPr>
            <w:tcW w:w="702" w:type="pct"/>
            <w:vMerge/>
          </w:tcPr>
          <w:p w14:paraId="3AB8BA8C" w14:textId="77777777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4" w:type="pct"/>
          </w:tcPr>
          <w:p w14:paraId="5BD96F50" w14:textId="77777777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9" w:type="pct"/>
          </w:tcPr>
          <w:p w14:paraId="3F9043D4" w14:textId="23E80846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pload different media types (i.e., images, texts)</w:t>
            </w:r>
          </w:p>
        </w:tc>
        <w:tc>
          <w:tcPr>
            <w:tcW w:w="1363" w:type="pct"/>
          </w:tcPr>
          <w:p w14:paraId="1C86E7D8" w14:textId="17923D8C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richer profile can be exhibited</w:t>
            </w:r>
          </w:p>
        </w:tc>
        <w:tc>
          <w:tcPr>
            <w:tcW w:w="1362" w:type="pct"/>
          </w:tcPr>
          <w:p w14:paraId="55EFE2C3" w14:textId="3CEDA6F1" w:rsidR="00703EF9" w:rsidRPr="009D11A9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</w:tr>
      <w:tr w:rsidR="00703EF9" w:rsidRPr="009D11A9" w14:paraId="721EC349" w14:textId="77777777" w:rsidTr="00703EF9">
        <w:tc>
          <w:tcPr>
            <w:tcW w:w="702" w:type="pct"/>
            <w:vMerge/>
          </w:tcPr>
          <w:p w14:paraId="0940B1DA" w14:textId="77777777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4" w:type="pct"/>
          </w:tcPr>
          <w:p w14:paraId="11F3BABC" w14:textId="77777777" w:rsidR="00703EF9" w:rsidRPr="009D11A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9" w:type="pct"/>
          </w:tcPr>
          <w:p w14:paraId="4E4F7D29" w14:textId="7585A790" w:rsidR="00703EF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ultiple sections for types of information</w:t>
            </w:r>
          </w:p>
        </w:tc>
        <w:tc>
          <w:tcPr>
            <w:tcW w:w="1363" w:type="pct"/>
          </w:tcPr>
          <w:p w14:paraId="5A8176F1" w14:textId="237A2B49" w:rsidR="00703EF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ake it easier to browse</w:t>
            </w:r>
          </w:p>
        </w:tc>
        <w:tc>
          <w:tcPr>
            <w:tcW w:w="1362" w:type="pct"/>
          </w:tcPr>
          <w:p w14:paraId="33BCEEB7" w14:textId="20DB5F9F" w:rsidR="00703EF9" w:rsidRDefault="00703EF9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</w:t>
            </w:r>
          </w:p>
        </w:tc>
      </w:tr>
      <w:tr w:rsidR="00D66D5A" w:rsidRPr="009D11A9" w14:paraId="3F2BA79F" w14:textId="77777777" w:rsidTr="00703EF9">
        <w:tc>
          <w:tcPr>
            <w:tcW w:w="702" w:type="pct"/>
          </w:tcPr>
          <w:p w14:paraId="63AB0E7C" w14:textId="77777777" w:rsidR="00D66D5A" w:rsidRPr="009D11A9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4" w:type="pct"/>
          </w:tcPr>
          <w:p w14:paraId="34578E8D" w14:textId="77777777" w:rsidR="00D66D5A" w:rsidRPr="009D11A9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9" w:type="pct"/>
          </w:tcPr>
          <w:p w14:paraId="1E049975" w14:textId="51D9335F" w:rsidR="00D66D5A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hange visibility of profile item (public/private)</w:t>
            </w:r>
          </w:p>
        </w:tc>
        <w:tc>
          <w:tcPr>
            <w:tcW w:w="1363" w:type="pct"/>
          </w:tcPr>
          <w:p w14:paraId="317FD600" w14:textId="1884CBA6" w:rsidR="00D66D5A" w:rsidRPr="00D66D5A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Restrict access to private information</w:t>
            </w:r>
          </w:p>
        </w:tc>
        <w:tc>
          <w:tcPr>
            <w:tcW w:w="1362" w:type="pct"/>
          </w:tcPr>
          <w:p w14:paraId="10419632" w14:textId="29038F23" w:rsidR="00D66D5A" w:rsidRPr="00D66D5A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</w:t>
            </w:r>
          </w:p>
        </w:tc>
      </w:tr>
      <w:tr w:rsidR="00D66D5A" w:rsidRPr="009D11A9" w14:paraId="577E982F" w14:textId="77777777" w:rsidTr="00703EF9">
        <w:tc>
          <w:tcPr>
            <w:tcW w:w="702" w:type="pct"/>
            <w:vMerge w:val="restart"/>
          </w:tcPr>
          <w:p w14:paraId="359AB1FD" w14:textId="6A49A934" w:rsidR="00D66D5A" w:rsidRPr="009D11A9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ontacts Management</w:t>
            </w:r>
          </w:p>
        </w:tc>
        <w:tc>
          <w:tcPr>
            <w:tcW w:w="624" w:type="pct"/>
          </w:tcPr>
          <w:p w14:paraId="0AAB02E4" w14:textId="3C914BEF" w:rsidR="00D66D5A" w:rsidRPr="009D11A9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tandard employee</w:t>
            </w:r>
          </w:p>
        </w:tc>
        <w:tc>
          <w:tcPr>
            <w:tcW w:w="949" w:type="pct"/>
          </w:tcPr>
          <w:p w14:paraId="5D9A9F58" w14:textId="681023A2" w:rsidR="00D66D5A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 one employee into his contact list (as contacts)</w:t>
            </w:r>
          </w:p>
        </w:tc>
        <w:tc>
          <w:tcPr>
            <w:tcW w:w="1363" w:type="pct"/>
          </w:tcPr>
          <w:p w14:paraId="0FDFEDDB" w14:textId="022CEC6A" w:rsidR="00D66D5A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ake it faster to find frequently connected employee</w:t>
            </w:r>
          </w:p>
        </w:tc>
        <w:tc>
          <w:tcPr>
            <w:tcW w:w="1362" w:type="pct"/>
          </w:tcPr>
          <w:p w14:paraId="1CB499D7" w14:textId="56187F55" w:rsidR="00D66D5A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</w:t>
            </w:r>
          </w:p>
        </w:tc>
      </w:tr>
      <w:tr w:rsidR="00D66D5A" w:rsidRPr="009D11A9" w14:paraId="6EA963FA" w14:textId="77777777" w:rsidTr="00703EF9">
        <w:tc>
          <w:tcPr>
            <w:tcW w:w="702" w:type="pct"/>
            <w:vMerge/>
          </w:tcPr>
          <w:p w14:paraId="4D60C799" w14:textId="77777777" w:rsidR="00D66D5A" w:rsidRPr="009D11A9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4" w:type="pct"/>
          </w:tcPr>
          <w:p w14:paraId="14D61280" w14:textId="77777777" w:rsidR="00D66D5A" w:rsidRPr="009D11A9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9" w:type="pct"/>
          </w:tcPr>
          <w:p w14:paraId="73906AC6" w14:textId="030E11E5" w:rsidR="00D66D5A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elete </w:t>
            </w:r>
          </w:p>
        </w:tc>
        <w:tc>
          <w:tcPr>
            <w:tcW w:w="1363" w:type="pct"/>
          </w:tcPr>
          <w:p w14:paraId="065D2991" w14:textId="40C35C85" w:rsidR="00D66D5A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ake the system flexible</w:t>
            </w:r>
          </w:p>
        </w:tc>
        <w:tc>
          <w:tcPr>
            <w:tcW w:w="1362" w:type="pct"/>
          </w:tcPr>
          <w:p w14:paraId="3F104810" w14:textId="1CA28379" w:rsidR="00D66D5A" w:rsidRDefault="00D66D5A" w:rsidP="00703EF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</w:t>
            </w:r>
          </w:p>
        </w:tc>
      </w:tr>
    </w:tbl>
    <w:p w14:paraId="61942D1C" w14:textId="7037474B" w:rsidR="00BD5CF6" w:rsidRPr="00BD5CF6" w:rsidRDefault="00BD5CF6" w:rsidP="00BD5CF6">
      <w:pPr>
        <w:rPr>
          <w:rFonts w:hint="eastAsia"/>
        </w:rPr>
      </w:pPr>
    </w:p>
    <w:p w14:paraId="38CCE4BA" w14:textId="77777777" w:rsidR="00BD5CF6" w:rsidRPr="00BD5CF6" w:rsidRDefault="00BD5CF6" w:rsidP="00BD5CF6">
      <w:pPr>
        <w:rPr>
          <w:rFonts w:hint="eastAsia"/>
        </w:rPr>
      </w:pPr>
    </w:p>
    <w:sectPr w:rsidR="00BD5CF6" w:rsidRPr="00BD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1C4"/>
    <w:multiLevelType w:val="hybridMultilevel"/>
    <w:tmpl w:val="FABA5BDA"/>
    <w:lvl w:ilvl="0" w:tplc="AE50CCB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7C66E1"/>
    <w:multiLevelType w:val="hybridMultilevel"/>
    <w:tmpl w:val="FFE2173E"/>
    <w:lvl w:ilvl="0" w:tplc="913C2DAC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084A9F"/>
    <w:multiLevelType w:val="multilevel"/>
    <w:tmpl w:val="81866BB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6E580801"/>
    <w:multiLevelType w:val="hybridMultilevel"/>
    <w:tmpl w:val="9ECA2D0E"/>
    <w:lvl w:ilvl="0" w:tplc="913C2DAC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25"/>
    <w:rsid w:val="000C14A2"/>
    <w:rsid w:val="000C56EB"/>
    <w:rsid w:val="00192960"/>
    <w:rsid w:val="0022744D"/>
    <w:rsid w:val="00276AF0"/>
    <w:rsid w:val="002B2C40"/>
    <w:rsid w:val="002E5413"/>
    <w:rsid w:val="003E3942"/>
    <w:rsid w:val="004C0007"/>
    <w:rsid w:val="004E0168"/>
    <w:rsid w:val="00510FE5"/>
    <w:rsid w:val="00552298"/>
    <w:rsid w:val="005B5366"/>
    <w:rsid w:val="005D30DD"/>
    <w:rsid w:val="005E0351"/>
    <w:rsid w:val="005F766A"/>
    <w:rsid w:val="00634EF3"/>
    <w:rsid w:val="006B285C"/>
    <w:rsid w:val="00703EF9"/>
    <w:rsid w:val="0070776C"/>
    <w:rsid w:val="007079F2"/>
    <w:rsid w:val="008A63AB"/>
    <w:rsid w:val="009D11A9"/>
    <w:rsid w:val="00A36C78"/>
    <w:rsid w:val="00B3275A"/>
    <w:rsid w:val="00B63A64"/>
    <w:rsid w:val="00BD5CF6"/>
    <w:rsid w:val="00D66D5A"/>
    <w:rsid w:val="00DB04B6"/>
    <w:rsid w:val="00E65B03"/>
    <w:rsid w:val="00EF74BD"/>
    <w:rsid w:val="00F074CF"/>
    <w:rsid w:val="00F84825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05C6"/>
  <w15:chartTrackingRefBased/>
  <w15:docId w15:val="{79B2D121-EF36-43FD-88D8-23ED7E7F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9F2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next w:val="a"/>
    <w:link w:val="10"/>
    <w:uiPriority w:val="9"/>
    <w:unhideWhenUsed/>
    <w:qFormat/>
    <w:rsid w:val="007079F2"/>
    <w:pPr>
      <w:keepNext/>
      <w:keepLines/>
      <w:numPr>
        <w:numId w:val="1"/>
      </w:numPr>
      <w:spacing w:line="259" w:lineRule="auto"/>
      <w:outlineLvl w:val="0"/>
    </w:pPr>
    <w:rPr>
      <w:rFonts w:ascii="Calibri" w:hAnsi="Calibri" w:cs="Calibri"/>
      <w:color w:val="2E74B5"/>
      <w:sz w:val="48"/>
      <w:szCs w:val="48"/>
    </w:rPr>
  </w:style>
  <w:style w:type="paragraph" w:styleId="2">
    <w:name w:val="heading 2"/>
    <w:next w:val="a"/>
    <w:link w:val="20"/>
    <w:uiPriority w:val="9"/>
    <w:unhideWhenUsed/>
    <w:qFormat/>
    <w:rsid w:val="007079F2"/>
    <w:pPr>
      <w:keepNext/>
      <w:keepLines/>
      <w:numPr>
        <w:ilvl w:val="1"/>
        <w:numId w:val="1"/>
      </w:numPr>
      <w:spacing w:after="155" w:line="259" w:lineRule="auto"/>
      <w:outlineLvl w:val="1"/>
    </w:pPr>
    <w:rPr>
      <w:rFonts w:ascii="Calibri" w:hAnsi="Calibri" w:cs="Calibri"/>
      <w:b/>
      <w:color w:val="ED7D31"/>
      <w:sz w:val="28"/>
      <w:szCs w:val="28"/>
    </w:rPr>
  </w:style>
  <w:style w:type="paragraph" w:styleId="3">
    <w:name w:val="heading 3"/>
    <w:next w:val="a"/>
    <w:link w:val="30"/>
    <w:uiPriority w:val="9"/>
    <w:unhideWhenUsed/>
    <w:qFormat/>
    <w:rsid w:val="004C0007"/>
    <w:pPr>
      <w:keepNext/>
      <w:keepLines/>
      <w:spacing w:after="155" w:line="259" w:lineRule="auto"/>
      <w:ind w:left="430" w:hanging="10"/>
      <w:outlineLvl w:val="2"/>
    </w:pPr>
    <w:rPr>
      <w:rFonts w:ascii="Calibri" w:eastAsia="Calibri" w:hAnsi="Calibri" w:cs="Calibri"/>
      <w:b/>
      <w:color w:val="ED7D31"/>
      <w:sz w:val="20"/>
    </w:rPr>
  </w:style>
  <w:style w:type="paragraph" w:styleId="4">
    <w:name w:val="heading 4"/>
    <w:next w:val="a"/>
    <w:link w:val="40"/>
    <w:uiPriority w:val="9"/>
    <w:unhideWhenUsed/>
    <w:qFormat/>
    <w:rsid w:val="004C0007"/>
    <w:pPr>
      <w:keepNext/>
      <w:keepLines/>
      <w:spacing w:after="155" w:line="259" w:lineRule="auto"/>
      <w:ind w:left="430" w:hanging="10"/>
      <w:outlineLvl w:val="3"/>
    </w:pPr>
    <w:rPr>
      <w:rFonts w:ascii="Calibri" w:eastAsia="Calibri" w:hAnsi="Calibri" w:cs="Calibri"/>
      <w:b/>
      <w:color w:val="ED7D3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079F2"/>
    <w:rPr>
      <w:rFonts w:ascii="Calibri" w:hAnsi="Calibri" w:cs="Calibri"/>
      <w:color w:val="2E74B5"/>
      <w:sz w:val="48"/>
      <w:szCs w:val="48"/>
    </w:rPr>
  </w:style>
  <w:style w:type="character" w:customStyle="1" w:styleId="20">
    <w:name w:val="标题 2 字符"/>
    <w:link w:val="2"/>
    <w:uiPriority w:val="9"/>
    <w:rsid w:val="007079F2"/>
    <w:rPr>
      <w:rFonts w:ascii="Calibri" w:hAnsi="Calibri" w:cs="Calibri"/>
      <w:b/>
      <w:color w:val="ED7D31"/>
      <w:sz w:val="28"/>
      <w:szCs w:val="28"/>
    </w:rPr>
  </w:style>
  <w:style w:type="character" w:customStyle="1" w:styleId="30">
    <w:name w:val="标题 3 字符"/>
    <w:link w:val="3"/>
    <w:uiPriority w:val="9"/>
    <w:rsid w:val="004C0007"/>
    <w:rPr>
      <w:rFonts w:ascii="Calibri" w:eastAsia="Calibri" w:hAnsi="Calibri" w:cs="Calibri"/>
      <w:b/>
      <w:color w:val="ED7D31"/>
      <w:sz w:val="20"/>
    </w:rPr>
  </w:style>
  <w:style w:type="character" w:customStyle="1" w:styleId="40">
    <w:name w:val="标题 4 字符"/>
    <w:link w:val="4"/>
    <w:uiPriority w:val="9"/>
    <w:rsid w:val="004C0007"/>
    <w:rPr>
      <w:rFonts w:ascii="Calibri" w:eastAsia="Calibri" w:hAnsi="Calibri" w:cs="Calibri"/>
      <w:b/>
      <w:color w:val="ED7D31"/>
      <w:sz w:val="20"/>
    </w:rPr>
  </w:style>
  <w:style w:type="character" w:styleId="a3">
    <w:name w:val="Hyperlink"/>
    <w:basedOn w:val="a0"/>
    <w:uiPriority w:val="99"/>
    <w:unhideWhenUsed/>
    <w:rsid w:val="004C000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0007"/>
    <w:pPr>
      <w:ind w:firstLineChars="200" w:firstLine="420"/>
    </w:pPr>
    <w:rPr>
      <w:sz w:val="21"/>
    </w:rPr>
  </w:style>
  <w:style w:type="table" w:styleId="a5">
    <w:name w:val="Table Grid"/>
    <w:basedOn w:val="a1"/>
    <w:uiPriority w:val="39"/>
    <w:rsid w:val="00BD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76AF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11026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Karlie</dc:creator>
  <cp:keywords/>
  <dc:description/>
  <cp:lastModifiedBy>Xu Karlie</cp:lastModifiedBy>
  <cp:revision>10</cp:revision>
  <dcterms:created xsi:type="dcterms:W3CDTF">2021-08-20T01:03:00Z</dcterms:created>
  <dcterms:modified xsi:type="dcterms:W3CDTF">2021-08-27T16:49:00Z</dcterms:modified>
</cp:coreProperties>
</file>