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Arial" w:cs="Arial" w:eastAsia="Arial" w:hAnsi="Arial"/>
          <w:b/>
          <w:bCs/>
          <w:color w:val="14141C"/>
          <w:sz w:val="64"/>
          <w:szCs w:val="64"/>
        </w:rPr>
        <w:t xml:space="preserve">AlertOptimizer</w:t>
      </w:r>
    </w:p>
    <w:p>
      <w:pPr>
        <w:spacing w:after="0" w:before="60"/>
        <w:jc w:val="center"/>
      </w:pPr>
      <w:r>
        <w:rPr>
          <w:rFonts w:ascii="Arial" w:cs="Arial" w:eastAsia="Arial" w:hAnsi="Arial"/>
          <w:b/>
          <w:bCs/>
          <w:color w:val="1E9E72"/>
          <w:sz w:val="30"/>
          <w:szCs w:val="30"/>
        </w:rPr>
        <w:t xml:space="preserve">Script de soutenance — à dire, mot à mot</w:t>
      </w:r>
    </w:p>
    <w:p>
      <w:pPr>
        <w:spacing w:after="0" w:before="240"/>
        <w:jc w:val="center"/>
      </w:pPr>
      <w:r>
        <w:rPr>
          <w:rFonts w:ascii="Arial" w:cs="Arial" w:eastAsia="Arial" w:hAnsi="Arial"/>
          <w:color w:val="5A5D6B"/>
          <w:sz w:val="22"/>
          <w:szCs w:val="22"/>
        </w:rPr>
        <w:t xml:space="preserve">Soutenance de rattrapage · Master 2 · École Hexagone · 2026</w:t>
      </w:r>
    </w:p>
    <w:p>
      <w:pPr>
        <w:spacing w:after="0" w:before="40"/>
        <w:jc w:val="center"/>
      </w:pPr>
      <w:r>
        <w:rPr>
          <w:rFonts w:ascii="Arial" w:cs="Arial" w:eastAsia="Arial" w:hAnsi="Arial"/>
          <w:color w:val="5A5D6B"/>
          <w:sz w:val="22"/>
          <w:szCs w:val="22"/>
        </w:rPr>
        <w:t xml:space="preserve">MABOU KOUAM Karl</w:t>
      </w:r>
    </w:p>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EAF7F1" w:val="clear"/>
            <w:tcMar>
              <w:top w:type="dxa" w:w="120"/>
              <w:left w:type="dxa" w:w="160"/>
              <w:bottom w:type="dxa" w:w="120"/>
              <w:right w:type="dxa" w:w="160"/>
            </w:tcMar>
          </w:tcPr>
          <w:p>
            <w:pPr>
              <w:spacing w:after="30" w:line="258"/>
            </w:pPr>
            <w:r>
              <w:rPr>
                <w:rFonts w:ascii="Arial" w:cs="Arial" w:eastAsia="Arial" w:hAnsi="Arial"/>
                <w:b/>
                <w:bCs/>
                <w:color w:val="1E9E72"/>
                <w:sz w:val="24"/>
                <w:szCs w:val="24"/>
              </w:rPr>
              <w:t xml:space="preserve">Comment utiliser ce document</w:t>
            </w:r>
          </w:p>
          <w:p>
            <w:pPr>
              <w:spacing w:after="30" w:line="258"/>
            </w:pPr>
            <w:r>
              <w:rPr>
                <w:rFonts w:ascii="Arial" w:cs="Arial" w:eastAsia="Arial" w:hAnsi="Arial"/>
                <w:color w:val="222222"/>
                <w:sz w:val="22"/>
                <w:szCs w:val="22"/>
              </w:rPr>
              <w:t xml:space="preserve">Ce script accompagne la présentation Soutenance_AlertOptimizer.pptx. Pour chaque slide tu trouveras : </w:t>
            </w:r>
          </w:p>
          <w:p>
            <w:pPr>
              <w:spacing w:after="30" w:line="258"/>
            </w:pPr>
            <w:r>
              <w:rPr>
                <w:rFonts w:ascii="Arial" w:cs="Arial" w:eastAsia="Arial" w:hAnsi="Arial"/>
                <w:color w:val="222222"/>
                <w:sz w:val="22"/>
                <w:szCs w:val="22"/>
              </w:rPr>
              <w:t xml:space="preserve">1) ce que la slide montre, 2) le texte à dire (en gras les phrases-clés à mémoriser), 3) les questions probables sur cette slide.</w:t>
            </w:r>
          </w:p>
          <w:p>
            <w:pPr>
              <w:spacing w:after="30" w:line="258"/>
            </w:pPr>
            <w:r>
              <w:rPr>
                <w:rFonts w:ascii="Arial" w:cs="Arial" w:eastAsia="Arial" w:hAnsi="Arial"/>
                <w:color w:val="222222"/>
                <w:sz w:val="22"/>
                <w:szCs w:val="22"/>
              </w:rPr>
              <w:t xml:space="preserve">Tu n'as pas besoin de tout réciter : retiens les phrases en gras, le reste vient naturellement. </w:t>
            </w:r>
            <w:r>
              <w:rPr>
                <w:rFonts w:ascii="Arial" w:cs="Arial" w:eastAsia="Arial" w:hAnsi="Arial"/>
                <w:b/>
                <w:bCs/>
                <w:color w:val="14141C"/>
                <w:sz w:val="22"/>
                <w:szCs w:val="22"/>
              </w:rPr>
              <w:t xml:space="preserve">Règle d'or : assume tout, ne sois jamais sur la défensive.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18"/>
              <w:left w:val="single" w:color="B7791F" w:sz="18"/>
              <w:bottom w:val="single" w:color="B7791F" w:sz="6"/>
              <w:right w:val="single" w:color="B7791F" w:sz="6"/>
            </w:tcBorders>
            <w:shd w:fill="FFF6E6" w:val="clear"/>
            <w:tcMar>
              <w:top w:type="dxa" w:w="120"/>
              <w:left w:type="dxa" w:w="160"/>
              <w:bottom w:type="dxa" w:w="120"/>
              <w:right w:type="dxa" w:w="160"/>
            </w:tcMar>
          </w:tcPr>
          <w:p>
            <w:pPr>
              <w:spacing w:after="30" w:line="258"/>
            </w:pPr>
            <w:r>
              <w:rPr>
                <w:rFonts w:ascii="Arial" w:cs="Arial" w:eastAsia="Arial" w:hAnsi="Arial"/>
                <w:b/>
                <w:bCs/>
                <w:color w:val="B7791F"/>
                <w:sz w:val="22"/>
                <w:szCs w:val="22"/>
              </w:rPr>
              <w:t xml:space="preserve">Le message en une phrase (à garder en tête du début à la fin)</w:t>
            </w:r>
          </w:p>
          <w:p>
            <w:pPr>
              <w:spacing w:after="30" w:line="258"/>
            </w:pPr>
            <w:r>
              <w:rPr>
                <w:rFonts w:ascii="Arial" w:cs="Arial" w:eastAsia="Arial" w:hAnsi="Arial"/>
                <w:b/>
                <w:bCs/>
                <w:i/>
                <w:iCs/>
                <w:color w:val="14141C"/>
                <w:sz w:val="22"/>
                <w:szCs w:val="22"/>
              </w:rPr>
              <w:t xml:space="preserve">« J'ai pris vos 3 critiques au sérieux et j'ai tout refait sur des données réelles, labellisées par OWASP et le NIST — pas par moi. Résultat : c'est meilleur que le mémoire, et là où ça ne marche pas, je sais pourquoi. »</w:t>
            </w:r>
          </w:p>
        </w:tc>
      </w:tr>
    </w:tbl>
    <w:p>
      <w:pPr>
        <w:pStyle w:val="Heading1"/>
        <w:pageBreakBefore/>
        <w:pBdr>
          <w:bottom w:val="single" w:color="1E9E72" w:sz="10" w:space="4"/>
        </w:pBdr>
        <w:spacing w:after="160" w:before="120"/>
      </w:pPr>
      <w:r>
        <w:rPr>
          <w:rFonts w:ascii="Arial" w:cs="Arial" w:eastAsia="Arial" w:hAnsi="Arial"/>
          <w:b/>
          <w:bCs/>
          <w:color w:val="14141C"/>
          <w:sz w:val="30"/>
          <w:szCs w:val="30"/>
        </w:rPr>
        <w:t xml:space="preserve">Minutage — viser 20 min + 10 min de questions</w:t>
      </w:r>
    </w:p>
    <w:p>
      <w:pPr>
        <w:spacing w:after="140" w:before="0" w:line="264"/>
      </w:pPr>
      <w:r>
        <w:rPr>
          <w:rFonts w:ascii="Arial" w:cs="Arial" w:eastAsia="Arial" w:hAnsi="Arial"/>
          <w:color w:val="5A5D6B"/>
          <w:sz w:val="22"/>
          <w:szCs w:val="22"/>
        </w:rPr>
        <w:t xml:space="preserve">Repère-toi à la pendule sur 4 jalons. Si tu es en retard, raccourcis les slides 9, 10 et 12 (ce sont les plus denses).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2600"/>
        <w:gridCol w:w="4160"/>
      </w:tblGrid>
      <w:tr>
        <w:trPr>
          <w:tblHeader/>
        </w:trPr>
        <w:tc>
          <w:tcPr>
            <w:tcW w:type="dxa" w:w="1300"/>
            <w:tcBorders>
              <w:top w:val="single" w:color="DDDDDD" w:sz="2"/>
              <w:left w:val="single" w:color="DDDDDD" w:sz="2"/>
              <w:bottom w:val="single" w:color="DDDDDD" w:sz="2"/>
              <w:right w:val="single" w:color="DDDDDD" w:sz="2"/>
            </w:tcBorders>
            <w:shd w:fill="1E9E72" w:val="clear"/>
            <w:tcMar>
              <w:top w:type="dxa" w:w="60"/>
              <w:left w:type="dxa" w:w="110"/>
              <w:bottom w:type="dxa" w:w="60"/>
              <w:right w:type="dxa" w:w="110"/>
            </w:tcMar>
          </w:tcPr>
          <w:p>
            <w:pPr>
              <w:jc w:val="left"/>
            </w:pPr>
            <w:r>
              <w:rPr>
                <w:rFonts w:ascii="Arial" w:cs="Arial" w:eastAsia="Arial" w:hAnsi="Arial"/>
                <w:b/>
                <w:bCs/>
                <w:color w:val="FFFFFF"/>
                <w:sz w:val="20"/>
                <w:szCs w:val="20"/>
              </w:rPr>
              <w:t xml:space="preserve">Minute</w:t>
            </w:r>
          </w:p>
        </w:tc>
        <w:tc>
          <w:tcPr>
            <w:tcW w:type="dxa" w:w="1300"/>
            <w:tcBorders>
              <w:top w:val="single" w:color="DDDDDD" w:sz="2"/>
              <w:left w:val="single" w:color="DDDDDD" w:sz="2"/>
              <w:bottom w:val="single" w:color="DDDDDD" w:sz="2"/>
              <w:right w:val="single" w:color="DDDDDD" w:sz="2"/>
            </w:tcBorders>
            <w:shd w:fill="1E9E72"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Slides</w:t>
            </w:r>
          </w:p>
        </w:tc>
        <w:tc>
          <w:tcPr>
            <w:tcW w:type="dxa" w:w="2600"/>
            <w:tcBorders>
              <w:top w:val="single" w:color="DDDDDD" w:sz="2"/>
              <w:left w:val="single" w:color="DDDDDD" w:sz="2"/>
              <w:bottom w:val="single" w:color="DDDDDD" w:sz="2"/>
              <w:right w:val="single" w:color="DDDDDD" w:sz="2"/>
            </w:tcBorders>
            <w:shd w:fill="1E9E72"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Bloc</w:t>
            </w:r>
          </w:p>
        </w:tc>
        <w:tc>
          <w:tcPr>
            <w:tcW w:type="dxa" w:w="4160"/>
            <w:tcBorders>
              <w:top w:val="single" w:color="DDDDDD" w:sz="2"/>
              <w:left w:val="single" w:color="DDDDDD" w:sz="2"/>
              <w:bottom w:val="single" w:color="DDDDDD" w:sz="2"/>
              <w:right w:val="single" w:color="DDDDDD" w:sz="2"/>
            </w:tcBorders>
            <w:shd w:fill="1E9E72"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Objectif</w:t>
            </w:r>
          </w:p>
        </w:tc>
      </w:tr>
      <w:tr>
        <w:tc>
          <w:tcPr>
            <w:tcW w:type="dxa" w:w="13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0 – 1</w:t>
            </w:r>
          </w:p>
        </w:tc>
        <w:tc>
          <w:tcPr>
            <w:tcW w:type="dxa" w:w="13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1</w:t>
            </w:r>
          </w:p>
        </w:tc>
        <w:tc>
          <w:tcPr>
            <w:tcW w:type="dxa" w:w="26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Ouverture</w:t>
            </w:r>
          </w:p>
        </w:tc>
        <w:tc>
          <w:tcPr>
            <w:tcW w:type="dxa" w:w="41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Te présenter + annoncer le plan en 3 temps</w:t>
            </w:r>
          </w:p>
        </w:tc>
      </w:tr>
      <w:tr>
        <w:tc>
          <w:tcPr>
            <w:tcW w:type="dxa" w:w="13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1 – 3</w:t>
            </w:r>
          </w:p>
        </w:tc>
        <w:tc>
          <w:tcPr>
            <w:tcW w:type="dxa" w:w="13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2 – 3</w:t>
            </w:r>
          </w:p>
        </w:tc>
        <w:tc>
          <w:tcPr>
            <w:tcW w:type="dxa" w:w="26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Le problème + vos critiques</w:t>
            </w:r>
          </w:p>
        </w:tc>
        <w:tc>
          <w:tcPr>
            <w:tcW w:type="dxa" w:w="41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Montrer que tu as compris les reproches</w:t>
            </w:r>
          </w:p>
        </w:tc>
      </w:tr>
      <w:tr>
        <w:tc>
          <w:tcPr>
            <w:tcW w:type="dxa" w:w="13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3 – 6</w:t>
            </w:r>
          </w:p>
        </w:tc>
        <w:tc>
          <w:tcPr>
            <w:tcW w:type="dxa" w:w="13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4 – 5</w:t>
            </w:r>
          </w:p>
        </w:tc>
        <w:tc>
          <w:tcPr>
            <w:tcW w:type="dxa" w:w="26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Système + données</w:t>
            </w:r>
          </w:p>
        </w:tc>
        <w:tc>
          <w:tcPr>
            <w:tcW w:type="dxa" w:w="41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Le pipeline (inchangé) et les 66 k alertes réelles</w:t>
            </w:r>
          </w:p>
        </w:tc>
      </w:tr>
      <w:tr>
        <w:tc>
          <w:tcPr>
            <w:tcW w:type="dxa" w:w="13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6 – 9</w:t>
            </w:r>
          </w:p>
        </w:tc>
        <w:tc>
          <w:tcPr>
            <w:tcW w:type="dxa" w:w="13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6 – 9</w:t>
            </w:r>
          </w:p>
        </w:tc>
        <w:tc>
          <w:tcPr>
            <w:tcW w:type="dxa" w:w="26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Fil rouge (1 vrai cas)</w:t>
            </w:r>
          </w:p>
        </w:tc>
        <w:tc>
          <w:tcPr>
            <w:tcW w:type="dxa" w:w="41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Code → alerte → label OWASP → features</w:t>
            </w:r>
          </w:p>
        </w:tc>
      </w:tr>
      <w:tr>
        <w:tc>
          <w:tcPr>
            <w:tcW w:type="dxa" w:w="13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9 – 12</w:t>
            </w:r>
          </w:p>
        </w:tc>
        <w:tc>
          <w:tcPr>
            <w:tcW w:type="dxa" w:w="13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10 – 12</w:t>
            </w:r>
          </w:p>
        </w:tc>
        <w:tc>
          <w:tcPr>
            <w:tcW w:type="dxa" w:w="26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Hyperparamètres + résultats</w:t>
            </w:r>
          </w:p>
        </w:tc>
        <w:tc>
          <w:tcPr>
            <w:tcW w:type="dxa" w:w="41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Grid search, baselines, importance (critiques #2 &amp; #3)</w:t>
            </w:r>
          </w:p>
        </w:tc>
      </w:tr>
      <w:tr>
        <w:tc>
          <w:tcPr>
            <w:tcW w:type="dxa" w:w="13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12 – 15</w:t>
            </w:r>
          </w:p>
        </w:tc>
        <w:tc>
          <w:tcPr>
            <w:tcW w:type="dxa" w:w="13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13 – 14</w:t>
            </w:r>
          </w:p>
        </w:tc>
        <w:tc>
          <w:tcPr>
            <w:tcW w:type="dxa" w:w="26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Preuves + verdicts</w:t>
            </w:r>
          </w:p>
        </w:tc>
        <w:tc>
          <w:tcPr>
            <w:tcW w:type="dxa" w:w="41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Significativité puis H1/H2/H3</w:t>
            </w:r>
          </w:p>
        </w:tc>
      </w:tr>
      <w:tr>
        <w:tc>
          <w:tcPr>
            <w:tcW w:type="dxa" w:w="13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15 – 18</w:t>
            </w:r>
          </w:p>
        </w:tc>
        <w:tc>
          <w:tcPr>
            <w:tcW w:type="dxa" w:w="13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15 – 16</w:t>
            </w:r>
          </w:p>
        </w:tc>
        <w:tc>
          <w:tcPr>
            <w:tcW w:type="dxa" w:w="26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Limites + conclusion</w:t>
            </w:r>
          </w:p>
        </w:tc>
        <w:tc>
          <w:tcPr>
            <w:tcW w:type="dxa" w:w="41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Assumer les limites, conclure proprement</w:t>
            </w:r>
          </w:p>
        </w:tc>
      </w:tr>
      <w:tr>
        <w:tc>
          <w:tcPr>
            <w:tcW w:type="dxa" w:w="13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18 – 20</w:t>
            </w:r>
          </w:p>
        </w:tc>
        <w:tc>
          <w:tcPr>
            <w:tcW w:type="dxa" w:w="13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w:t>
            </w:r>
          </w:p>
        </w:tc>
        <w:tc>
          <w:tcPr>
            <w:tcW w:type="dxa" w:w="26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Respiration</w:t>
            </w:r>
          </w:p>
        </w:tc>
        <w:tc>
          <w:tcPr>
            <w:tcW w:type="dxa" w:w="41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Marge avant les questions</w:t>
            </w:r>
          </w:p>
        </w:tc>
      </w:tr>
      <w:tr>
        <w:tc>
          <w:tcPr>
            <w:tcW w:type="dxa" w:w="13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20 – 30</w:t>
            </w:r>
          </w:p>
        </w:tc>
        <w:tc>
          <w:tcPr>
            <w:tcW w:type="dxa" w:w="13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annexes</w:t>
            </w:r>
          </w:p>
        </w:tc>
        <w:tc>
          <w:tcPr>
            <w:tcW w:type="dxa" w:w="26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Q&amp;A</w:t>
            </w:r>
          </w:p>
        </w:tc>
        <w:tc>
          <w:tcPr>
            <w:tcW w:type="dxa" w:w="41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Backup : EXP5–7, LODO, per-source, captures</w:t>
            </w:r>
          </w:p>
        </w:tc>
      </w:tr>
    </w:tbl>
    <w:p>
      <w:pPr>
        <w:pStyle w:val="Heading1"/>
        <w:pageBreakBefore/>
        <w:pBdr>
          <w:bottom w:val="single" w:color="1E9E72" w:sz="10" w:space="4"/>
        </w:pBdr>
        <w:spacing w:after="160" w:before="120"/>
      </w:pPr>
      <w:r>
        <w:rPr>
          <w:rFonts w:ascii="Arial" w:cs="Arial" w:eastAsia="Arial" w:hAnsi="Arial"/>
          <w:b/>
          <w:bCs/>
          <w:color w:val="14141C"/>
          <w:sz w:val="30"/>
          <w:szCs w:val="30"/>
        </w:rPr>
        <w:t xml:space="preserve">Glossaire — les mots que tu vas prononcer, en clair</w:t>
      </w:r>
    </w:p>
    <w:p>
      <w:pPr>
        <w:spacing w:after="140" w:before="0" w:line="264"/>
      </w:pPr>
      <w:r>
        <w:rPr>
          <w:rFonts w:ascii="Arial" w:cs="Arial" w:eastAsia="Arial" w:hAnsi="Arial"/>
          <w:color w:val="5A5D6B"/>
          <w:sz w:val="22"/>
          <w:szCs w:val="22"/>
        </w:rPr>
        <w:t xml:space="preserve">Si un juré te demande « c'est quoi exactement… ? », réponds avec ces définitions simples. Tu n'as pas besoin d'en savoir plus que 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DDDDD" w:sz="2"/>
              <w:left w:val="single" w:color="DDDDDD" w:sz="2"/>
              <w:bottom w:val="single" w:color="DDDDDD" w:sz="2"/>
              <w:right w:val="single" w:color="DDDDDD" w:sz="2"/>
            </w:tcBorders>
            <w:shd w:fill="1E9E72" w:val="clear"/>
            <w:tcMar>
              <w:top w:type="dxa" w:w="60"/>
              <w:left w:type="dxa" w:w="110"/>
              <w:bottom w:type="dxa" w:w="60"/>
              <w:right w:type="dxa" w:w="110"/>
            </w:tcMar>
          </w:tcPr>
          <w:p>
            <w:pPr>
              <w:jc w:val="left"/>
            </w:pPr>
            <w:r>
              <w:rPr>
                <w:rFonts w:ascii="Arial" w:cs="Arial" w:eastAsia="Arial" w:hAnsi="Arial"/>
                <w:b/>
                <w:bCs/>
                <w:color w:val="FFFFFF"/>
                <w:sz w:val="20"/>
                <w:szCs w:val="20"/>
              </w:rPr>
              <w:t xml:space="preserve">Terme</w:t>
            </w:r>
          </w:p>
        </w:tc>
        <w:tc>
          <w:tcPr>
            <w:tcW w:type="dxa" w:w="6660"/>
            <w:tcBorders>
              <w:top w:val="single" w:color="DDDDDD" w:sz="2"/>
              <w:left w:val="single" w:color="DDDDDD" w:sz="2"/>
              <w:bottom w:val="single" w:color="DDDDDD" w:sz="2"/>
              <w:right w:val="single" w:color="DDDDDD" w:sz="2"/>
            </w:tcBorders>
            <w:shd w:fill="1E9E72"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En clair</w:t>
            </w:r>
          </w:p>
        </w:tc>
      </w:tr>
      <w:tr>
        <w:tc>
          <w:tcPr>
            <w:tcW w:type="dxa" w:w="27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SAST</w:t>
            </w:r>
          </w:p>
        </w:tc>
        <w:tc>
          <w:tcPr>
            <w:tcW w:type="dxa" w:w="66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Un outil qui lit le code source SANS l'exécuter, pour repérer d'éventuelles failles de sécurité. Semgrep en est un.</w:t>
            </w:r>
          </w:p>
        </w:tc>
      </w:tr>
      <w:tr>
        <w:tc>
          <w:tcPr>
            <w:tcW w:type="dxa" w:w="27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Faux positif (FP)</w:t>
            </w:r>
          </w:p>
        </w:tc>
        <w:tc>
          <w:tcPr>
            <w:tcW w:type="dxa" w:w="66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Une alerte qui annonce une faille… qui n'en est pas une. C'est le bruit qu'on veut filtrer.</w:t>
            </w:r>
          </w:p>
        </w:tc>
      </w:tr>
      <w:tr>
        <w:tc>
          <w:tcPr>
            <w:tcW w:type="dxa" w:w="27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Vrai positif (VP)</w:t>
            </w:r>
          </w:p>
        </w:tc>
        <w:tc>
          <w:tcPr>
            <w:tcW w:type="dxa" w:w="66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Une alerte qui correspond à une vraie faille. À NE SURTOUT PAS jeter.</w:t>
            </w:r>
          </w:p>
        </w:tc>
      </w:tr>
      <w:tr>
        <w:tc>
          <w:tcPr>
            <w:tcW w:type="dxa" w:w="27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SARIF</w:t>
            </w:r>
          </w:p>
        </w:tc>
        <w:tc>
          <w:tcPr>
            <w:tcW w:type="dxa" w:w="66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Le format de fichier standard dans lequel les outils écrivent leurs alertes. Notre entrée de départ.</w:t>
            </w:r>
          </w:p>
        </w:tc>
      </w:tr>
      <w:tr>
        <w:tc>
          <w:tcPr>
            <w:tcW w:type="dxa" w:w="27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Feature (caractéristique)</w:t>
            </w:r>
          </w:p>
        </w:tc>
        <w:tc>
          <w:tcPr>
            <w:tcW w:type="dxa" w:w="66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Une information chiffrée qu'on donne au modèle pour qu'il décide (ex. : le nom de la règle, le n° de ligne…). On en a 11.</w:t>
            </w:r>
          </w:p>
        </w:tc>
      </w:tr>
      <w:tr>
        <w:tc>
          <w:tcPr>
            <w:tcW w:type="dxa" w:w="27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DBSCAN</w:t>
            </w:r>
          </w:p>
        </w:tc>
        <w:tc>
          <w:tcPr>
            <w:tcW w:type="dxa" w:w="66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Un algorithme qui regroupe tout seul les alertes qui se ressemblent en « paquets » (clusters). On s'en sert pour ajouter 2 indices : la taille du paquet et son taux de faux positifs.</w:t>
            </w:r>
          </w:p>
        </w:tc>
      </w:tr>
      <w:tr>
        <w:tc>
          <w:tcPr>
            <w:tcW w:type="dxa" w:w="27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Random Forest</w:t>
            </w:r>
          </w:p>
        </w:tc>
        <w:tc>
          <w:tcPr>
            <w:tcW w:type="dxa" w:w="66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Une « forêt » de centaines d'arbres de décision qui votent. Chaque arbre pose une série de questions oui/non ; la majorité tranche. Robuste et explicable.</w:t>
            </w:r>
          </w:p>
        </w:tc>
      </w:tr>
      <w:tr>
        <w:tc>
          <w:tcPr>
            <w:tcW w:type="dxa" w:w="27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Apprentissage actif (AL)</w:t>
            </w:r>
          </w:p>
        </w:tc>
        <w:tc>
          <w:tcPr>
            <w:tcW w:type="dxa" w:w="66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Au lieu de faire étiqueter des alertes au hasard par un humain, le modèle demande de l'aide UNIQUEMENT sur les cas où il hésite le plus.</w:t>
            </w:r>
          </w:p>
        </w:tc>
      </w:tr>
      <w:tr>
        <w:tc>
          <w:tcPr>
            <w:tcW w:type="dxa" w:w="27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Précision</w:t>
            </w:r>
          </w:p>
        </w:tc>
        <w:tc>
          <w:tcPr>
            <w:tcW w:type="dxa" w:w="66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Parmi les alertes que je qualifie de « faux positif », quelle part l'est vraiment ? (éviter de jeter à tort)</w:t>
            </w:r>
          </w:p>
        </w:tc>
      </w:tr>
      <w:tr>
        <w:tc>
          <w:tcPr>
            <w:tcW w:type="dxa" w:w="27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Rappel (recall)</w:t>
            </w:r>
          </w:p>
        </w:tc>
        <w:tc>
          <w:tcPr>
            <w:tcW w:type="dxa" w:w="66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Parmi TOUTES les vraies vulnérabilités, quelle part je conserve ? En sécurité, c'est le chiffre le plus important.</w:t>
            </w:r>
          </w:p>
        </w:tc>
      </w:tr>
      <w:tr>
        <w:tc>
          <w:tcPr>
            <w:tcW w:type="dxa" w:w="27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F1</w:t>
            </w:r>
          </w:p>
        </w:tc>
        <w:tc>
          <w:tcPr>
            <w:tcW w:type="dxa" w:w="66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Un seul chiffre (0 à 1) qui résume l'équilibre précision/rappel. Plus c'est haut, mieux c'est. Le nôtre : 0,868.</w:t>
            </w:r>
          </w:p>
        </w:tc>
      </w:tr>
      <w:tr>
        <w:tc>
          <w:tcPr>
            <w:tcW w:type="dxa" w:w="27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ROC-AUC</w:t>
            </w:r>
          </w:p>
        </w:tc>
        <w:tc>
          <w:tcPr>
            <w:tcW w:type="dxa" w:w="66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Mesure la capacité du modèle à bien classer, de 0,5 (= hasard) à 1 (= parfait). Le nôtre : 0,966.</w:t>
            </w:r>
          </w:p>
        </w:tc>
      </w:tr>
      <w:tr>
        <w:tc>
          <w:tcPr>
            <w:tcW w:type="dxa" w:w="27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Réduction</w:t>
            </w:r>
          </w:p>
        </w:tc>
        <w:tc>
          <w:tcPr>
            <w:tcW w:type="dxa" w:w="66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Le pourcentage d'alertes qu'on filtre : autant de volume en moins à trier à la main. Le nôtre : 67 %.</w:t>
            </w:r>
          </w:p>
        </w:tc>
      </w:tr>
      <w:tr>
        <w:tc>
          <w:tcPr>
            <w:tcW w:type="dxa" w:w="27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Seuil</w:t>
            </w:r>
          </w:p>
        </w:tc>
        <w:tc>
          <w:tcPr>
            <w:tcW w:type="dxa" w:w="66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Le curseur de décision : au-dessus, on considère « faux positif » et on filtre. On peut le régler selon le risque acceptable.</w:t>
            </w:r>
          </w:p>
        </w:tc>
      </w:tr>
      <w:tr>
        <w:tc>
          <w:tcPr>
            <w:tcW w:type="dxa" w:w="27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Baseline</w:t>
            </w:r>
          </w:p>
        </w:tc>
        <w:tc>
          <w:tcPr>
            <w:tcW w:type="dxa" w:w="66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Une méthode simple servant de point de comparaison. Ici, le fameux GROUP BY que le jury voulait voir.</w:t>
            </w:r>
          </w:p>
        </w:tc>
      </w:tr>
      <w:tr>
        <w:tc>
          <w:tcPr>
            <w:tcW w:type="dxa" w:w="27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GROUP BY rule_id</w:t>
            </w:r>
          </w:p>
        </w:tc>
        <w:tc>
          <w:tcPr>
            <w:tcW w:type="dxa" w:w="66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La méthode « basique » : regrouper par règle et appliquer une moyenne. C'est l'adversaire à battre.</w:t>
            </w:r>
          </w:p>
        </w:tc>
      </w:tr>
      <w:tr>
        <w:tc>
          <w:tcPr>
            <w:tcW w:type="dxa" w:w="27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McNemar / Bootstrap</w:t>
            </w:r>
          </w:p>
        </w:tc>
        <w:tc>
          <w:tcPr>
            <w:tcW w:type="dxa" w:w="66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Deux tests statistiques qui vérifient qu'un écart est réel et pas un coup de chance.</w:t>
            </w:r>
          </w:p>
        </w:tc>
      </w:tr>
      <w:tr>
        <w:tc>
          <w:tcPr>
            <w:tcW w:type="dxa" w:w="27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Sur-apprentissage (overfitting)</w:t>
            </w:r>
          </w:p>
        </w:tc>
        <w:tc>
          <w:tcPr>
            <w:tcW w:type="dxa" w:w="66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Quand un modèle apprend ses données par cœur au lieu de comprendre la règle générale. À éviter.</w:t>
            </w:r>
          </w:p>
        </w:tc>
      </w:tr>
      <w:tr>
        <w:tc>
          <w:tcPr>
            <w:tcW w:type="dxa" w:w="27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LODO</w:t>
            </w:r>
          </w:p>
        </w:tc>
        <w:tc>
          <w:tcPr>
            <w:tcW w:type="dxa" w:w="66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 Leave-One-Dataset-Out » : on entraîne sur un dataset et on teste sur un AUTRE, pour voir s'il généralise.</w:t>
            </w:r>
          </w:p>
        </w:tc>
      </w:tr>
    </w:tbl>
    <w:p>
      <w:pPr>
        <w:pStyle w:val="Heading1"/>
        <w:pageBreakBefore/>
        <w:pBdr>
          <w:bottom w:val="single" w:color="1E9E72" w:sz="10" w:space="4"/>
        </w:pBdr>
        <w:spacing w:after="160" w:before="120"/>
      </w:pPr>
      <w:r>
        <w:rPr>
          <w:rFonts w:ascii="Arial" w:cs="Arial" w:eastAsia="Arial" w:hAnsi="Arial"/>
          <w:b/>
          <w:bCs/>
          <w:color w:val="14141C"/>
          <w:sz w:val="30"/>
          <w:szCs w:val="30"/>
        </w:rPr>
        <w:t xml:space="preserve">Le script, slide par slide</w:t>
      </w:r>
    </w:p>
    <w:p>
      <w:pPr>
        <w:spacing w:after="100" w:before="0" w:line="264"/>
      </w:pPr>
      <w:r>
        <w:rPr>
          <w:rFonts w:ascii="Arial" w:cs="Arial" w:eastAsia="Arial" w:hAnsi="Arial"/>
          <w:color w:val="5A5D6B"/>
          <w:sz w:val="22"/>
          <w:szCs w:val="22"/>
        </w:rPr>
        <w:t xml:space="preserve">Le texte encadré est ce que tu dis à voix haute. Les mots en gras sont les phrases à connaître par cœur.</w:t>
      </w:r>
    </w:p>
    <w:p>
      <w:pPr>
        <w:pStyle w:val="Heading2"/>
        <w:keepNext/>
        <w:spacing w:after="60" w:before="220"/>
      </w:pPr>
      <w:r>
        <w:rPr>
          <w:rFonts w:ascii="Arial" w:cs="Arial" w:eastAsia="Arial" w:hAnsi="Arial"/>
          <w:b/>
          <w:bCs/>
          <w:color w:val="1E9E72"/>
          <w:sz w:val="24"/>
          <w:szCs w:val="24"/>
        </w:rPr>
        <w:t xml:space="preserve">SLIDE 1  ·  </w:t>
      </w:r>
      <w:r>
        <w:rPr>
          <w:rFonts w:ascii="Arial" w:cs="Arial" w:eastAsia="Arial" w:hAnsi="Arial"/>
          <w:b/>
          <w:bCs/>
          <w:color w:val="14141C"/>
          <w:sz w:val="24"/>
          <w:szCs w:val="24"/>
        </w:rPr>
        <w:t xml:space="preserve">Page de garde</w:t>
      </w:r>
      <w:r>
        <w:rPr>
          <w:rFonts w:ascii="Arial" w:cs="Arial" w:eastAsia="Arial" w:hAnsi="Arial"/>
          <w:b w:val="false"/>
          <w:bCs w:val="false"/>
          <w:color w:val="8A8D9B"/>
          <w:sz w:val="20"/>
          <w:szCs w:val="20"/>
        </w:rPr>
        <w:t xml:space="preserve">   (≈ 45 s)</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 titre, ton nom, et la mention « 66 227 alertes réelles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Bonjour à toutes et à tous. Je m'appelle Karl Mabou Kouam, et je présente la soutenance de rattrapage de mon projet AlertOptimizer. </w:t>
            </w:r>
          </w:p>
          <w:p>
            <w:pPr>
              <w:spacing w:after="30" w:line="258"/>
            </w:pPr>
            <w:r>
              <w:rPr>
                <w:rFonts w:ascii="Arial" w:cs="Arial" w:eastAsia="Arial" w:hAnsi="Arial"/>
                <w:color w:val="222222"/>
                <w:sz w:val="22"/>
                <w:szCs w:val="22"/>
              </w:rPr>
              <w:t xml:space="preserve">Lors de la première soutenance, vous m'aviez adressé trois critiques précises. </w:t>
            </w:r>
            <w:r>
              <w:rPr>
                <w:rFonts w:ascii="Arial" w:cs="Arial" w:eastAsia="Arial" w:hAnsi="Arial"/>
                <w:b/>
                <w:bCs/>
                <w:color w:val="222222"/>
                <w:sz w:val="22"/>
                <w:szCs w:val="22"/>
              </w:rPr>
              <w:t xml:space="preserve">Je les ai prises au sérieux, et j'ai entièrement refait mon travail sur des données réelles</w:t>
            </w:r>
            <w:r>
              <w:rPr>
                <w:rFonts w:ascii="Arial" w:cs="Arial" w:eastAsia="Arial" w:hAnsi="Arial"/>
                <w:color w:val="222222"/>
                <w:sz w:val="22"/>
                <w:szCs w:val="22"/>
              </w:rPr>
              <w:t xml:space="preserve"> : 66 227 alertes labellisées non pas par moi, mais par OWASP et le NIST. </w:t>
            </w:r>
          </w:p>
          <w:p>
            <w:pPr>
              <w:spacing w:after="30" w:line="258"/>
            </w:pPr>
            <w:r>
              <w:rPr>
                <w:rFonts w:ascii="Arial" w:cs="Arial" w:eastAsia="Arial" w:hAnsi="Arial"/>
                <w:color w:val="222222"/>
                <w:sz w:val="22"/>
                <w:szCs w:val="22"/>
              </w:rPr>
              <w:t xml:space="preserve">Je vais procéder en trois temps : </w:t>
            </w:r>
            <w:r>
              <w:rPr>
                <w:rFonts w:ascii="Arial" w:cs="Arial" w:eastAsia="Arial" w:hAnsi="Arial"/>
                <w:b/>
                <w:bCs/>
                <w:color w:val="222222"/>
                <w:sz w:val="22"/>
                <w:szCs w:val="22"/>
              </w:rPr>
              <w:t xml:space="preserve">d'abord vos critiques, ensuite la re-validation complète sur ces données, et enfin une conclusion honnête sur ce qui marche et ce qui ne marche pas</w:t>
            </w:r>
            <w:r>
              <w:rPr>
                <w:rFonts w:ascii="Arial" w:cs="Arial" w:eastAsia="Arial" w:hAnsi="Arial"/>
                <w:color w:val="222222"/>
                <w:sz w:val="22"/>
                <w:szCs w:val="22"/>
              </w:rPr>
              <w:t xml:space="preserve">. » </w:t>
            </w:r>
          </w:p>
        </w:tc>
      </w:tr>
    </w:tbl>
    <w:p>
      <w:pPr>
        <w:spacing w:after="40"/>
      </w:pPr>
      <w:r>
        <w:t xml:space="preserve"/>
      </w:r>
    </w:p>
    <w:p>
      <w:pPr>
        <w:pStyle w:val="Heading2"/>
        <w:keepNext/>
        <w:spacing w:after="60" w:before="220"/>
      </w:pPr>
      <w:r>
        <w:rPr>
          <w:rFonts w:ascii="Arial" w:cs="Arial" w:eastAsia="Arial" w:hAnsi="Arial"/>
          <w:b/>
          <w:bCs/>
          <w:color w:val="1E9E72"/>
          <w:sz w:val="24"/>
          <w:szCs w:val="24"/>
        </w:rPr>
        <w:t xml:space="preserve">SLIDE 2  ·  </w:t>
      </w:r>
      <w:r>
        <w:rPr>
          <w:rFonts w:ascii="Arial" w:cs="Arial" w:eastAsia="Arial" w:hAnsi="Arial"/>
          <w:b/>
          <w:bCs/>
          <w:color w:val="14141C"/>
          <w:sz w:val="24"/>
          <w:szCs w:val="24"/>
        </w:rPr>
        <w:t xml:space="preserve">Le problème — l'alert fatigue</w:t>
      </w:r>
      <w:r>
        <w:rPr>
          <w:rFonts w:ascii="Arial" w:cs="Arial" w:eastAsia="Arial" w:hAnsi="Arial"/>
          <w:b w:val="false"/>
          <w:bCs w:val="false"/>
          <w:color w:val="8A8D9B"/>
          <w:sz w:val="20"/>
          <w:szCs w:val="20"/>
        </w:rPr>
        <w:t xml:space="preserve">   (≈ 1 min)</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La fourchette 35–91 % de faux positifs, et notre taux réel de 67,8 %.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Le problème de départ, c'est ce qu'on appelle </w:t>
            </w:r>
            <w:r>
              <w:rPr>
                <w:rFonts w:ascii="Arial" w:cs="Arial" w:eastAsia="Arial" w:hAnsi="Arial"/>
                <w:b/>
                <w:bCs/>
                <w:color w:val="222222"/>
                <w:sz w:val="22"/>
                <w:szCs w:val="22"/>
              </w:rPr>
              <w:t xml:space="preserve">l'alert fatigue</w:t>
            </w:r>
            <w:r>
              <w:rPr>
                <w:rFonts w:ascii="Arial" w:cs="Arial" w:eastAsia="Arial" w:hAnsi="Arial"/>
                <w:color w:val="222222"/>
                <w:sz w:val="22"/>
                <w:szCs w:val="22"/>
              </w:rPr>
              <w:t xml:space="preserve">. Les outils d'analyse de sécurité — les outils SAST — produisent énormément d'alertes, et </w:t>
            </w:r>
            <w:r>
              <w:rPr>
                <w:rFonts w:ascii="Arial" w:cs="Arial" w:eastAsia="Arial" w:hAnsi="Arial"/>
                <w:b/>
                <w:bCs/>
                <w:color w:val="222222"/>
                <w:sz w:val="22"/>
                <w:szCs w:val="22"/>
              </w:rPr>
              <w:t xml:space="preserve">entre 35 et 91 % d'entre elles sont des faux positifs</w:t>
            </w:r>
            <w:r>
              <w:rPr>
                <w:rFonts w:ascii="Arial" w:cs="Arial" w:eastAsia="Arial" w:hAnsi="Arial"/>
                <w:color w:val="222222"/>
                <w:sz w:val="22"/>
                <w:szCs w:val="22"/>
              </w:rPr>
              <w:t xml:space="preserve">, c'est-à-dire de fausses alertes. </w:t>
            </w:r>
          </w:p>
          <w:p>
            <w:pPr>
              <w:spacing w:after="30" w:line="258"/>
            </w:pPr>
            <w:r>
              <w:rPr>
                <w:rFonts w:ascii="Arial" w:cs="Arial" w:eastAsia="Arial" w:hAnsi="Arial"/>
                <w:color w:val="222222"/>
                <w:sz w:val="22"/>
                <w:szCs w:val="22"/>
              </w:rPr>
              <w:t xml:space="preserve">Concrètement, les équipes sont noyées sous le bruit : elles finissent par ignorer l'outil, et </w:t>
            </w:r>
            <w:r>
              <w:rPr>
                <w:rFonts w:ascii="Arial" w:cs="Arial" w:eastAsia="Arial" w:hAnsi="Arial"/>
                <w:b/>
                <w:bCs/>
                <w:color w:val="222222"/>
                <w:sz w:val="22"/>
                <w:szCs w:val="22"/>
              </w:rPr>
              <w:t xml:space="preserve">de vraies vulnérabilités passent à travers</w:t>
            </w:r>
            <w:r>
              <w:rPr>
                <w:rFonts w:ascii="Arial" w:cs="Arial" w:eastAsia="Arial" w:hAnsi="Arial"/>
                <w:color w:val="222222"/>
                <w:sz w:val="22"/>
                <w:szCs w:val="22"/>
              </w:rPr>
              <w:t xml:space="preserve">. </w:t>
            </w:r>
          </w:p>
          <w:p>
            <w:pPr>
              <w:spacing w:after="30" w:line="258"/>
            </w:pPr>
            <w:r>
              <w:rPr>
                <w:rFonts w:ascii="Arial" w:cs="Arial" w:eastAsia="Arial" w:hAnsi="Arial"/>
                <w:color w:val="222222"/>
                <w:sz w:val="22"/>
                <w:szCs w:val="22"/>
              </w:rPr>
              <w:t xml:space="preserve">Sur mes propres données, le taux de faux positifs est de </w:t>
            </w:r>
            <w:r>
              <w:rPr>
                <w:rFonts w:ascii="Arial" w:cs="Arial" w:eastAsia="Arial" w:hAnsi="Arial"/>
                <w:b/>
                <w:bCs/>
                <w:color w:val="222222"/>
                <w:sz w:val="22"/>
                <w:szCs w:val="22"/>
              </w:rPr>
              <w:t xml:space="preserve">67,8 %</w:t>
            </w:r>
            <w:r>
              <w:rPr>
                <w:rFonts w:ascii="Arial" w:cs="Arial" w:eastAsia="Arial" w:hAnsi="Arial"/>
                <w:color w:val="222222"/>
                <w:sz w:val="22"/>
                <w:szCs w:val="22"/>
              </w:rPr>
              <w:t xml:space="preserve"> : la majorité des alertes sont du bruit. </w:t>
            </w:r>
            <w:r>
              <w:rPr>
                <w:rFonts w:ascii="Arial" w:cs="Arial" w:eastAsia="Arial" w:hAnsi="Arial"/>
                <w:b/>
                <w:bCs/>
                <w:color w:val="222222"/>
                <w:sz w:val="22"/>
                <w:szCs w:val="22"/>
              </w:rPr>
              <w:t xml:space="preserve">Mon objectif : réduire ce volume sans jeter les vraies failles</w:t>
            </w:r>
            <w:r>
              <w:rPr>
                <w:rFonts w:ascii="Arial" w:cs="Arial" w:eastAsia="Arial" w:hAnsi="Arial"/>
                <w:color w:val="222222"/>
                <w:sz w:val="22"/>
                <w:szCs w:val="22"/>
              </w:rPr>
              <w:t xml:space="preserve">. » </w:t>
            </w:r>
          </w:p>
        </w:tc>
      </w:tr>
    </w:tbl>
    <w:p>
      <w:pPr>
        <w:spacing w:after="40" w:before="80"/>
      </w:pPr>
      <w:r>
        <w:rPr>
          <w:rFonts w:ascii="Arial" w:cs="Arial" w:eastAsia="Arial" w:hAnsi="Arial"/>
          <w:b/>
          <w:bCs/>
          <w:color w:val="B7791F"/>
          <w:sz w:val="20"/>
          <w:szCs w:val="20"/>
        </w:rPr>
        <w:t xml:space="preserve">Si on t'interroge ici : </w:t>
      </w:r>
    </w:p>
    <w:p>
      <w:pPr>
        <w:pStyle w:val="ListParagraph"/>
        <w:numPr>
          <w:ilvl w:val="0"/>
          <w:numId w:val="2"/>
        </w:numPr>
        <w:spacing w:after="50" w:line="260"/>
      </w:pPr>
      <w:r>
        <w:rPr>
          <w:rFonts w:ascii="Arial" w:cs="Arial" w:eastAsia="Arial" w:hAnsi="Arial"/>
          <w:b/>
          <w:bCs/>
          <w:color w:val="B7791F"/>
          <w:sz w:val="20"/>
          <w:szCs w:val="20"/>
        </w:rPr>
        <w:t xml:space="preserve">Pourquoi 91 % maximum ?</w:t>
      </w:r>
      <w:r>
        <w:rPr>
          <w:rFonts w:ascii="Arial" w:cs="Arial" w:eastAsia="Arial" w:hAnsi="Arial"/>
          <w:color w:val="222222"/>
          <w:sz w:val="20"/>
          <w:szCs w:val="20"/>
        </w:rPr>
        <w:t xml:space="preserve">  C'est une fourchette documentée dans la littérature SAST ; elle varie selon l'outil et le projet.</w:t>
      </w:r>
    </w:p>
    <w:p>
      <w:pPr>
        <w:spacing w:after="40"/>
      </w:pPr>
      <w:r>
        <w:t xml:space="preserve"/>
      </w:r>
    </w:p>
    <w:p>
      <w:pPr>
        <w:pStyle w:val="Heading2"/>
        <w:keepNext/>
        <w:spacing w:after="60" w:before="220"/>
      </w:pPr>
      <w:r>
        <w:rPr>
          <w:rFonts w:ascii="Arial" w:cs="Arial" w:eastAsia="Arial" w:hAnsi="Arial"/>
          <w:b/>
          <w:bCs/>
          <w:color w:val="1E9E72"/>
          <w:sz w:val="24"/>
          <w:szCs w:val="24"/>
        </w:rPr>
        <w:t xml:space="preserve">SLIDE 3  ·  </w:t>
      </w:r>
      <w:r>
        <w:rPr>
          <w:rFonts w:ascii="Arial" w:cs="Arial" w:eastAsia="Arial" w:hAnsi="Arial"/>
          <w:b/>
          <w:bCs/>
          <w:color w:val="14141C"/>
          <w:sz w:val="24"/>
          <w:szCs w:val="24"/>
        </w:rPr>
        <w:t xml:space="preserve">Objectifs + rappel des 3 critiques</w:t>
      </w:r>
      <w:r>
        <w:rPr>
          <w:rFonts w:ascii="Arial" w:cs="Arial" w:eastAsia="Arial" w:hAnsi="Arial"/>
          <w:b w:val="false"/>
          <w:bCs w:val="false"/>
          <w:color w:val="8A8D9B"/>
          <w:sz w:val="20"/>
          <w:szCs w:val="20"/>
        </w:rPr>
        <w:t xml:space="preserve">   (≈ 1 min)</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Les 3 critiques à gauche, notre stratégie de réponse à droite.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Voici les trois critiques que vous m'aviez faites, et je les trouve toutes justifiées. </w:t>
            </w:r>
          </w:p>
          <w:p>
            <w:pPr>
              <w:spacing w:after="30" w:line="258"/>
            </w:pPr>
            <w:r>
              <w:rPr>
                <w:rFonts w:ascii="Arial" w:cs="Arial" w:eastAsia="Arial" w:hAnsi="Arial"/>
                <w:color w:val="222222"/>
                <w:sz w:val="22"/>
                <w:szCs w:val="22"/>
              </w:rPr>
              <w:t xml:space="preserve">Un : mon dataset était synthétique — je l'avais fabriqué moi-même — donc le modèle redécouvrait des choses que j'avais programmées. </w:t>
            </w:r>
            <w:r>
              <w:rPr>
                <w:rFonts w:ascii="Arial" w:cs="Arial" w:eastAsia="Arial" w:hAnsi="Arial"/>
                <w:color w:val="222222"/>
                <w:sz w:val="22"/>
                <w:szCs w:val="22"/>
              </w:rPr>
              <w:t xml:space="preserve">Deux : la caractéristique rule.id pesait 81,7 %, comme une simple table de correspondance. </w:t>
            </w:r>
            <w:r>
              <w:rPr>
                <w:rFonts w:ascii="Arial" w:cs="Arial" w:eastAsia="Arial" w:hAnsi="Arial"/>
                <w:color w:val="222222"/>
                <w:sz w:val="22"/>
                <w:szCs w:val="22"/>
              </w:rPr>
              <w:t xml:space="preserve">Trois : un simple GROUP BY aurait peut-être suffi. </w:t>
            </w:r>
          </w:p>
          <w:p>
            <w:pPr>
              <w:spacing w:after="30" w:line="258"/>
            </w:pPr>
            <w:r>
              <w:rPr>
                <w:rFonts w:ascii="Arial" w:cs="Arial" w:eastAsia="Arial" w:hAnsi="Arial"/>
                <w:color w:val="222222"/>
                <w:sz w:val="22"/>
                <w:szCs w:val="22"/>
              </w:rPr>
              <w:t xml:space="preserve">Ma réponse tient en une phrase : </w:t>
            </w:r>
            <w:r>
              <w:rPr>
                <w:rFonts w:ascii="Arial" w:cs="Arial" w:eastAsia="Arial" w:hAnsi="Arial"/>
                <w:b/>
                <w:bCs/>
                <w:color w:val="222222"/>
                <w:sz w:val="22"/>
                <w:szCs w:val="22"/>
              </w:rPr>
              <w:t xml:space="preserve">j'ai tout refait sur 66 227 alertes réelles, avec des labels fournis par des tiers, et je compare frontalement à la méthode GROUP BY</w:t>
            </w:r>
            <w:r>
              <w:rPr>
                <w:rFonts w:ascii="Arial" w:cs="Arial" w:eastAsia="Arial" w:hAnsi="Arial"/>
                <w:color w:val="222222"/>
                <w:sz w:val="22"/>
                <w:szCs w:val="22"/>
              </w:rPr>
              <w:t xml:space="preserve">. Et je vais vous montrer du concret — un vrai cas — avant les statistiques. » </w:t>
            </w:r>
          </w:p>
        </w:tc>
      </w:tr>
    </w:tbl>
    <w:p>
      <w:pPr>
        <w:spacing w:after="40"/>
      </w:pPr>
      <w:r>
        <w:t xml:space="preserve"/>
      </w:r>
    </w:p>
    <w:p>
      <w:pPr>
        <w:pStyle w:val="Heading2"/>
        <w:keepNext/>
        <w:spacing w:after="60" w:before="220"/>
      </w:pPr>
      <w:r>
        <w:rPr>
          <w:rFonts w:ascii="Arial" w:cs="Arial" w:eastAsia="Arial" w:hAnsi="Arial"/>
          <w:b/>
          <w:bCs/>
          <w:color w:val="1E9E72"/>
          <w:sz w:val="24"/>
          <w:szCs w:val="24"/>
        </w:rPr>
        <w:t xml:space="preserve">SLIDE 4  ·  </w:t>
      </w:r>
      <w:r>
        <w:rPr>
          <w:rFonts w:ascii="Arial" w:cs="Arial" w:eastAsia="Arial" w:hAnsi="Arial"/>
          <w:b/>
          <w:bCs/>
          <w:color w:val="14141C"/>
          <w:sz w:val="24"/>
          <w:szCs w:val="24"/>
        </w:rPr>
        <w:t xml:space="preserve">Architecture — le pipeline (inchangé)</w:t>
      </w:r>
      <w:r>
        <w:rPr>
          <w:rFonts w:ascii="Arial" w:cs="Arial" w:eastAsia="Arial" w:hAnsi="Arial"/>
          <w:b w:val="false"/>
          <w:bCs w:val="false"/>
          <w:color w:val="8A8D9B"/>
          <w:sz w:val="20"/>
          <w:szCs w:val="20"/>
        </w:rPr>
        <w:t xml:space="preserve">   (≈ 1 min 30)</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 schéma SARIF → features → DBSCAN → Random Forest → seuil.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Voici comment fonctionne le système, de gauche à droite. </w:t>
            </w:r>
          </w:p>
          <w:p>
            <w:pPr>
              <w:spacing w:after="30" w:line="258"/>
            </w:pPr>
            <w:r>
              <w:rPr>
                <w:rFonts w:ascii="Arial" w:cs="Arial" w:eastAsia="Arial" w:hAnsi="Arial"/>
                <w:color w:val="222222"/>
                <w:sz w:val="22"/>
                <w:szCs w:val="22"/>
              </w:rPr>
              <w:t xml:space="preserve">On part des alertes brutes au format SARIF. On en extrait </w:t>
            </w:r>
            <w:r>
              <w:rPr>
                <w:rFonts w:ascii="Arial" w:cs="Arial" w:eastAsia="Arial" w:hAnsi="Arial"/>
                <w:b/>
                <w:bCs/>
                <w:color w:val="222222"/>
                <w:sz w:val="22"/>
                <w:szCs w:val="22"/>
              </w:rPr>
              <w:t xml:space="preserve">11 caractéristiques</w:t>
            </w:r>
            <w:r>
              <w:rPr>
                <w:rFonts w:ascii="Arial" w:cs="Arial" w:eastAsia="Arial" w:hAnsi="Arial"/>
                <w:color w:val="222222"/>
                <w:sz w:val="22"/>
                <w:szCs w:val="22"/>
              </w:rPr>
              <w:t xml:space="preserve"> — par exemple le nom de la règle, le numéro de ligne. </w:t>
            </w:r>
            <w:r>
              <w:rPr>
                <w:rFonts w:ascii="Arial" w:cs="Arial" w:eastAsia="Arial" w:hAnsi="Arial"/>
                <w:b/>
                <w:bCs/>
                <w:color w:val="222222"/>
                <w:sz w:val="22"/>
                <w:szCs w:val="22"/>
              </w:rPr>
              <w:t xml:space="preserve">Important : aucune de ces caractéristiques n'utilise la réponse</w:t>
            </w:r>
            <w:r>
              <w:rPr>
                <w:rFonts w:ascii="Arial" w:cs="Arial" w:eastAsia="Arial" w:hAnsi="Arial"/>
                <w:color w:val="222222"/>
                <w:sz w:val="22"/>
                <w:szCs w:val="22"/>
              </w:rPr>
              <w:t xml:space="preserve">, donc pas de triche. </w:t>
            </w:r>
          </w:p>
          <w:p>
            <w:pPr>
              <w:spacing w:after="30" w:line="258"/>
            </w:pPr>
            <w:r>
              <w:rPr>
                <w:rFonts w:ascii="Arial" w:cs="Arial" w:eastAsia="Arial" w:hAnsi="Arial"/>
                <w:color w:val="222222"/>
                <w:sz w:val="22"/>
                <w:szCs w:val="22"/>
              </w:rPr>
              <w:t xml:space="preserve">Ensuite, DBSCAN regroupe les alertes qui se ressemblent en paquets, et en tire deux indices supplémentaires. </w:t>
            </w:r>
            <w:r>
              <w:rPr>
                <w:rFonts w:ascii="Arial" w:cs="Arial" w:eastAsia="Arial" w:hAnsi="Arial"/>
                <w:color w:val="222222"/>
                <w:sz w:val="22"/>
                <w:szCs w:val="22"/>
              </w:rPr>
              <w:t xml:space="preserve">Puis la forêt aléatoire — des centaines de petits arbres de décision qui votent — donne une probabilité que l'alerte soit un faux positif. </w:t>
            </w:r>
            <w:r>
              <w:rPr>
                <w:rFonts w:ascii="Arial" w:cs="Arial" w:eastAsia="Arial" w:hAnsi="Arial"/>
                <w:color w:val="222222"/>
                <w:sz w:val="22"/>
                <w:szCs w:val="22"/>
              </w:rPr>
              <w:t xml:space="preserve">Enfin, un seuil décide : au-dessus, on filtre. </w:t>
            </w:r>
          </w:p>
          <w:p>
            <w:pPr>
              <w:spacing w:after="30" w:line="258"/>
            </w:pPr>
            <w:r>
              <w:rPr>
                <w:rFonts w:ascii="Arial" w:cs="Arial" w:eastAsia="Arial" w:hAnsi="Arial"/>
                <w:color w:val="222222"/>
                <w:sz w:val="22"/>
                <w:szCs w:val="22"/>
              </w:rPr>
              <w:t xml:space="preserve">Le point crucial : </w:t>
            </w:r>
            <w:r>
              <w:rPr>
                <w:rFonts w:ascii="Arial" w:cs="Arial" w:eastAsia="Arial" w:hAnsi="Arial"/>
                <w:b/>
                <w:bCs/>
                <w:color w:val="222222"/>
                <w:sz w:val="22"/>
                <w:szCs w:val="22"/>
              </w:rPr>
              <w:t xml:space="preserve">c'est exactement le même système que dans mon mémoire</w:t>
            </w:r>
            <w:r>
              <w:rPr>
                <w:rFonts w:ascii="Arial" w:cs="Arial" w:eastAsia="Arial" w:hAnsi="Arial"/>
                <w:color w:val="222222"/>
                <w:sz w:val="22"/>
                <w:szCs w:val="22"/>
              </w:rPr>
              <w:t xml:space="preserve">. Je n'ai changé que des détails techniques de vitesse, rien dans les algorithmes. </w:t>
            </w:r>
            <w:r>
              <w:rPr>
                <w:rFonts w:ascii="Arial" w:cs="Arial" w:eastAsia="Arial" w:hAnsi="Arial"/>
                <w:b/>
                <w:bCs/>
                <w:color w:val="222222"/>
                <w:sz w:val="22"/>
                <w:szCs w:val="22"/>
              </w:rPr>
              <w:t xml:space="preserve">Donc si les résultats changent, c'est le dataset qui parle, pas un nouveau système</w:t>
            </w:r>
            <w:r>
              <w:rPr>
                <w:rFonts w:ascii="Arial" w:cs="Arial" w:eastAsia="Arial" w:hAnsi="Arial"/>
                <w:color w:val="222222"/>
                <w:sz w:val="22"/>
                <w:szCs w:val="22"/>
              </w:rPr>
              <w:t xml:space="preserve">. » </w:t>
            </w:r>
          </w:p>
        </w:tc>
      </w:tr>
    </w:tbl>
    <w:p>
      <w:pPr>
        <w:spacing w:after="40" w:before="80"/>
      </w:pPr>
      <w:r>
        <w:rPr>
          <w:rFonts w:ascii="Arial" w:cs="Arial" w:eastAsia="Arial" w:hAnsi="Arial"/>
          <w:b/>
          <w:bCs/>
          <w:color w:val="B7791F"/>
          <w:sz w:val="20"/>
          <w:szCs w:val="20"/>
        </w:rPr>
        <w:t xml:space="preserve">Si on t'interroge ici : </w:t>
      </w:r>
    </w:p>
    <w:p>
      <w:pPr>
        <w:pStyle w:val="ListParagraph"/>
        <w:numPr>
          <w:ilvl w:val="0"/>
          <w:numId w:val="2"/>
        </w:numPr>
        <w:spacing w:after="50" w:line="260"/>
      </w:pPr>
      <w:r>
        <w:rPr>
          <w:rFonts w:ascii="Arial" w:cs="Arial" w:eastAsia="Arial" w:hAnsi="Arial"/>
          <w:b/>
          <w:bCs/>
          <w:color w:val="B7791F"/>
          <w:sz w:val="20"/>
          <w:szCs w:val="20"/>
        </w:rPr>
        <w:t xml:space="preserve">Pourquoi pas du deep learning ?</w:t>
      </w:r>
      <w:r>
        <w:rPr>
          <w:rFonts w:ascii="Arial" w:cs="Arial" w:eastAsia="Arial" w:hAnsi="Arial"/>
          <w:color w:val="222222"/>
          <w:sz w:val="20"/>
          <w:szCs w:val="20"/>
        </w:rPr>
        <w:t xml:space="preserve">  Pour l'explicabilité : je peux justifier chaque décision. Et c'est suffisant — j'atteins 0,966 de ROC-AUC. Un réseau de neurones serait une boîte noire pour un gain non prouvé.</w:t>
      </w:r>
    </w:p>
    <w:p>
      <w:pPr>
        <w:pStyle w:val="ListParagraph"/>
        <w:numPr>
          <w:ilvl w:val="0"/>
          <w:numId w:val="2"/>
        </w:numPr>
        <w:spacing w:after="50" w:line="260"/>
      </w:pPr>
      <w:r>
        <w:rPr>
          <w:rFonts w:ascii="Arial" w:cs="Arial" w:eastAsia="Arial" w:hAnsi="Arial"/>
          <w:b/>
          <w:bCs/>
          <w:color w:val="B7791F"/>
          <w:sz w:val="20"/>
          <w:szCs w:val="20"/>
        </w:rPr>
        <w:t xml:space="preserve">Pourquoi NumPy pur, pas scikit-learn ?</w:t>
      </w:r>
      <w:r>
        <w:rPr>
          <w:rFonts w:ascii="Arial" w:cs="Arial" w:eastAsia="Arial" w:hAnsi="Arial"/>
          <w:color w:val="222222"/>
          <w:sz w:val="20"/>
          <w:szCs w:val="20"/>
        </w:rPr>
        <w:t xml:space="preserve">  Pour l'auditabilité et la sécurité : moins de code tiers, et ça prouve que je maîtrise les algorithmes, pas juste une API.</w:t>
      </w:r>
    </w:p>
    <w:p>
      <w:pPr>
        <w:spacing w:after="40"/>
      </w:pPr>
      <w:r>
        <w:t xml:space="preserve"/>
      </w:r>
    </w:p>
    <w:p>
      <w:pPr>
        <w:pStyle w:val="Heading2"/>
        <w:keepNext/>
        <w:spacing w:after="60" w:before="220"/>
      </w:pPr>
      <w:r>
        <w:rPr>
          <w:rFonts w:ascii="Arial" w:cs="Arial" w:eastAsia="Arial" w:hAnsi="Arial"/>
          <w:b/>
          <w:bCs/>
          <w:color w:val="1E9E72"/>
          <w:sz w:val="24"/>
          <w:szCs w:val="24"/>
        </w:rPr>
        <w:t xml:space="preserve">SLIDE 5  ·  </w:t>
      </w:r>
      <w:r>
        <w:rPr>
          <w:rFonts w:ascii="Arial" w:cs="Arial" w:eastAsia="Arial" w:hAnsi="Arial"/>
          <w:b/>
          <w:bCs/>
          <w:color w:val="14141C"/>
          <w:sz w:val="24"/>
          <w:szCs w:val="24"/>
        </w:rPr>
        <w:t xml:space="preserve">Les données — 66 227 alertes réelles</w:t>
      </w:r>
      <w:r>
        <w:rPr>
          <w:rFonts w:ascii="Arial" w:cs="Arial" w:eastAsia="Arial" w:hAnsi="Arial"/>
          <w:b w:val="false"/>
          <w:bCs w:val="false"/>
          <w:color w:val="8A8D9B"/>
          <w:sz w:val="20"/>
          <w:szCs w:val="20"/>
        </w:rPr>
        <w:t xml:space="preserve">   (≈ 1 min 30)</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 tableau OWASP + Juliet et la réponse à la critique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Mes données réelles viennent de deux sources reconnues. </w:t>
            </w:r>
            <w:r>
              <w:rPr>
                <w:rFonts w:ascii="Arial" w:cs="Arial" w:eastAsia="Arial" w:hAnsi="Arial"/>
                <w:b/>
                <w:bCs/>
                <w:color w:val="222222"/>
                <w:sz w:val="22"/>
                <w:szCs w:val="22"/>
              </w:rPr>
              <w:t xml:space="preserve">OWASP Benchmark</w:t>
            </w:r>
            <w:r>
              <w:rPr>
                <w:rFonts w:ascii="Arial" w:cs="Arial" w:eastAsia="Arial" w:hAnsi="Arial"/>
                <w:color w:val="222222"/>
                <w:sz w:val="22"/>
                <w:szCs w:val="22"/>
              </w:rPr>
              <w:t xml:space="preserve"> donne 8 043 alertes, et la suite </w:t>
            </w:r>
            <w:r>
              <w:rPr>
                <w:rFonts w:ascii="Arial" w:cs="Arial" w:eastAsia="Arial" w:hAnsi="Arial"/>
                <w:b/>
                <w:bCs/>
                <w:color w:val="222222"/>
                <w:sz w:val="22"/>
                <w:szCs w:val="22"/>
              </w:rPr>
              <w:t xml:space="preserve">Juliet du NIST</w:t>
            </w:r>
            <w:r>
              <w:rPr>
                <w:rFonts w:ascii="Arial" w:cs="Arial" w:eastAsia="Arial" w:hAnsi="Arial"/>
                <w:color w:val="222222"/>
                <w:sz w:val="22"/>
                <w:szCs w:val="22"/>
              </w:rPr>
              <w:t xml:space="preserve"> en donne 58 184. Au total, </w:t>
            </w:r>
            <w:r>
              <w:rPr>
                <w:rFonts w:ascii="Arial" w:cs="Arial" w:eastAsia="Arial" w:hAnsi="Arial"/>
                <w:b/>
                <w:bCs/>
                <w:color w:val="222222"/>
                <w:sz w:val="22"/>
                <w:szCs w:val="22"/>
              </w:rPr>
              <w:t xml:space="preserve">66 227 alertes, soit treize fois mon dataset d'origine</w:t>
            </w:r>
            <w:r>
              <w:rPr>
                <w:rFonts w:ascii="Arial" w:cs="Arial" w:eastAsia="Arial" w:hAnsi="Arial"/>
                <w:color w:val="222222"/>
                <w:sz w:val="22"/>
                <w:szCs w:val="22"/>
              </w:rPr>
              <w:t xml:space="preserve">. </w:t>
            </w:r>
          </w:p>
          <w:p>
            <w:pPr>
              <w:spacing w:after="30" w:line="258"/>
            </w:pPr>
            <w:r>
              <w:rPr>
                <w:rFonts w:ascii="Arial" w:cs="Arial" w:eastAsia="Arial" w:hAnsi="Arial"/>
                <w:color w:val="222222"/>
                <w:sz w:val="22"/>
                <w:szCs w:val="22"/>
              </w:rPr>
              <w:t xml:space="preserve">Le point essentiel pour répondre à votre première critique : </w:t>
            </w:r>
            <w:r>
              <w:rPr>
                <w:rFonts w:ascii="Arial" w:cs="Arial" w:eastAsia="Arial" w:hAnsi="Arial"/>
                <w:b/>
                <w:bCs/>
                <w:color w:val="222222"/>
                <w:sz w:val="22"/>
                <w:szCs w:val="22"/>
              </w:rPr>
              <w:t xml:space="preserve">ce sont OWASP et le NIST qui décident ce qui est vrai ou faux positif, pas moi</w:t>
            </w:r>
            <w:r>
              <w:rPr>
                <w:rFonts w:ascii="Arial" w:cs="Arial" w:eastAsia="Arial" w:hAnsi="Arial"/>
                <w:color w:val="222222"/>
                <w:sz w:val="22"/>
                <w:szCs w:val="22"/>
              </w:rPr>
              <w:t xml:space="preserve">. La circularité que vous pointiez disparaît. </w:t>
            </w:r>
          </w:p>
          <w:p>
            <w:pPr>
              <w:spacing w:after="30" w:line="258"/>
            </w:pPr>
            <w:r>
              <w:rPr>
                <w:rFonts w:ascii="Arial" w:cs="Arial" w:eastAsia="Arial" w:hAnsi="Arial"/>
                <w:color w:val="222222"/>
                <w:sz w:val="22"/>
                <w:szCs w:val="22"/>
              </w:rPr>
              <w:t xml:space="preserve">Les alertes sont produites par Semgrep, avec 58 règles différentes, et je découpe les données en trois : 10 % pour apprendre, 40 % en réserve, 50 % pour tester. » </w:t>
            </w:r>
          </w:p>
        </w:tc>
      </w:tr>
    </w:tbl>
    <w:p>
      <w:pPr>
        <w:spacing w:after="40" w:before="80"/>
      </w:pPr>
      <w:r>
        <w:rPr>
          <w:rFonts w:ascii="Arial" w:cs="Arial" w:eastAsia="Arial" w:hAnsi="Arial"/>
          <w:b/>
          <w:bCs/>
          <w:color w:val="B7791F"/>
          <w:sz w:val="20"/>
          <w:szCs w:val="20"/>
        </w:rPr>
        <w:t xml:space="preserve">Si on t'interroge ici : </w:t>
      </w:r>
    </w:p>
    <w:p>
      <w:pPr>
        <w:pStyle w:val="ListParagraph"/>
        <w:numPr>
          <w:ilvl w:val="0"/>
          <w:numId w:val="2"/>
        </w:numPr>
        <w:spacing w:after="50" w:line="260"/>
      </w:pPr>
      <w:r>
        <w:rPr>
          <w:rFonts w:ascii="Arial" w:cs="Arial" w:eastAsia="Arial" w:hAnsi="Arial"/>
          <w:b/>
          <w:bCs/>
          <w:color w:val="B7791F"/>
          <w:sz w:val="20"/>
          <w:szCs w:val="20"/>
        </w:rPr>
        <w:t xml:space="preserve">Juliet est aussi synthétique, non ?</w:t>
      </w:r>
      <w:r>
        <w:rPr>
          <w:rFonts w:ascii="Arial" w:cs="Arial" w:eastAsia="Arial" w:hAnsi="Arial"/>
          <w:color w:val="222222"/>
          <w:sz w:val="20"/>
          <w:szCs w:val="20"/>
        </w:rPr>
        <w:t xml:space="preserve">  Le code est généré par le NIST, mais ce sont eux qui fixent les labels, pas moi — c'était ça le cœur de votre critique. Et OWASP seul, 8 043 alertes, dépasse déjà mon mémoire.</w:t>
      </w:r>
    </w:p>
    <w:p>
      <w:pPr>
        <w:pStyle w:val="ListParagraph"/>
        <w:numPr>
          <w:ilvl w:val="0"/>
          <w:numId w:val="2"/>
        </w:numPr>
        <w:spacing w:after="50" w:line="260"/>
      </w:pPr>
      <w:r>
        <w:rPr>
          <w:rFonts w:ascii="Arial" w:cs="Arial" w:eastAsia="Arial" w:hAnsi="Arial"/>
          <w:b/>
          <w:bCs/>
          <w:color w:val="B7791F"/>
          <w:sz w:val="20"/>
          <w:szCs w:val="20"/>
        </w:rPr>
        <w:t xml:space="preserve">Pourquoi mélanger les deux ?</w:t>
      </w:r>
      <w:r>
        <w:rPr>
          <w:rFonts w:ascii="Arial" w:cs="Arial" w:eastAsia="Arial" w:hAnsi="Arial"/>
          <w:color w:val="222222"/>
          <w:sz w:val="20"/>
          <w:szCs w:val="20"/>
        </w:rPr>
        <w:t xml:space="preserve">  Pour le volume et la diversité ; et je teste justement ce qui se passe quand on les sépare (annexe LODO).</w:t>
      </w:r>
    </w:p>
    <w:p>
      <w:pPr>
        <w:spacing w:after="40"/>
      </w:pPr>
      <w:r>
        <w:t xml:space="preserve"/>
      </w:r>
    </w:p>
    <w:p>
      <w:pPr>
        <w:pStyle w:val="Heading2"/>
        <w:keepNext/>
        <w:spacing w:after="60" w:before="220"/>
      </w:pPr>
      <w:r>
        <w:rPr>
          <w:rFonts w:ascii="Arial" w:cs="Arial" w:eastAsia="Arial" w:hAnsi="Arial"/>
          <w:b/>
          <w:bCs/>
          <w:color w:val="1E9E72"/>
          <w:sz w:val="24"/>
          <w:szCs w:val="24"/>
        </w:rPr>
        <w:t xml:space="preserve">SLIDE 6  ·  </w:t>
      </w:r>
      <w:r>
        <w:rPr>
          <w:rFonts w:ascii="Arial" w:cs="Arial" w:eastAsia="Arial" w:hAnsi="Arial"/>
          <w:b/>
          <w:bCs/>
          <w:color w:val="14141C"/>
          <w:sz w:val="24"/>
          <w:szCs w:val="24"/>
        </w:rPr>
        <w:t xml:space="preserve">Fil rouge 1/4 — le code</w:t>
      </w:r>
      <w:r>
        <w:rPr>
          <w:rFonts w:ascii="Arial" w:cs="Arial" w:eastAsia="Arial" w:hAnsi="Arial"/>
          <w:b w:val="false"/>
          <w:bCs w:val="false"/>
          <w:color w:val="8A8D9B"/>
          <w:sz w:val="20"/>
          <w:szCs w:val="20"/>
        </w:rPr>
        <w:t xml:space="preserve">   (≈ 45 s)</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 vrai fichier BenchmarkTest00052.java, lignes 48 et 54 surlignées.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Pour rendre tout cela concret, je vais suivre </w:t>
            </w:r>
            <w:r>
              <w:rPr>
                <w:rFonts w:ascii="Arial" w:cs="Arial" w:eastAsia="Arial" w:hAnsi="Arial"/>
                <w:b/>
                <w:bCs/>
                <w:color w:val="222222"/>
                <w:sz w:val="22"/>
                <w:szCs w:val="22"/>
              </w:rPr>
              <w:t xml:space="preserve">un seul vrai cas du début à la fin</w:t>
            </w:r>
            <w:r>
              <w:rPr>
                <w:rFonts w:ascii="Arial" w:cs="Arial" w:eastAsia="Arial" w:hAnsi="Arial"/>
                <w:color w:val="222222"/>
                <w:sz w:val="22"/>
                <w:szCs w:val="22"/>
              </w:rPr>
              <w:t xml:space="preserve">. Voici un vrai fichier OWASP. </w:t>
            </w:r>
          </w:p>
          <w:p>
            <w:pPr>
              <w:spacing w:after="30" w:line="258"/>
            </w:pPr>
            <w:r>
              <w:rPr>
                <w:rFonts w:ascii="Arial" w:cs="Arial" w:eastAsia="Arial" w:hAnsi="Arial"/>
                <w:color w:val="222222"/>
                <w:sz w:val="22"/>
                <w:szCs w:val="22"/>
              </w:rPr>
              <w:t xml:space="preserve">À la ligne 48, une entrée utilisateur est collée dans une chaîne SQL. À la ligne 54, cette chaîne part dans la base de données. </w:t>
            </w:r>
            <w:r>
              <w:rPr>
                <w:rFonts w:ascii="Arial" w:cs="Arial" w:eastAsia="Arial" w:hAnsi="Arial"/>
                <w:b/>
                <w:bCs/>
                <w:color w:val="222222"/>
                <w:sz w:val="22"/>
                <w:szCs w:val="22"/>
              </w:rPr>
              <w:t xml:space="preserve">C'est le motif classique de l'injection SQL</w:t>
            </w:r>
            <w:r>
              <w:rPr>
                <w:rFonts w:ascii="Arial" w:cs="Arial" w:eastAsia="Arial" w:hAnsi="Arial"/>
                <w:color w:val="222222"/>
                <w:sz w:val="22"/>
                <w:szCs w:val="22"/>
              </w:rPr>
              <w:t xml:space="preserve"> — n'importe quel outil de sécurité va lever une alerte ici. </w:t>
            </w:r>
          </w:p>
          <w:p>
            <w:pPr>
              <w:spacing w:after="30" w:line="258"/>
            </w:pPr>
            <w:r>
              <w:rPr>
                <w:rFonts w:ascii="Arial" w:cs="Arial" w:eastAsia="Arial" w:hAnsi="Arial"/>
                <w:color w:val="222222"/>
                <w:sz w:val="22"/>
                <w:szCs w:val="22"/>
              </w:rPr>
              <w:t xml:space="preserve">La vraie question, c'est : cette alerte est-elle justifiée, ou est-ce un faux positif ? On va le voir avec une autorité extérieure. » </w:t>
            </w:r>
          </w:p>
        </w:tc>
      </w:tr>
    </w:tbl>
    <w:p>
      <w:pPr>
        <w:spacing w:after="40"/>
      </w:pPr>
      <w:r>
        <w:t xml:space="preserve"/>
      </w:r>
    </w:p>
    <w:p>
      <w:pPr>
        <w:pStyle w:val="Heading2"/>
        <w:keepNext/>
        <w:spacing w:after="60" w:before="220"/>
      </w:pPr>
      <w:r>
        <w:rPr>
          <w:rFonts w:ascii="Arial" w:cs="Arial" w:eastAsia="Arial" w:hAnsi="Arial"/>
          <w:b/>
          <w:bCs/>
          <w:color w:val="1E9E72"/>
          <w:sz w:val="24"/>
          <w:szCs w:val="24"/>
        </w:rPr>
        <w:t xml:space="preserve">SLIDE 7  ·  </w:t>
      </w:r>
      <w:r>
        <w:rPr>
          <w:rFonts w:ascii="Arial" w:cs="Arial" w:eastAsia="Arial" w:hAnsi="Arial"/>
          <w:b/>
          <w:bCs/>
          <w:color w:val="14141C"/>
          <w:sz w:val="24"/>
          <w:szCs w:val="24"/>
        </w:rPr>
        <w:t xml:space="preserve">Fil rouge 2/4 — l'alerte SARIF</w:t>
      </w:r>
      <w:r>
        <w:rPr>
          <w:rFonts w:ascii="Arial" w:cs="Arial" w:eastAsia="Arial" w:hAnsi="Arial"/>
          <w:b w:val="false"/>
          <w:bCs w:val="false"/>
          <w:color w:val="8A8D9B"/>
          <w:sz w:val="20"/>
          <w:szCs w:val="20"/>
        </w:rPr>
        <w:t xml:space="preserve">   (≈ 45 s)</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L'extrait SARIF : règle injection SQL, ligne 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Voici l'alerte réelle produite par Semgrep sur ce fichier. La règle s'appelle </w:t>
            </w:r>
            <w:r>
              <w:rPr>
                <w:rFonts w:ascii="Arial" w:cs="Arial" w:eastAsia="Arial" w:hAnsi="Arial"/>
                <w:b/>
                <w:bCs/>
                <w:color w:val="222222"/>
                <w:sz w:val="22"/>
                <w:szCs w:val="22"/>
              </w:rPr>
              <w:t xml:space="preserve">SQL_NONCONSTANT_STRING_PASSED_TO_EXECUTE</w:t>
            </w:r>
            <w:r>
              <w:rPr>
                <w:rFonts w:ascii="Arial" w:cs="Arial" w:eastAsia="Arial" w:hAnsi="Arial"/>
                <w:color w:val="222222"/>
                <w:sz w:val="22"/>
                <w:szCs w:val="22"/>
              </w:rPr>
              <w:t xml:space="preserve"> : une chaîne SQL non constante envoyée à la base. </w:t>
            </w:r>
          </w:p>
          <w:p>
            <w:pPr>
              <w:spacing w:after="30" w:line="258"/>
            </w:pPr>
            <w:r>
              <w:rPr>
                <w:rFonts w:ascii="Arial" w:cs="Arial" w:eastAsia="Arial" w:hAnsi="Arial"/>
                <w:color w:val="222222"/>
                <w:sz w:val="22"/>
                <w:szCs w:val="22"/>
              </w:rPr>
              <w:t xml:space="preserve">Elle pointe la ligne 54, en niveau « error », et il y a deux alertes de ce type sur le fichier — ce qui donnera plus tard la caractéristique </w:t>
            </w:r>
            <w:r>
              <w:rPr>
                <w:rFonts w:ascii="Arial" w:cs="Arial" w:eastAsia="Arial" w:hAnsi="Arial"/>
                <w:b/>
                <w:bCs/>
                <w:color w:val="222222"/>
                <w:sz w:val="22"/>
                <w:szCs w:val="22"/>
              </w:rPr>
              <w:t xml:space="preserve">occurrenceCount = 2</w:t>
            </w:r>
            <w:r>
              <w:rPr>
                <w:rFonts w:ascii="Arial" w:cs="Arial" w:eastAsia="Arial" w:hAnsi="Arial"/>
                <w:color w:val="222222"/>
                <w:sz w:val="22"/>
                <w:szCs w:val="22"/>
              </w:rPr>
              <w:t xml:space="preserve">. </w:t>
            </w:r>
          </w:p>
          <w:p>
            <w:pPr>
              <w:spacing w:after="30" w:line="258"/>
            </w:pPr>
            <w:r>
              <w:rPr>
                <w:rFonts w:ascii="Arial" w:cs="Arial" w:eastAsia="Arial" w:hAnsi="Arial"/>
                <w:color w:val="222222"/>
                <w:sz w:val="22"/>
                <w:szCs w:val="22"/>
              </w:rPr>
              <w:t xml:space="preserve">Semgrep est catégorique. </w:t>
            </w:r>
            <w:r>
              <w:rPr>
                <w:rFonts w:ascii="Arial" w:cs="Arial" w:eastAsia="Arial" w:hAnsi="Arial"/>
                <w:b/>
                <w:bCs/>
                <w:color w:val="222222"/>
                <w:sz w:val="22"/>
                <w:szCs w:val="22"/>
              </w:rPr>
              <w:t xml:space="preserve">Et pourtant, cette alerte va se révéler fausse — et ce n'est pas moi qui le dis</w:t>
            </w:r>
            <w:r>
              <w:rPr>
                <w:rFonts w:ascii="Arial" w:cs="Arial" w:eastAsia="Arial" w:hAnsi="Arial"/>
                <w:color w:val="222222"/>
                <w:sz w:val="22"/>
                <w:szCs w:val="22"/>
              </w:rPr>
              <w:t xml:space="preserve">. » </w:t>
            </w:r>
          </w:p>
        </w:tc>
      </w:tr>
    </w:tbl>
    <w:p>
      <w:pPr>
        <w:spacing w:after="40"/>
      </w:pPr>
      <w:r>
        <w:t xml:space="preserve"/>
      </w:r>
    </w:p>
    <w:p>
      <w:pPr>
        <w:pStyle w:val="Heading2"/>
        <w:keepNext/>
        <w:spacing w:after="60" w:before="220"/>
      </w:pPr>
      <w:r>
        <w:rPr>
          <w:rFonts w:ascii="Arial" w:cs="Arial" w:eastAsia="Arial" w:hAnsi="Arial"/>
          <w:b/>
          <w:bCs/>
          <w:color w:val="1E9E72"/>
          <w:sz w:val="24"/>
          <w:szCs w:val="24"/>
        </w:rPr>
        <w:t xml:space="preserve">SLIDE 8  ·  </w:t>
      </w:r>
      <w:r>
        <w:rPr>
          <w:rFonts w:ascii="Arial" w:cs="Arial" w:eastAsia="Arial" w:hAnsi="Arial"/>
          <w:b/>
          <w:bCs/>
          <w:color w:val="14141C"/>
          <w:sz w:val="24"/>
          <w:szCs w:val="24"/>
        </w:rPr>
        <w:t xml:space="preserve">Fil rouge 3/4 — le verdict d'OWASP</w:t>
      </w:r>
      <w:r>
        <w:rPr>
          <w:rFonts w:ascii="Arial" w:cs="Arial" w:eastAsia="Arial" w:hAnsi="Arial"/>
          <w:b w:val="false"/>
          <w:bCs w:val="false"/>
          <w:color w:val="8A8D9B"/>
          <w:sz w:val="20"/>
          <w:szCs w:val="20"/>
        </w:rPr>
        <w:t xml:space="preserve">   (≈ 1 min)</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La ligne du fichier de vérité : real_vulnerability = false.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Voici la ligne du fichier de référence d'OWASP : </w:t>
            </w:r>
            <w:r>
              <w:rPr>
                <w:rFonts w:ascii="Arial" w:cs="Arial" w:eastAsia="Arial" w:hAnsi="Arial"/>
                <w:b/>
                <w:bCs/>
                <w:color w:val="222222"/>
                <w:sz w:val="22"/>
                <w:szCs w:val="22"/>
              </w:rPr>
              <w:t xml:space="preserve">BenchmarkTest00052, sqli, false</w:t>
            </w:r>
            <w:r>
              <w:rPr>
                <w:rFonts w:ascii="Arial" w:cs="Arial" w:eastAsia="Arial" w:hAnsi="Arial"/>
                <w:color w:val="222222"/>
                <w:sz w:val="22"/>
                <w:szCs w:val="22"/>
              </w:rPr>
              <w:t xml:space="preserve">. </w:t>
            </w:r>
          </w:p>
          <w:p>
            <w:pPr>
              <w:spacing w:after="30" w:line="258"/>
            </w:pPr>
            <w:r>
              <w:rPr>
                <w:rFonts w:ascii="Arial" w:cs="Arial" w:eastAsia="Arial" w:hAnsi="Arial"/>
                <w:color w:val="222222"/>
                <w:sz w:val="22"/>
                <w:szCs w:val="22"/>
              </w:rPr>
              <w:t xml:space="preserve">Le « false » signifie : </w:t>
            </w:r>
            <w:r>
              <w:rPr>
                <w:rFonts w:ascii="Arial" w:cs="Arial" w:eastAsia="Arial" w:hAnsi="Arial"/>
                <w:b/>
                <w:bCs/>
                <w:color w:val="222222"/>
                <w:sz w:val="22"/>
                <w:szCs w:val="22"/>
              </w:rPr>
              <w:t xml:space="preserve">ce n'est PAS une vraie vulnérabilité</w:t>
            </w:r>
            <w:r>
              <w:rPr>
                <w:rFonts w:ascii="Arial" w:cs="Arial" w:eastAsia="Arial" w:hAnsi="Arial"/>
                <w:color w:val="222222"/>
                <w:sz w:val="22"/>
                <w:szCs w:val="22"/>
              </w:rPr>
              <w:t xml:space="preserve">. Donc l'alerte de Semgrep est </w:t>
            </w:r>
            <w:r>
              <w:rPr>
                <w:rFonts w:ascii="Arial" w:cs="Arial" w:eastAsia="Arial" w:hAnsi="Arial"/>
                <w:b/>
                <w:bCs/>
                <w:color w:val="222222"/>
                <w:sz w:val="22"/>
                <w:szCs w:val="22"/>
              </w:rPr>
              <w:t xml:space="preserve">un faux positif, certifié par OWASP, pas par moi</w:t>
            </w:r>
            <w:r>
              <w:rPr>
                <w:rFonts w:ascii="Arial" w:cs="Arial" w:eastAsia="Arial" w:hAnsi="Arial"/>
                <w:color w:val="222222"/>
                <w:sz w:val="22"/>
                <w:szCs w:val="22"/>
              </w:rPr>
              <w:t xml:space="preserve">. C'est exactement la réponse à votre critique sur la circularité. </w:t>
            </w:r>
          </w:p>
          <w:p>
            <w:pPr>
              <w:spacing w:after="30" w:line="258"/>
            </w:pPr>
            <w:r>
              <w:rPr>
                <w:rFonts w:ascii="Arial" w:cs="Arial" w:eastAsia="Arial" w:hAnsi="Arial"/>
                <w:color w:val="222222"/>
                <w:sz w:val="22"/>
                <w:szCs w:val="22"/>
              </w:rPr>
              <w:t xml:space="preserve">Le scanner a vu « entrée + SQL » et a sur-réagi ; le contexte rend l'attaque non avérée. </w:t>
            </w:r>
            <w:r>
              <w:rPr>
                <w:rFonts w:ascii="Arial" w:cs="Arial" w:eastAsia="Arial" w:hAnsi="Arial"/>
                <w:b/>
                <w:bCs/>
                <w:color w:val="222222"/>
                <w:sz w:val="22"/>
                <w:szCs w:val="22"/>
              </w:rPr>
              <w:t xml:space="preserve">C'est précisément ce bruit-là que mon système doit apprendre à reconnaître</w:t>
            </w:r>
            <w:r>
              <w:rPr>
                <w:rFonts w:ascii="Arial" w:cs="Arial" w:eastAsia="Arial" w:hAnsi="Arial"/>
                <w:color w:val="222222"/>
                <w:sz w:val="22"/>
                <w:szCs w:val="22"/>
              </w:rPr>
              <w:t xml:space="preserve">. » </w:t>
            </w:r>
          </w:p>
        </w:tc>
      </w:tr>
    </w:tbl>
    <w:p>
      <w:pPr>
        <w:spacing w:after="40" w:before="80"/>
      </w:pPr>
      <w:r>
        <w:rPr>
          <w:rFonts w:ascii="Arial" w:cs="Arial" w:eastAsia="Arial" w:hAnsi="Arial"/>
          <w:b/>
          <w:bCs/>
          <w:color w:val="B7791F"/>
          <w:sz w:val="20"/>
          <w:szCs w:val="20"/>
        </w:rPr>
        <w:t xml:space="preserve">Si on t'interroge ici : </w:t>
      </w:r>
    </w:p>
    <w:p>
      <w:pPr>
        <w:pStyle w:val="ListParagraph"/>
        <w:numPr>
          <w:ilvl w:val="0"/>
          <w:numId w:val="2"/>
        </w:numPr>
        <w:spacing w:after="50" w:line="260"/>
      </w:pPr>
      <w:r>
        <w:rPr>
          <w:rFonts w:ascii="Arial" w:cs="Arial" w:eastAsia="Arial" w:hAnsi="Arial"/>
          <w:b/>
          <w:bCs/>
          <w:color w:val="B7791F"/>
          <w:sz w:val="20"/>
          <w:szCs w:val="20"/>
        </w:rPr>
        <w:t xml:space="preserve">Comment une alerte devient FP ou VP ?</w:t>
      </w:r>
      <w:r>
        <w:rPr>
          <w:rFonts w:ascii="Arial" w:cs="Arial" w:eastAsia="Arial" w:hAnsi="Arial"/>
          <w:color w:val="222222"/>
          <w:sz w:val="20"/>
          <w:szCs w:val="20"/>
        </w:rPr>
        <w:t xml:space="preserve">  Je croise le fichier avec la table de vérité OWASP/NIST : vrai positif si le fichier est vulnérable ET que la catégorie correspond ; sinon faux positif. Aucune décision de ma part.</w:t>
      </w:r>
    </w:p>
    <w:p>
      <w:pPr>
        <w:spacing w:after="40"/>
      </w:pPr>
      <w:r>
        <w:t xml:space="preserve"/>
      </w:r>
    </w:p>
    <w:p>
      <w:pPr>
        <w:pStyle w:val="Heading2"/>
        <w:keepNext/>
        <w:spacing w:after="60" w:before="220"/>
      </w:pPr>
      <w:r>
        <w:rPr>
          <w:rFonts w:ascii="Arial" w:cs="Arial" w:eastAsia="Arial" w:hAnsi="Arial"/>
          <w:b/>
          <w:bCs/>
          <w:color w:val="1E9E72"/>
          <w:sz w:val="24"/>
          <w:szCs w:val="24"/>
        </w:rPr>
        <w:t xml:space="preserve">SLIDE 9  ·  </w:t>
      </w:r>
      <w:r>
        <w:rPr>
          <w:rFonts w:ascii="Arial" w:cs="Arial" w:eastAsia="Arial" w:hAnsi="Arial"/>
          <w:b/>
          <w:bCs/>
          <w:color w:val="14141C"/>
          <w:sz w:val="24"/>
          <w:szCs w:val="24"/>
        </w:rPr>
        <w:t xml:space="preserve">Fil rouge 4/4 — les features</w:t>
      </w:r>
      <w:r>
        <w:rPr>
          <w:rFonts w:ascii="Arial" w:cs="Arial" w:eastAsia="Arial" w:hAnsi="Arial"/>
          <w:b w:val="false"/>
          <w:bCs w:val="false"/>
          <w:color w:val="8A8D9B"/>
          <w:sz w:val="20"/>
          <w:szCs w:val="20"/>
        </w:rPr>
        <w:t xml:space="preserve">   (≈ 1 min)</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 tableau des features de cette alerte + l'encart « aucune fuite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Et voici ce que le modèle voit pour cette alerte : l'outil, le nom de la règle, le niveau, la ligne 54, la source, le nombre d'occurrences (2), et le fait que ce n'est pas une règle de type « taint ». DBSCAN ajoute deux indices de groupe. </w:t>
            </w:r>
          </w:p>
          <w:p>
            <w:pPr>
              <w:spacing w:after="30" w:line="258"/>
            </w:pPr>
            <w:r>
              <w:rPr>
                <w:rFonts w:ascii="Arial" w:cs="Arial" w:eastAsia="Arial" w:hAnsi="Arial"/>
                <w:color w:val="222222"/>
                <w:sz w:val="22"/>
                <w:szCs w:val="22"/>
              </w:rPr>
              <w:t xml:space="preserve">Le point capital : </w:t>
            </w:r>
            <w:r>
              <w:rPr>
                <w:rFonts w:ascii="Arial" w:cs="Arial" w:eastAsia="Arial" w:hAnsi="Arial"/>
                <w:b/>
                <w:bCs/>
                <w:color w:val="222222"/>
                <w:sz w:val="22"/>
                <w:szCs w:val="22"/>
              </w:rPr>
              <w:t xml:space="preserve">la réponse — faux positif — n'est utilisée par AUCUNE caractéristique</w:t>
            </w:r>
            <w:r>
              <w:rPr>
                <w:rFonts w:ascii="Arial" w:cs="Arial" w:eastAsia="Arial" w:hAnsi="Arial"/>
                <w:color w:val="222222"/>
                <w:sz w:val="22"/>
                <w:szCs w:val="22"/>
              </w:rPr>
              <w:t xml:space="preserve">. </w:t>
            </w:r>
            <w:r>
              <w:rPr>
                <w:rFonts w:ascii="Arial" w:cs="Arial" w:eastAsia="Arial" w:hAnsi="Arial"/>
                <w:b/>
                <w:bCs/>
                <w:color w:val="222222"/>
                <w:sz w:val="22"/>
                <w:szCs w:val="22"/>
              </w:rPr>
              <w:t xml:space="preserve">Le modèle prédit, il ne recopie pas</w:t>
            </w:r>
            <w:r>
              <w:rPr>
                <w:rFonts w:ascii="Arial" w:cs="Arial" w:eastAsia="Arial" w:hAnsi="Arial"/>
                <w:color w:val="222222"/>
                <w:sz w:val="22"/>
                <w:szCs w:val="22"/>
              </w:rPr>
              <w:t xml:space="preserve"> : il n'y a donc pas de fuite de données. </w:t>
            </w:r>
          </w:p>
          <w:p>
            <w:pPr>
              <w:spacing w:after="30" w:line="258"/>
            </w:pPr>
            <w:r>
              <w:rPr>
                <w:rFonts w:ascii="Arial" w:cs="Arial" w:eastAsia="Arial" w:hAnsi="Arial"/>
                <w:color w:val="222222"/>
                <w:sz w:val="22"/>
                <w:szCs w:val="22"/>
              </w:rPr>
              <w:t xml:space="preserve">On a maintenant suivi un cas complet. Passons aux résultats sur l'ensemble des 66 000 alertes. » </w:t>
            </w:r>
          </w:p>
        </w:tc>
      </w:tr>
    </w:tbl>
    <w:p>
      <w:pPr>
        <w:spacing w:after="40" w:before="80"/>
      </w:pPr>
      <w:r>
        <w:rPr>
          <w:rFonts w:ascii="Arial" w:cs="Arial" w:eastAsia="Arial" w:hAnsi="Arial"/>
          <w:b/>
          <w:bCs/>
          <w:color w:val="B7791F"/>
          <w:sz w:val="20"/>
          <w:szCs w:val="20"/>
        </w:rPr>
        <w:t xml:space="preserve">Si on t'interroge ici : </w:t>
      </w:r>
    </w:p>
    <w:p>
      <w:pPr>
        <w:pStyle w:val="ListParagraph"/>
        <w:numPr>
          <w:ilvl w:val="0"/>
          <w:numId w:val="2"/>
        </w:numPr>
        <w:spacing w:after="50" w:line="260"/>
      </w:pPr>
      <w:r>
        <w:rPr>
          <w:rFonts w:ascii="Arial" w:cs="Arial" w:eastAsia="Arial" w:hAnsi="Arial"/>
          <w:b/>
          <w:bCs/>
          <w:color w:val="B7791F"/>
          <w:sz w:val="20"/>
          <w:szCs w:val="20"/>
        </w:rPr>
        <w:t xml:space="preserve">C'est quoi occurrenceCount au juste ?</w:t>
      </w:r>
      <w:r>
        <w:rPr>
          <w:rFonts w:ascii="Arial" w:cs="Arial" w:eastAsia="Arial" w:hAnsi="Arial"/>
          <w:color w:val="222222"/>
          <w:sz w:val="20"/>
          <w:szCs w:val="20"/>
        </w:rPr>
        <w:t xml:space="preserve">  Le nombre d'alertes qui partagent le même fichier, normalisé. Un fichier saturé d'alertes est plus souvent une zone de faux positifs. C'est ma feature n°2.</w:t>
      </w:r>
    </w:p>
    <w:p>
      <w:pPr>
        <w:spacing w:after="40"/>
      </w:pPr>
      <w:r>
        <w:t xml:space="preserve"/>
      </w:r>
    </w:p>
    <w:p>
      <w:pPr>
        <w:pStyle w:val="Heading2"/>
        <w:keepNext/>
        <w:spacing w:after="60" w:before="220"/>
      </w:pPr>
      <w:r>
        <w:rPr>
          <w:rFonts w:ascii="Arial" w:cs="Arial" w:eastAsia="Arial" w:hAnsi="Arial"/>
          <w:b/>
          <w:bCs/>
          <w:color w:val="1E9E72"/>
          <w:sz w:val="24"/>
          <w:szCs w:val="24"/>
        </w:rPr>
        <w:t xml:space="preserve">SLIDE 10  ·  </w:t>
      </w:r>
      <w:r>
        <w:rPr>
          <w:rFonts w:ascii="Arial" w:cs="Arial" w:eastAsia="Arial" w:hAnsi="Arial"/>
          <w:b/>
          <w:bCs/>
          <w:color w:val="14141C"/>
          <w:sz w:val="24"/>
          <w:szCs w:val="24"/>
        </w:rPr>
        <w:t xml:space="preserve">Validation des hyperparamètres (grid search)</w:t>
      </w:r>
      <w:r>
        <w:rPr>
          <w:rFonts w:ascii="Arial" w:cs="Arial" w:eastAsia="Arial" w:hAnsi="Arial"/>
          <w:b w:val="false"/>
          <w:bCs w:val="false"/>
          <w:color w:val="8A8D9B"/>
          <w:sz w:val="20"/>
          <w:szCs w:val="20"/>
        </w:rPr>
        <w:t xml:space="preserve">   (≈ 1 min)</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Les deux mini-tableaux DBSCAN et 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Une question prévisible : mes réglages sont-ils encore les bons sur ces nouvelles données ? J'ai rejoué la recherche complète — </w:t>
            </w:r>
            <w:r>
              <w:rPr>
                <w:rFonts w:ascii="Arial" w:cs="Arial" w:eastAsia="Arial" w:hAnsi="Arial"/>
                <w:b/>
                <w:bCs/>
                <w:color w:val="222222"/>
                <w:sz w:val="22"/>
                <w:szCs w:val="22"/>
              </w:rPr>
              <w:t xml:space="preserve">105 configurations testées</w:t>
            </w:r>
            <w:r>
              <w:rPr>
                <w:rFonts w:ascii="Arial" w:cs="Arial" w:eastAsia="Arial" w:hAnsi="Arial"/>
                <w:color w:val="222222"/>
                <w:sz w:val="22"/>
                <w:szCs w:val="22"/>
              </w:rPr>
              <w:t xml:space="preserve">. </w:t>
            </w:r>
          </w:p>
          <w:p>
            <w:pPr>
              <w:spacing w:after="30" w:line="258"/>
            </w:pPr>
            <w:r>
              <w:rPr>
                <w:rFonts w:ascii="Arial" w:cs="Arial" w:eastAsia="Arial" w:hAnsi="Arial"/>
                <w:color w:val="222222"/>
                <w:sz w:val="22"/>
                <w:szCs w:val="22"/>
              </w:rPr>
              <w:t xml:space="preserve">Résultat : mes réglages d'origine sont à </w:t>
            </w:r>
            <w:r>
              <w:rPr>
                <w:rFonts w:ascii="Arial" w:cs="Arial" w:eastAsia="Arial" w:hAnsi="Arial"/>
                <w:b/>
                <w:bCs/>
                <w:color w:val="222222"/>
                <w:sz w:val="22"/>
                <w:szCs w:val="22"/>
              </w:rPr>
              <w:t xml:space="preserve">seulement 0,012 point du meilleur possible</w:t>
            </w:r>
            <w:r>
              <w:rPr>
                <w:rFonts w:ascii="Arial" w:cs="Arial" w:eastAsia="Arial" w:hAnsi="Arial"/>
                <w:color w:val="222222"/>
                <w:sz w:val="22"/>
                <w:szCs w:val="22"/>
              </w:rPr>
              <w:t xml:space="preserve">, c'est dans la marge d'erreur. </w:t>
            </w:r>
          </w:p>
          <w:p>
            <w:pPr>
              <w:spacing w:after="30" w:line="258"/>
            </w:pPr>
            <w:r>
              <w:rPr>
                <w:rFonts w:ascii="Arial" w:cs="Arial" w:eastAsia="Arial" w:hAnsi="Arial"/>
                <w:b/>
                <w:bCs/>
                <w:color w:val="222222"/>
                <w:sz w:val="22"/>
                <w:szCs w:val="22"/>
              </w:rPr>
              <w:t xml:space="preserve">Et j'ai volontairement gardé les réglages du mémoire</w:t>
            </w:r>
            <w:r>
              <w:rPr>
                <w:rFonts w:ascii="Arial" w:cs="Arial" w:eastAsia="Arial" w:hAnsi="Arial"/>
                <w:color w:val="222222"/>
                <w:sz w:val="22"/>
                <w:szCs w:val="22"/>
              </w:rPr>
              <w:t xml:space="preserve"> : je n'ai pas triché en ré-optimisant sur les données de test. C'est la posture honnête. » </w:t>
            </w:r>
          </w:p>
        </w:tc>
      </w:tr>
    </w:tbl>
    <w:p>
      <w:pPr>
        <w:spacing w:after="40" w:before="80"/>
      </w:pPr>
      <w:r>
        <w:rPr>
          <w:rFonts w:ascii="Arial" w:cs="Arial" w:eastAsia="Arial" w:hAnsi="Arial"/>
          <w:b/>
          <w:bCs/>
          <w:color w:val="B7791F"/>
          <w:sz w:val="20"/>
          <w:szCs w:val="20"/>
        </w:rPr>
        <w:t xml:space="preserve">Si on t'interroge ici : </w:t>
      </w:r>
    </w:p>
    <w:p>
      <w:pPr>
        <w:pStyle w:val="ListParagraph"/>
        <w:numPr>
          <w:ilvl w:val="0"/>
          <w:numId w:val="2"/>
        </w:numPr>
        <w:spacing w:after="50" w:line="260"/>
      </w:pPr>
      <w:r>
        <w:rPr>
          <w:rFonts w:ascii="Arial" w:cs="Arial" w:eastAsia="Arial" w:hAnsi="Arial"/>
          <w:b/>
          <w:bCs/>
          <w:color w:val="B7791F"/>
          <w:sz w:val="20"/>
          <w:szCs w:val="20"/>
        </w:rPr>
        <w:t xml:space="preserve">Comment évitez-vous une fuite dans ce choix ?</w:t>
      </w:r>
      <w:r>
        <w:rPr>
          <w:rFonts w:ascii="Arial" w:cs="Arial" w:eastAsia="Arial" w:hAnsi="Arial"/>
          <w:color w:val="222222"/>
          <w:sz w:val="20"/>
          <w:szCs w:val="20"/>
        </w:rPr>
        <w:t xml:space="preserve">  La meilleure config est choisie sur une tranche de validation interne, jamais sur le test.</w:t>
      </w:r>
    </w:p>
    <w:p>
      <w:pPr>
        <w:spacing w:after="40"/>
      </w:pPr>
      <w:r>
        <w:t xml:space="preserve"/>
      </w:r>
    </w:p>
    <w:p>
      <w:pPr>
        <w:pStyle w:val="Heading2"/>
        <w:keepNext/>
        <w:spacing w:after="60" w:before="220"/>
      </w:pPr>
      <w:r>
        <w:rPr>
          <w:rFonts w:ascii="Arial" w:cs="Arial" w:eastAsia="Arial" w:hAnsi="Arial"/>
          <w:b/>
          <w:bCs/>
          <w:color w:val="1E9E72"/>
          <w:sz w:val="24"/>
          <w:szCs w:val="24"/>
        </w:rPr>
        <w:t xml:space="preserve">SLIDE 11  ·  </w:t>
      </w:r>
      <w:r>
        <w:rPr>
          <w:rFonts w:ascii="Arial" w:cs="Arial" w:eastAsia="Arial" w:hAnsi="Arial"/>
          <w:b/>
          <w:bCs/>
          <w:color w:val="14141C"/>
          <w:sz w:val="24"/>
          <w:szCs w:val="24"/>
        </w:rPr>
        <w:t xml:space="preserve">Résultats &amp; baselines — réponse à la critique #3</w:t>
      </w:r>
      <w:r>
        <w:rPr>
          <w:rFonts w:ascii="Arial" w:cs="Arial" w:eastAsia="Arial" w:hAnsi="Arial"/>
          <w:b w:val="false"/>
          <w:bCs w:val="false"/>
          <w:color w:val="8A8D9B"/>
          <w:sz w:val="20"/>
          <w:szCs w:val="20"/>
        </w:rPr>
        <w:t xml:space="preserve">   (≈ 1 min 30)</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 tableau des méthodes : pipeline vs GROUP BY vs random vs majority.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Voici le tableau central, et la réponse directe à votre troisième critique. </w:t>
            </w:r>
          </w:p>
          <w:p>
            <w:pPr>
              <w:spacing w:after="30" w:line="258"/>
            </w:pPr>
            <w:r>
              <w:rPr>
                <w:rFonts w:ascii="Arial" w:cs="Arial" w:eastAsia="Arial" w:hAnsi="Arial"/>
                <w:color w:val="222222"/>
                <w:sz w:val="22"/>
                <w:szCs w:val="22"/>
              </w:rPr>
              <w:t xml:space="preserve">Mon pipeline obtient un F1 de 0,868 et filtre 67 % du volume. La fameuse méthode GROUP BY, elle, plafonne à 0,756. </w:t>
            </w:r>
            <w:r>
              <w:rPr>
                <w:rFonts w:ascii="Arial" w:cs="Arial" w:eastAsia="Arial" w:hAnsi="Arial"/>
                <w:b/>
                <w:bCs/>
                <w:color w:val="222222"/>
                <w:sz w:val="22"/>
                <w:szCs w:val="22"/>
              </w:rPr>
              <w:t xml:space="preserve">Mon système la bat de 11,2 points de F1</w:t>
            </w:r>
            <w:r>
              <w:rPr>
                <w:rFonts w:ascii="Arial" w:cs="Arial" w:eastAsia="Arial" w:hAnsi="Arial"/>
                <w:color w:val="222222"/>
                <w:sz w:val="22"/>
                <w:szCs w:val="22"/>
              </w:rPr>
              <w:t xml:space="preserve">, et de 10 points de réduction. </w:t>
            </w:r>
          </w:p>
          <w:p>
            <w:pPr>
              <w:spacing w:after="30" w:line="258"/>
            </w:pPr>
            <w:r>
              <w:rPr>
                <w:rFonts w:ascii="Arial" w:cs="Arial" w:eastAsia="Arial" w:hAnsi="Arial"/>
                <w:color w:val="222222"/>
                <w:sz w:val="22"/>
                <w:szCs w:val="22"/>
              </w:rPr>
              <w:t xml:space="preserve">À l'échelle de 66 000 alertes et 58 règles, </w:t>
            </w:r>
            <w:r>
              <w:rPr>
                <w:rFonts w:ascii="Arial" w:cs="Arial" w:eastAsia="Arial" w:hAnsi="Arial"/>
                <w:b/>
                <w:bCs/>
                <w:color w:val="222222"/>
                <w:sz w:val="22"/>
                <w:szCs w:val="22"/>
              </w:rPr>
              <w:t xml:space="preserve">l'écart n'est plus marginal : il est décisif</w:t>
            </w:r>
            <w:r>
              <w:rPr>
                <w:rFonts w:ascii="Arial" w:cs="Arial" w:eastAsia="Arial" w:hAnsi="Arial"/>
                <w:color w:val="222222"/>
                <w:sz w:val="22"/>
                <w:szCs w:val="22"/>
              </w:rPr>
              <w:t xml:space="preserve">. </w:t>
            </w:r>
          </w:p>
          <w:p>
            <w:pPr>
              <w:spacing w:after="30" w:line="258"/>
            </w:pPr>
            <w:r>
              <w:rPr>
                <w:rFonts w:ascii="Arial" w:cs="Arial" w:eastAsia="Arial" w:hAnsi="Arial"/>
                <w:color w:val="222222"/>
                <w:sz w:val="22"/>
                <w:szCs w:val="22"/>
              </w:rPr>
              <w:t xml:space="preserve">La ligne « Majority » à zéro s'explique simplement : comme la majorité des alertes sont des faux positifs, « tout filtrer » reviendrait à jeter aussi toutes les vraies failles. C'est un repère, pas une vraie méthode. » </w:t>
            </w:r>
          </w:p>
        </w:tc>
      </w:tr>
    </w:tbl>
    <w:p>
      <w:pPr>
        <w:spacing w:after="40" w:before="80"/>
      </w:pPr>
      <w:r>
        <w:rPr>
          <w:rFonts w:ascii="Arial" w:cs="Arial" w:eastAsia="Arial" w:hAnsi="Arial"/>
          <w:b/>
          <w:bCs/>
          <w:color w:val="B7791F"/>
          <w:sz w:val="20"/>
          <w:szCs w:val="20"/>
        </w:rPr>
        <w:t xml:space="preserve">Si on t'interroge ici : </w:t>
      </w:r>
    </w:p>
    <w:p>
      <w:pPr>
        <w:pStyle w:val="ListParagraph"/>
        <w:numPr>
          <w:ilvl w:val="0"/>
          <w:numId w:val="2"/>
        </w:numPr>
        <w:spacing w:after="50" w:line="260"/>
      </w:pPr>
      <w:r>
        <w:rPr>
          <w:rFonts w:ascii="Arial" w:cs="Arial" w:eastAsia="Arial" w:hAnsi="Arial"/>
          <w:b/>
          <w:bCs/>
          <w:color w:val="B7791F"/>
          <w:sz w:val="20"/>
          <w:szCs w:val="20"/>
        </w:rPr>
        <w:t xml:space="preserve">Où le GROUP BY est-il bon, alors ?</w:t>
      </w:r>
      <w:r>
        <w:rPr>
          <w:rFonts w:ascii="Arial" w:cs="Arial" w:eastAsia="Arial" w:hAnsi="Arial"/>
          <w:color w:val="222222"/>
          <w:sz w:val="20"/>
          <w:szCs w:val="20"/>
        </w:rPr>
        <w:t xml:space="preserve">  Sur les règles binaires (0 % ou 100 % de FP), il est même optimal. La plus-value du ML est sur les règles ambiguës — et c'est ce qui fait les +11 points à grande échelle.</w:t>
      </w:r>
    </w:p>
    <w:p>
      <w:pPr>
        <w:spacing w:after="40"/>
      </w:pPr>
      <w:r>
        <w:t xml:space="preserve"/>
      </w:r>
    </w:p>
    <w:p>
      <w:pPr>
        <w:pStyle w:val="Heading2"/>
        <w:keepNext/>
        <w:spacing w:after="60" w:before="220"/>
      </w:pPr>
      <w:r>
        <w:rPr>
          <w:rFonts w:ascii="Arial" w:cs="Arial" w:eastAsia="Arial" w:hAnsi="Arial"/>
          <w:b/>
          <w:bCs/>
          <w:color w:val="1E9E72"/>
          <w:sz w:val="24"/>
          <w:szCs w:val="24"/>
        </w:rPr>
        <w:t xml:space="preserve">SLIDE 12  ·  </w:t>
      </w:r>
      <w:r>
        <w:rPr>
          <w:rFonts w:ascii="Arial" w:cs="Arial" w:eastAsia="Arial" w:hAnsi="Arial"/>
          <w:b/>
          <w:bCs/>
          <w:color w:val="14141C"/>
          <w:sz w:val="24"/>
          <w:szCs w:val="24"/>
        </w:rPr>
        <w:t xml:space="preserve">Importance &amp; ablation — réponse à la critique #2</w:t>
      </w:r>
      <w:r>
        <w:rPr>
          <w:rFonts w:ascii="Arial" w:cs="Arial" w:eastAsia="Arial" w:hAnsi="Arial"/>
          <w:b w:val="false"/>
          <w:bCs w:val="false"/>
          <w:color w:val="8A8D9B"/>
          <w:sz w:val="20"/>
          <w:szCs w:val="20"/>
        </w:rPr>
        <w:t xml:space="preserve">   (≈ 1 min 30)</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La chute de rule.id (82 % → 51 %) et l'ablation (F1 0,88 → 0,72).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Votre deuxième critique portait sur rule.id à 81,7 %. </w:t>
            </w:r>
            <w:r>
              <w:rPr>
                <w:rFonts w:ascii="Arial" w:cs="Arial" w:eastAsia="Arial" w:hAnsi="Arial"/>
                <w:b/>
                <w:bCs/>
                <w:color w:val="222222"/>
                <w:sz w:val="22"/>
                <w:szCs w:val="22"/>
              </w:rPr>
              <w:t xml:space="preserve">Sur les données réelles, il tombe à 51 %</w:t>
            </w:r>
            <w:r>
              <w:rPr>
                <w:rFonts w:ascii="Arial" w:cs="Arial" w:eastAsia="Arial" w:hAnsi="Arial"/>
                <w:color w:val="222222"/>
                <w:sz w:val="22"/>
                <w:szCs w:val="22"/>
              </w:rPr>
              <w:t xml:space="preserve"> — votre critique est donc validée par les chiffres, le synthétique gonflait artificiellement cette caractéristique. </w:t>
            </w:r>
          </w:p>
          <w:p>
            <w:pPr>
              <w:spacing w:after="30" w:line="258"/>
            </w:pPr>
            <w:r>
              <w:rPr>
                <w:rFonts w:ascii="Arial" w:cs="Arial" w:eastAsia="Arial" w:hAnsi="Arial"/>
                <w:color w:val="222222"/>
                <w:sz w:val="22"/>
                <w:szCs w:val="22"/>
              </w:rPr>
              <w:t xml:space="preserve">Mais surtout, j'ai fait le test décisif : </w:t>
            </w:r>
            <w:r>
              <w:rPr>
                <w:rFonts w:ascii="Arial" w:cs="Arial" w:eastAsia="Arial" w:hAnsi="Arial"/>
                <w:b/>
                <w:bCs/>
                <w:color w:val="222222"/>
                <w:sz w:val="22"/>
                <w:szCs w:val="22"/>
              </w:rPr>
              <w:t xml:space="preserve">je supprime complètement rule.id</w:t>
            </w:r>
            <w:r>
              <w:rPr>
                <w:rFonts w:ascii="Arial" w:cs="Arial" w:eastAsia="Arial" w:hAnsi="Arial"/>
                <w:color w:val="222222"/>
                <w:sz w:val="22"/>
                <w:szCs w:val="22"/>
              </w:rPr>
              <w:t xml:space="preserve">. Le F1 ne tombe que de 0,88 à 0,72, et la qualité de classement reste à 0,88. </w:t>
            </w:r>
            <w:r>
              <w:rPr>
                <w:rFonts w:ascii="Arial" w:cs="Arial" w:eastAsia="Arial" w:hAnsi="Arial"/>
                <w:b/>
                <w:bCs/>
                <w:color w:val="222222"/>
                <w:sz w:val="22"/>
                <w:szCs w:val="22"/>
              </w:rPr>
              <w:t xml:space="preserve">Une simple table de correspondance s'écroulerait ; le mien tient</w:t>
            </w:r>
            <w:r>
              <w:rPr>
                <w:rFonts w:ascii="Arial" w:cs="Arial" w:eastAsia="Arial" w:hAnsi="Arial"/>
                <w:color w:val="222222"/>
                <w:sz w:val="22"/>
                <w:szCs w:val="22"/>
              </w:rPr>
              <w:t xml:space="preserve"> grâce aux autres caractéristiques. </w:t>
            </w:r>
          </w:p>
          <w:p>
            <w:pPr>
              <w:spacing w:after="30" w:line="258"/>
            </w:pPr>
            <w:r>
              <w:rPr>
                <w:rFonts w:ascii="Arial" w:cs="Arial" w:eastAsia="Arial" w:hAnsi="Arial"/>
                <w:color w:val="222222"/>
                <w:sz w:val="22"/>
                <w:szCs w:val="22"/>
              </w:rPr>
              <w:t xml:space="preserve">Je reste honnête : rule.id demeure la caractéristique numéro un. Mais le système ne se réduit pas à un dictionnaire. » </w:t>
            </w:r>
          </w:p>
        </w:tc>
      </w:tr>
    </w:tbl>
    <w:p>
      <w:pPr>
        <w:spacing w:after="40" w:before="80"/>
      </w:pPr>
      <w:r>
        <w:rPr>
          <w:rFonts w:ascii="Arial" w:cs="Arial" w:eastAsia="Arial" w:hAnsi="Arial"/>
          <w:b/>
          <w:bCs/>
          <w:color w:val="B7791F"/>
          <w:sz w:val="20"/>
          <w:szCs w:val="20"/>
        </w:rPr>
        <w:t xml:space="preserve">Si on t'interroge ici : </w:t>
      </w:r>
    </w:p>
    <w:p>
      <w:pPr>
        <w:pStyle w:val="ListParagraph"/>
        <w:numPr>
          <w:ilvl w:val="0"/>
          <w:numId w:val="2"/>
        </w:numPr>
        <w:spacing w:after="50" w:line="260"/>
      </w:pPr>
      <w:r>
        <w:rPr>
          <w:rFonts w:ascii="Arial" w:cs="Arial" w:eastAsia="Arial" w:hAnsi="Arial"/>
          <w:b/>
          <w:bCs/>
          <w:color w:val="B7791F"/>
          <w:sz w:val="20"/>
          <w:szCs w:val="20"/>
        </w:rPr>
        <w:t xml:space="preserve">Pourquoi rule.id compte encore autant ?</w:t>
      </w:r>
      <w:r>
        <w:rPr>
          <w:rFonts w:ascii="Arial" w:cs="Arial" w:eastAsia="Arial" w:hAnsi="Arial"/>
          <w:color w:val="222222"/>
          <w:sz w:val="20"/>
          <w:szCs w:val="20"/>
        </w:rPr>
        <w:t xml:space="preserve">  Certaines règles sont quasi déterministes (98 % de FP, ou 95 % de VP). Le modèle a raison de s'appuyer dessus — la différence, c'est qu'il le combine maintenant avec le contexte.</w:t>
      </w:r>
    </w:p>
    <w:p>
      <w:pPr>
        <w:spacing w:after="40"/>
      </w:pPr>
      <w:r>
        <w:t xml:space="preserve"/>
      </w:r>
    </w:p>
    <w:p>
      <w:pPr>
        <w:pStyle w:val="Heading2"/>
        <w:keepNext/>
        <w:spacing w:after="60" w:before="220"/>
      </w:pPr>
      <w:r>
        <w:rPr>
          <w:rFonts w:ascii="Arial" w:cs="Arial" w:eastAsia="Arial" w:hAnsi="Arial"/>
          <w:b/>
          <w:bCs/>
          <w:color w:val="1E9E72"/>
          <w:sz w:val="24"/>
          <w:szCs w:val="24"/>
        </w:rPr>
        <w:t xml:space="preserve">SLIDE 13  ·  </w:t>
      </w:r>
      <w:r>
        <w:rPr>
          <w:rFonts w:ascii="Arial" w:cs="Arial" w:eastAsia="Arial" w:hAnsi="Arial"/>
          <w:b/>
          <w:bCs/>
          <w:color w:val="14141C"/>
          <w:sz w:val="24"/>
          <w:szCs w:val="24"/>
        </w:rPr>
        <w:t xml:space="preserve">Significativité — McNemar + bootstrap</w:t>
      </w:r>
      <w:r>
        <w:rPr>
          <w:rFonts w:ascii="Arial" w:cs="Arial" w:eastAsia="Arial" w:hAnsi="Arial"/>
          <w:b w:val="false"/>
          <w:bCs w:val="false"/>
          <w:color w:val="8A8D9B"/>
          <w:sz w:val="20"/>
          <w:szCs w:val="20"/>
        </w:rPr>
        <w:t xml:space="preserve">   (≈ 1 min 30)</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Les deux tests statistiques sur l'écart de 11,2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Ces 11 points d'écart, sont-ils du solide ou un coup de chance ? Deux tests répondent. </w:t>
            </w:r>
          </w:p>
          <w:p>
            <w:pPr>
              <w:spacing w:after="30" w:line="258"/>
            </w:pPr>
            <w:r>
              <w:rPr>
                <w:rFonts w:ascii="Arial" w:cs="Arial" w:eastAsia="Arial" w:hAnsi="Arial"/>
                <w:color w:val="222222"/>
                <w:sz w:val="22"/>
                <w:szCs w:val="22"/>
              </w:rPr>
              <w:t xml:space="preserve">Le test de McNemar, alerte par alerte : mon pipeline a raison là où le GROUP BY se trompe 4 126 fois, contre seulement 866 fois l'inverse. </w:t>
            </w:r>
            <w:r>
              <w:rPr>
                <w:rFonts w:ascii="Arial" w:cs="Arial" w:eastAsia="Arial" w:hAnsi="Arial"/>
                <w:b/>
                <w:bCs/>
                <w:color w:val="222222"/>
                <w:sz w:val="22"/>
                <w:szCs w:val="22"/>
              </w:rPr>
              <w:t xml:space="preserve">Je corrige environ cinq fois plus d'erreurs que je n'en introduis</w:t>
            </w:r>
            <w:r>
              <w:rPr>
                <w:rFonts w:ascii="Arial" w:cs="Arial" w:eastAsia="Arial" w:hAnsi="Arial"/>
                <w:color w:val="222222"/>
                <w:sz w:val="22"/>
                <w:szCs w:val="22"/>
              </w:rPr>
              <w:t xml:space="preserve">, avec une p-value inférieure à 0,001. </w:t>
            </w:r>
          </w:p>
          <w:p>
            <w:pPr>
              <w:spacing w:after="30" w:line="258"/>
            </w:pPr>
            <w:r>
              <w:rPr>
                <w:rFonts w:ascii="Arial" w:cs="Arial" w:eastAsia="Arial" w:hAnsi="Arial"/>
                <w:color w:val="222222"/>
                <w:sz w:val="22"/>
                <w:szCs w:val="22"/>
              </w:rPr>
              <w:t xml:space="preserve">Le bootstrap, sur 2 000 ré-échantillonnages : l'écart est de +11,2 points, avec un intervalle de confiance qui </w:t>
            </w:r>
            <w:r>
              <w:rPr>
                <w:rFonts w:ascii="Arial" w:cs="Arial" w:eastAsia="Arial" w:hAnsi="Arial"/>
                <w:b/>
                <w:bCs/>
                <w:color w:val="222222"/>
                <w:sz w:val="22"/>
                <w:szCs w:val="22"/>
              </w:rPr>
              <w:t xml:space="preserve">exclut zéro</w:t>
            </w:r>
            <w:r>
              <w:rPr>
                <w:rFonts w:ascii="Arial" w:cs="Arial" w:eastAsia="Arial" w:hAnsi="Arial"/>
                <w:color w:val="222222"/>
                <w:sz w:val="22"/>
                <w:szCs w:val="22"/>
              </w:rPr>
              <w:t xml:space="preserve">. </w:t>
            </w:r>
            <w:r>
              <w:rPr>
                <w:rFonts w:ascii="Arial" w:cs="Arial" w:eastAsia="Arial" w:hAnsi="Arial"/>
                <w:b/>
                <w:bCs/>
                <w:color w:val="222222"/>
                <w:sz w:val="22"/>
                <w:szCs w:val="22"/>
              </w:rPr>
              <w:t xml:space="preserve">Autrement dit, l'avantage du ML n'est pas un hasard d'échantillonnage</w:t>
            </w:r>
            <w:r>
              <w:rPr>
                <w:rFonts w:ascii="Arial" w:cs="Arial" w:eastAsia="Arial" w:hAnsi="Arial"/>
                <w:color w:val="222222"/>
                <w:sz w:val="22"/>
                <w:szCs w:val="22"/>
              </w:rPr>
              <w:t xml:space="preserve">. » </w:t>
            </w:r>
          </w:p>
        </w:tc>
      </w:tr>
    </w:tbl>
    <w:p>
      <w:pPr>
        <w:spacing w:after="40"/>
      </w:pPr>
      <w:r>
        <w:t xml:space="preserve"/>
      </w:r>
    </w:p>
    <w:p>
      <w:pPr>
        <w:pStyle w:val="Heading2"/>
        <w:keepNext/>
        <w:spacing w:after="60" w:before="220"/>
      </w:pPr>
      <w:r>
        <w:rPr>
          <w:rFonts w:ascii="Arial" w:cs="Arial" w:eastAsia="Arial" w:hAnsi="Arial"/>
          <w:b/>
          <w:bCs/>
          <w:color w:val="1E9E72"/>
          <w:sz w:val="24"/>
          <w:szCs w:val="24"/>
        </w:rPr>
        <w:t xml:space="preserve">SLIDE 14  ·  </w:t>
      </w:r>
      <w:r>
        <w:rPr>
          <w:rFonts w:ascii="Arial" w:cs="Arial" w:eastAsia="Arial" w:hAnsi="Arial"/>
          <w:b/>
          <w:bCs/>
          <w:color w:val="14141C"/>
          <w:sz w:val="24"/>
          <w:szCs w:val="24"/>
        </w:rPr>
        <w:t xml:space="preserve">Verdicts H1, H2, H3 — l'honnêteté</w:t>
      </w:r>
      <w:r>
        <w:rPr>
          <w:rFonts w:ascii="Arial" w:cs="Arial" w:eastAsia="Arial" w:hAnsi="Arial"/>
          <w:b w:val="false"/>
          <w:bCs w:val="false"/>
          <w:color w:val="8A8D9B"/>
          <w:sz w:val="20"/>
          <w:szCs w:val="20"/>
        </w:rPr>
        <w:t xml:space="preserve">   (≈ 1 min 30)</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 tableau des hypothèses : H1 validée, H2 et H3 non.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Voici le bilan de mes trois hypothèses, présenté sans rien cacher. </w:t>
            </w:r>
          </w:p>
          <w:p>
            <w:pPr>
              <w:spacing w:after="30" w:line="258"/>
            </w:pPr>
            <w:r>
              <w:rPr>
                <w:rFonts w:ascii="Arial" w:cs="Arial" w:eastAsia="Arial" w:hAnsi="Arial"/>
                <w:color w:val="222222"/>
                <w:sz w:val="22"/>
                <w:szCs w:val="22"/>
              </w:rPr>
              <w:t xml:space="preserve">H1, l'hypothèse principale, </w:t>
            </w:r>
            <w:r>
              <w:rPr>
                <w:rFonts w:ascii="Arial" w:cs="Arial" w:eastAsia="Arial" w:hAnsi="Arial"/>
                <w:b/>
                <w:bCs/>
                <w:color w:val="222222"/>
                <w:sz w:val="22"/>
                <w:szCs w:val="22"/>
              </w:rPr>
              <w:t xml:space="preserve">passe de partielle à validée</w:t>
            </w:r>
            <w:r>
              <w:rPr>
                <w:rFonts w:ascii="Arial" w:cs="Arial" w:eastAsia="Arial" w:hAnsi="Arial"/>
                <w:color w:val="222222"/>
                <w:sz w:val="22"/>
                <w:szCs w:val="22"/>
              </w:rPr>
              <w:t xml:space="preserve"> : 67 % de bruit en moins, en gardant 88 % des vraies failles. C'est le résultat le plus important. </w:t>
            </w:r>
          </w:p>
          <w:p>
            <w:pPr>
              <w:spacing w:after="30" w:line="258"/>
            </w:pPr>
            <w:r>
              <w:rPr>
                <w:rFonts w:ascii="Arial" w:cs="Arial" w:eastAsia="Arial" w:hAnsi="Arial"/>
                <w:b/>
                <w:bCs/>
                <w:color w:val="222222"/>
                <w:sz w:val="22"/>
                <w:szCs w:val="22"/>
              </w:rPr>
              <w:t xml:space="preserve">H2 et H3, en revanche, ne sont pas validées, et je sais pourquoi</w:t>
            </w:r>
            <w:r>
              <w:rPr>
                <w:rFonts w:ascii="Arial" w:cs="Arial" w:eastAsia="Arial" w:hAnsi="Arial"/>
                <w:color w:val="222222"/>
                <w:sz w:val="22"/>
                <w:szCs w:val="22"/>
              </w:rPr>
              <w:t xml:space="preserve">. Pour H2, DBSCAN aide désormais (+2,3 points) mais moins que les 5 points visés. Pour H3, </w:t>
            </w:r>
            <w:r>
              <w:rPr>
                <w:rFonts w:ascii="Arial" w:cs="Arial" w:eastAsia="Arial" w:hAnsi="Arial"/>
                <w:b/>
                <w:bCs/>
                <w:color w:val="222222"/>
                <w:sz w:val="22"/>
                <w:szCs w:val="22"/>
              </w:rPr>
              <w:t xml:space="preserve">c'est un effet de plafond</w:t>
            </w:r>
            <w:r>
              <w:rPr>
                <w:rFonts w:ascii="Arial" w:cs="Arial" w:eastAsia="Arial" w:hAnsi="Arial"/>
                <w:color w:val="222222"/>
                <w:sz w:val="22"/>
                <w:szCs w:val="22"/>
              </w:rPr>
              <w:t xml:space="preserve"> : mon modèle démarre déjà très haut, à 0,87, donc l'apprentissage actif a peu de marge pour l'améliorer. </w:t>
            </w:r>
          </w:p>
          <w:p>
            <w:pPr>
              <w:spacing w:after="30" w:line="258"/>
            </w:pPr>
            <w:r>
              <w:rPr>
                <w:rFonts w:ascii="Arial" w:cs="Arial" w:eastAsia="Arial" w:hAnsi="Arial"/>
                <w:b/>
                <w:bCs/>
                <w:color w:val="222222"/>
                <w:sz w:val="22"/>
                <w:szCs w:val="22"/>
              </w:rPr>
              <w:t xml:space="preserve">Un résultat négatif présenté lucidement vaut mieux qu'un chiffre vert suspect</w:t>
            </w:r>
            <w:r>
              <w:rPr>
                <w:rFonts w:ascii="Arial" w:cs="Arial" w:eastAsia="Arial" w:hAnsi="Arial"/>
                <w:color w:val="222222"/>
                <w:sz w:val="22"/>
                <w:szCs w:val="22"/>
              </w:rPr>
              <w:t xml:space="preserve">. » </w:t>
            </w:r>
          </w:p>
        </w:tc>
      </w:tr>
    </w:tbl>
    <w:p>
      <w:pPr>
        <w:spacing w:after="40" w:before="80"/>
      </w:pPr>
      <w:r>
        <w:rPr>
          <w:rFonts w:ascii="Arial" w:cs="Arial" w:eastAsia="Arial" w:hAnsi="Arial"/>
          <w:b/>
          <w:bCs/>
          <w:color w:val="B7791F"/>
          <w:sz w:val="20"/>
          <w:szCs w:val="20"/>
        </w:rPr>
        <w:t xml:space="preserve">Si on t'interroge ici : </w:t>
      </w:r>
    </w:p>
    <w:p>
      <w:pPr>
        <w:pStyle w:val="ListParagraph"/>
        <w:numPr>
          <w:ilvl w:val="0"/>
          <w:numId w:val="2"/>
        </w:numPr>
        <w:spacing w:after="50" w:line="260"/>
      </w:pPr>
      <w:r>
        <w:rPr>
          <w:rFonts w:ascii="Arial" w:cs="Arial" w:eastAsia="Arial" w:hAnsi="Arial"/>
          <w:b/>
          <w:bCs/>
          <w:color w:val="B7791F"/>
          <w:sz w:val="20"/>
          <w:szCs w:val="20"/>
        </w:rPr>
        <w:t xml:space="preserve">Si H3 échoue, l'apprentissage actif est inutile ?</w:t>
      </w:r>
      <w:r>
        <w:rPr>
          <w:rFonts w:ascii="Arial" w:cs="Arial" w:eastAsia="Arial" w:hAnsi="Arial"/>
          <w:color w:val="222222"/>
          <w:sz w:val="20"/>
          <w:szCs w:val="20"/>
        </w:rPr>
        <w:t xml:space="preserve">  Non : en distribution il plafonne car le modèle est déjà bon, mais sur un dataset jamais vu il récupère 66 % de l'écart (annexe adaptation). H3 testait l'AL là où il y avait le moins à gagner.</w:t>
      </w:r>
    </w:p>
    <w:p>
      <w:pPr>
        <w:pStyle w:val="ListParagraph"/>
        <w:numPr>
          <w:ilvl w:val="0"/>
          <w:numId w:val="2"/>
        </w:numPr>
        <w:spacing w:after="50" w:line="260"/>
      </w:pPr>
      <w:r>
        <w:rPr>
          <w:rFonts w:ascii="Arial" w:cs="Arial" w:eastAsia="Arial" w:hAnsi="Arial"/>
          <w:b/>
          <w:bCs/>
          <w:color w:val="B7791F"/>
          <w:sz w:val="20"/>
          <w:szCs w:val="20"/>
        </w:rPr>
        <w:t xml:space="preserve">H2/H3 non validées, c'est un échec ?</w:t>
      </w:r>
      <w:r>
        <w:rPr>
          <w:rFonts w:ascii="Arial" w:cs="Arial" w:eastAsia="Arial" w:hAnsi="Arial"/>
          <w:color w:val="222222"/>
          <w:sz w:val="20"/>
          <w:szCs w:val="20"/>
        </w:rPr>
        <w:t xml:space="preserve">  C'est un résultat, pas un échec — et je l'explique. DBSCAN est passé de nuisible (synthétique) à utile (réel).</w:t>
      </w:r>
    </w:p>
    <w:p>
      <w:pPr>
        <w:spacing w:after="40"/>
      </w:pPr>
      <w:r>
        <w:t xml:space="preserve"/>
      </w:r>
    </w:p>
    <w:p>
      <w:pPr>
        <w:pStyle w:val="Heading2"/>
        <w:keepNext/>
        <w:spacing w:after="60" w:before="220"/>
      </w:pPr>
      <w:r>
        <w:rPr>
          <w:rFonts w:ascii="Arial" w:cs="Arial" w:eastAsia="Arial" w:hAnsi="Arial"/>
          <w:b/>
          <w:bCs/>
          <w:color w:val="1E9E72"/>
          <w:sz w:val="24"/>
          <w:szCs w:val="24"/>
        </w:rPr>
        <w:t xml:space="preserve">SLIDE 15  ·  </w:t>
      </w:r>
      <w:r>
        <w:rPr>
          <w:rFonts w:ascii="Arial" w:cs="Arial" w:eastAsia="Arial" w:hAnsi="Arial"/>
          <w:b/>
          <w:bCs/>
          <w:color w:val="14141C"/>
          <w:sz w:val="24"/>
          <w:szCs w:val="24"/>
        </w:rPr>
        <w:t xml:space="preserve">Limites &amp; travaux futurs</w:t>
      </w:r>
      <w:r>
        <w:rPr>
          <w:rFonts w:ascii="Arial" w:cs="Arial" w:eastAsia="Arial" w:hAnsi="Arial"/>
          <w:b w:val="false"/>
          <w:bCs w:val="false"/>
          <w:color w:val="8A8D9B"/>
          <w:sz w:val="20"/>
          <w:szCs w:val="20"/>
        </w:rPr>
        <w:t xml:space="preserve">   (≈ 1 min 30)</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Les limites assumées à gauche, les pistes à droite.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Je tiens à énoncer mes limites avant que vous ne les souleviez. </w:t>
            </w:r>
          </w:p>
          <w:p>
            <w:pPr>
              <w:spacing w:after="30" w:line="258"/>
            </w:pPr>
            <w:r>
              <w:rPr>
                <w:rFonts w:ascii="Arial" w:cs="Arial" w:eastAsia="Arial" w:hAnsi="Arial"/>
                <w:color w:val="222222"/>
                <w:sz w:val="22"/>
                <w:szCs w:val="22"/>
              </w:rPr>
              <w:t xml:space="preserve">Je n'ai testé qu'un seul outil, Semgrep, et un seul langage, Java. Mes caractéristiques sont des métadonnées, pas le code lui-même. Et le transfert d'un dataset à l'autre est faible — </w:t>
            </w:r>
            <w:r>
              <w:rPr>
                <w:rFonts w:ascii="Arial" w:cs="Arial" w:eastAsia="Arial" w:hAnsi="Arial"/>
                <w:b/>
                <w:bCs/>
                <w:color w:val="222222"/>
                <w:sz w:val="22"/>
                <w:szCs w:val="22"/>
              </w:rPr>
              <w:t xml:space="preserve">mais c'est attendu : les faux positifs sont propres à chaque projet</w:t>
            </w:r>
            <w:r>
              <w:rPr>
                <w:rFonts w:ascii="Arial" w:cs="Arial" w:eastAsia="Arial" w:hAnsi="Arial"/>
                <w:color w:val="222222"/>
                <w:sz w:val="22"/>
                <w:szCs w:val="22"/>
              </w:rPr>
              <w:t xml:space="preserve">. </w:t>
            </w:r>
          </w:p>
          <w:p>
            <w:pPr>
              <w:spacing w:after="30" w:line="258"/>
            </w:pPr>
            <w:r>
              <w:rPr>
                <w:rFonts w:ascii="Arial" w:cs="Arial" w:eastAsia="Arial" w:hAnsi="Arial"/>
                <w:color w:val="222222"/>
                <w:sz w:val="22"/>
                <w:szCs w:val="22"/>
              </w:rPr>
              <w:t xml:space="preserve">Les suites naturelles sont claires : ajouter d'autres outils comme SpotBugs, d'autres langages comme Python, et des caractéristiques tirées du code. </w:t>
            </w:r>
            <w:r>
              <w:rPr>
                <w:rFonts w:ascii="Arial" w:cs="Arial" w:eastAsia="Arial" w:hAnsi="Arial"/>
                <w:b/>
                <w:bCs/>
                <w:color w:val="222222"/>
                <w:sz w:val="22"/>
                <w:szCs w:val="22"/>
              </w:rPr>
              <w:t xml:space="preserve">Aucune de ces limites ne remet en cause mes conclusions actuelles</w:t>
            </w:r>
            <w:r>
              <w:rPr>
                <w:rFonts w:ascii="Arial" w:cs="Arial" w:eastAsia="Arial" w:hAnsi="Arial"/>
                <w:color w:val="222222"/>
                <w:sz w:val="22"/>
                <w:szCs w:val="22"/>
              </w:rPr>
              <w:t xml:space="preserve">. » </w:t>
            </w:r>
          </w:p>
        </w:tc>
      </w:tr>
    </w:tbl>
    <w:p>
      <w:pPr>
        <w:spacing w:after="40" w:before="80"/>
      </w:pPr>
      <w:r>
        <w:rPr>
          <w:rFonts w:ascii="Arial" w:cs="Arial" w:eastAsia="Arial" w:hAnsi="Arial"/>
          <w:b/>
          <w:bCs/>
          <w:color w:val="B7791F"/>
          <w:sz w:val="20"/>
          <w:szCs w:val="20"/>
        </w:rPr>
        <w:t xml:space="preserve">Si on t'interroge ici : </w:t>
      </w:r>
    </w:p>
    <w:p>
      <w:pPr>
        <w:pStyle w:val="ListParagraph"/>
        <w:numPr>
          <w:ilvl w:val="0"/>
          <w:numId w:val="2"/>
        </w:numPr>
        <w:spacing w:after="50" w:line="260"/>
      </w:pPr>
      <w:r>
        <w:rPr>
          <w:rFonts w:ascii="Arial" w:cs="Arial" w:eastAsia="Arial" w:hAnsi="Arial"/>
          <w:b/>
          <w:bCs/>
          <w:color w:val="B7791F"/>
          <w:sz w:val="20"/>
          <w:szCs w:val="20"/>
        </w:rPr>
        <w:t xml:space="preserve">Pourquoi montrer un résultat qui vous dessert (LODO) ?</w:t>
      </w:r>
      <w:r>
        <w:rPr>
          <w:rFonts w:ascii="Arial" w:cs="Arial" w:eastAsia="Arial" w:hAnsi="Arial"/>
          <w:color w:val="222222"/>
          <w:sz w:val="20"/>
          <w:szCs w:val="20"/>
        </w:rPr>
        <w:t xml:space="preserve">  Parce que si je ne l'avais pas mesuré, vous l'auriez fait. Caractériser les limites de son système, c'est de la rigueur, pas une faiblesse.</w:t>
      </w:r>
    </w:p>
    <w:p>
      <w:pPr>
        <w:spacing w:after="40"/>
      </w:pPr>
      <w:r>
        <w:t xml:space="preserve"/>
      </w:r>
    </w:p>
    <w:p>
      <w:pPr>
        <w:pStyle w:val="Heading2"/>
        <w:keepNext/>
        <w:spacing w:after="60" w:before="220"/>
      </w:pPr>
      <w:r>
        <w:rPr>
          <w:rFonts w:ascii="Arial" w:cs="Arial" w:eastAsia="Arial" w:hAnsi="Arial"/>
          <w:b/>
          <w:bCs/>
          <w:color w:val="1E9E72"/>
          <w:sz w:val="24"/>
          <w:szCs w:val="24"/>
        </w:rPr>
        <w:t xml:space="preserve">SLIDE 16  ·  </w:t>
      </w:r>
      <w:r>
        <w:rPr>
          <w:rFonts w:ascii="Arial" w:cs="Arial" w:eastAsia="Arial" w:hAnsi="Arial"/>
          <w:b/>
          <w:bCs/>
          <w:color w:val="14141C"/>
          <w:sz w:val="24"/>
          <w:szCs w:val="24"/>
        </w:rPr>
        <w:t xml:space="preserve">Conclusion + reproductibilité</w:t>
      </w:r>
      <w:r>
        <w:rPr>
          <w:rFonts w:ascii="Arial" w:cs="Arial" w:eastAsia="Arial" w:hAnsi="Arial"/>
          <w:b w:val="false"/>
          <w:bCs w:val="false"/>
          <w:color w:val="8A8D9B"/>
          <w:sz w:val="20"/>
          <w:szCs w:val="20"/>
        </w:rPr>
        <w:t xml:space="preserve">   (≈ 1 min)</w:t>
      </w:r>
    </w:p>
    <w:p>
      <w:pPr>
        <w:keepNext/>
        <w:spacing w:after="60"/>
      </w:pPr>
      <w:r>
        <w:rPr>
          <w:rFonts w:ascii="Arial" w:cs="Arial" w:eastAsia="Arial" w:hAnsi="Arial"/>
          <w:b/>
          <w:bCs/>
          <w:color w:val="2E6FA8"/>
          <w:sz w:val="20"/>
          <w:szCs w:val="20"/>
        </w:rPr>
        <w:t xml:space="preserve">Ce que montre la slide : </w:t>
      </w:r>
      <w:r>
        <w:rPr>
          <w:rFonts w:ascii="Arial" w:cs="Arial" w:eastAsia="Arial" w:hAnsi="Arial"/>
          <w:i/>
          <w:iCs/>
          <w:color w:val="5A5D6B"/>
          <w:sz w:val="20"/>
          <w:szCs w:val="20"/>
        </w:rPr>
        <w:t xml:space="preserve">Les 4 apports et le bloc de reproductibilité.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F4F5F7" w:val="clear"/>
            <w:tcMar>
              <w:top w:type="dxa" w:w="120"/>
              <w:left w:type="dxa" w:w="160"/>
              <w:bottom w:type="dxa" w:w="120"/>
              <w:right w:type="dxa" w:w="160"/>
            </w:tcMar>
          </w:tcPr>
          <w:p>
            <w:pPr>
              <w:spacing w:after="40"/>
            </w:pPr>
            <w:r>
              <w:rPr>
                <w:rFonts w:ascii="Arial" w:cs="Arial" w:eastAsia="Arial" w:hAnsi="Arial"/>
                <w:b/>
                <w:bCs/>
                <w:color w:val="1E9E72"/>
                <w:sz w:val="20"/>
                <w:szCs w:val="20"/>
              </w:rPr>
              <w:t xml:space="preserve">À DIRE</w:t>
            </w:r>
          </w:p>
          <w:p>
            <w:pPr>
              <w:spacing w:after="30" w:line="258"/>
            </w:pPr>
            <w:r>
              <w:rPr>
                <w:rFonts w:ascii="Arial" w:cs="Arial" w:eastAsia="Arial" w:hAnsi="Arial"/>
                <w:color w:val="222222"/>
                <w:sz w:val="22"/>
                <w:szCs w:val="22"/>
              </w:rPr>
              <w:t xml:space="preserve">« Pour conclure, quatre apports. </w:t>
            </w:r>
            <w:r>
              <w:rPr>
                <w:rFonts w:ascii="Arial" w:cs="Arial" w:eastAsia="Arial" w:hAnsi="Arial"/>
                <w:b/>
                <w:bCs/>
                <w:color w:val="222222"/>
                <w:sz w:val="22"/>
                <w:szCs w:val="22"/>
              </w:rPr>
              <w:t xml:space="preserve">Un : H1 enfin validée sur du réel. Deux : rule.id mesuré à 51 %, votre critique est quantifiée. Trois : le ML bat le GROUP BY de 11 points, prouvé statistiquement. Quatre : la circularité est éliminée par les labels tiers.</w:t>
            </w:r>
            <w:r>
              <w:rPr>
                <w:rFonts w:ascii="Arial" w:cs="Arial" w:eastAsia="Arial" w:hAnsi="Arial"/>
                <w:color w:val="222222"/>
                <w:sz w:val="22"/>
                <w:szCs w:val="22"/>
              </w:rPr>
              <w:t xml:space="preserve"> </w:t>
            </w:r>
          </w:p>
          <w:p>
            <w:pPr>
              <w:spacing w:after="30" w:line="258"/>
            </w:pPr>
            <w:r>
              <w:rPr>
                <w:rFonts w:ascii="Arial" w:cs="Arial" w:eastAsia="Arial" w:hAnsi="Arial"/>
                <w:color w:val="222222"/>
                <w:sz w:val="22"/>
                <w:szCs w:val="22"/>
              </w:rPr>
              <w:t xml:space="preserve">Et j'ajoute la stabilité : mes résultats varient cinq fois moins qu'avant d'une exécution à l'autre. </w:t>
            </w:r>
          </w:p>
          <w:p>
            <w:pPr>
              <w:spacing w:after="30" w:line="258"/>
            </w:pPr>
            <w:r>
              <w:rPr>
                <w:rFonts w:ascii="Arial" w:cs="Arial" w:eastAsia="Arial" w:hAnsi="Arial"/>
                <w:b/>
                <w:bCs/>
                <w:color w:val="222222"/>
                <w:sz w:val="22"/>
                <w:szCs w:val="22"/>
              </w:rPr>
              <w:t xml:space="preserve">Enfin, tout est reproductible</w:t>
            </w:r>
            <w:r>
              <w:rPr>
                <w:rFonts w:ascii="Arial" w:cs="Arial" w:eastAsia="Arial" w:hAnsi="Arial"/>
                <w:color w:val="222222"/>
                <w:sz w:val="22"/>
                <w:szCs w:val="22"/>
              </w:rPr>
              <w:t xml:space="preserve"> : données et code publics, l'ensemble se rejoue en 37 secondes. </w:t>
            </w:r>
            <w:r>
              <w:rPr>
                <w:rFonts w:ascii="Arial" w:cs="Arial" w:eastAsia="Arial" w:hAnsi="Arial"/>
                <w:b/>
                <w:bCs/>
                <w:color w:val="222222"/>
                <w:sz w:val="22"/>
                <w:szCs w:val="22"/>
              </w:rPr>
              <w:t xml:space="preserve">Des résultats meilleurs que le mémoire, sur des données bien plus solides — sans rien sur-vendre. Je vous remercie</w:t>
            </w:r>
            <w:r>
              <w:rPr>
                <w:rFonts w:ascii="Arial" w:cs="Arial" w:eastAsia="Arial" w:hAnsi="Arial"/>
                <w:color w:val="222222"/>
                <w:sz w:val="22"/>
                <w:szCs w:val="22"/>
              </w:rPr>
              <w:t xml:space="preserve">. » </w:t>
            </w:r>
          </w:p>
        </w:tc>
      </w:tr>
    </w:tbl>
    <w:p>
      <w:pPr>
        <w:spacing w:after="40" w:before="80"/>
      </w:pPr>
      <w:r>
        <w:rPr>
          <w:rFonts w:ascii="Arial" w:cs="Arial" w:eastAsia="Arial" w:hAnsi="Arial"/>
          <w:b/>
          <w:bCs/>
          <w:color w:val="B7791F"/>
          <w:sz w:val="20"/>
          <w:szCs w:val="20"/>
        </w:rPr>
        <w:t xml:space="preserve">Si on t'interroge ici : </w:t>
      </w:r>
    </w:p>
    <w:p>
      <w:pPr>
        <w:pStyle w:val="ListParagraph"/>
        <w:numPr>
          <w:ilvl w:val="0"/>
          <w:numId w:val="2"/>
        </w:numPr>
        <w:spacing w:after="50" w:line="260"/>
      </w:pPr>
      <w:r>
        <w:rPr>
          <w:rFonts w:ascii="Arial" w:cs="Arial" w:eastAsia="Arial" w:hAnsi="Arial"/>
          <w:b/>
          <w:bCs/>
          <w:color w:val="B7791F"/>
          <w:sz w:val="20"/>
          <w:szCs w:val="20"/>
        </w:rPr>
        <w:t xml:space="preserve">Et si on vous donnait 3 mois de plus ?</w:t>
      </w:r>
      <w:r>
        <w:rPr>
          <w:rFonts w:ascii="Arial" w:cs="Arial" w:eastAsia="Arial" w:hAnsi="Arial"/>
          <w:color w:val="222222"/>
          <w:sz w:val="20"/>
          <w:szCs w:val="20"/>
        </w:rPr>
        <w:t xml:space="preserve">  Un dataset de code réel type D2A, un deuxième outil SAST pour valider la promesse multi-outils, puis une validation croisée. Dans cet ordre.</w:t>
      </w:r>
    </w:p>
    <w:p>
      <w:pPr>
        <w:spacing w:after="40"/>
      </w:pPr>
      <w:r>
        <w:t xml:space="preserve"/>
      </w:r>
    </w:p>
    <w:p>
      <w:pPr>
        <w:pStyle w:val="Heading1"/>
        <w:pageBreakBefore/>
        <w:pBdr>
          <w:bottom w:val="single" w:color="1E9E72" w:sz="10" w:space="4"/>
        </w:pBdr>
        <w:spacing w:after="160" w:before="120"/>
      </w:pPr>
      <w:r>
        <w:rPr>
          <w:rFonts w:ascii="Arial" w:cs="Arial" w:eastAsia="Arial" w:hAnsi="Arial"/>
          <w:b/>
          <w:bCs/>
          <w:color w:val="14141C"/>
          <w:sz w:val="30"/>
          <w:szCs w:val="30"/>
        </w:rPr>
        <w:t xml:space="preserve">Préparation aux questions du jury</w:t>
      </w:r>
    </w:p>
    <w:p>
      <w:pPr>
        <w:spacing w:after="140" w:before="0" w:line="264"/>
      </w:pPr>
      <w:r>
        <w:rPr>
          <w:rFonts w:ascii="Arial" w:cs="Arial" w:eastAsia="Arial" w:hAnsi="Arial"/>
          <w:color w:val="5A5D6B"/>
          <w:sz w:val="22"/>
          <w:szCs w:val="22"/>
        </w:rPr>
        <w:t xml:space="preserve">Chaque réponse tient en 2-3 phrases. Répète-les à voix haute. Le but n'est pas de réciter mais d'avoir le réflexe.</w:t>
      </w:r>
    </w:p>
    <w:p>
      <w:pPr>
        <w:pStyle w:val="Heading2"/>
        <w:spacing w:after="100" w:before="200"/>
      </w:pPr>
      <w:r>
        <w:rPr>
          <w:rFonts w:ascii="Arial" w:cs="Arial" w:eastAsia="Arial" w:hAnsi="Arial"/>
          <w:b/>
          <w:bCs/>
          <w:color w:val="1E9E72"/>
          <w:sz w:val="25"/>
          <w:szCs w:val="25"/>
        </w:rPr>
        <w:t xml:space="preserve">1 · Dataset &amp; circularité</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Vos données restent des benchmarks, pas du code de production. La circularité n'est-elle pas juste déplacée ?</w:t>
      </w:r>
    </w:p>
    <w:p>
      <w:pPr>
        <w:spacing w:after="140" w:before="0" w:line="264"/>
      </w:pPr>
      <w:r>
        <w:rPr>
          <w:rFonts w:ascii="Arial" w:cs="Arial" w:eastAsia="Arial" w:hAnsi="Arial"/>
          <w:color w:val="222222"/>
          <w:sz w:val="22"/>
          <w:szCs w:val="22"/>
        </w:rPr>
        <w:t xml:space="preserve">La circularité que vous visiez portait sur les labels : avant, c'est moi qui les définissais. Ici ils viennent d'OWASP et du NIST, ils existaient avant mon travail. Le code est du benchmark standard du domaine, mais le signal d'apprentissage ne dépend plus de moi. La suite serait un dataset comme D2A, sur de vrais projets.</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Juliet est synthétique aussi.</w:t>
      </w:r>
    </w:p>
    <w:p>
      <w:pPr>
        <w:spacing w:after="140" w:before="0" w:line="264"/>
      </w:pPr>
      <w:r>
        <w:rPr>
          <w:rFonts w:ascii="Arial" w:cs="Arial" w:eastAsia="Arial" w:hAnsi="Arial"/>
          <w:color w:val="222222"/>
          <w:sz w:val="22"/>
          <w:szCs w:val="22"/>
        </w:rPr>
        <w:t xml:space="preserve">Le code est généré par le NIST, mais ce sont eux qui fixent les labels, pas moi — c'était ça votre critique. Et OWASP seul, 8 043 alertes, dépasse déjà mon mémoire.</w:t>
      </w:r>
    </w:p>
    <w:p>
      <w:pPr>
        <w:pStyle w:val="Heading2"/>
        <w:spacing w:after="100" w:before="200"/>
      </w:pPr>
      <w:r>
        <w:rPr>
          <w:rFonts w:ascii="Arial" w:cs="Arial" w:eastAsia="Arial" w:hAnsi="Arial"/>
          <w:b/>
          <w:bCs/>
          <w:color w:val="1E9E72"/>
          <w:sz w:val="25"/>
          <w:szCs w:val="25"/>
        </w:rPr>
        <w:t xml:space="preserve">2 · rule.id &amp; « table de correspondance »</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rule.id reste votre feature n°1 à 51 %. Ce n'est pas un dictionnaire de règles ?</w:t>
      </w:r>
    </w:p>
    <w:p>
      <w:pPr>
        <w:spacing w:after="140" w:before="0" w:line="264"/>
      </w:pPr>
      <w:r>
        <w:rPr>
          <w:rFonts w:ascii="Arial" w:cs="Arial" w:eastAsia="Arial" w:hAnsi="Arial"/>
          <w:color w:val="222222"/>
          <w:sz w:val="22"/>
          <w:szCs w:val="22"/>
        </w:rPr>
        <w:t xml:space="preserve">51 % contre 81,7 % avant : la dominance recule nettement. Et quand je coupe complètement rule.id, le F1 ne tombe qu'à 0,72. Un dictionnaire s'écroulerait ; le mien tient. Donc non, ce n'est pas une table de correspondance.</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Pourquoi rule.id compte-t-il encore autant ?</w:t>
      </w:r>
    </w:p>
    <w:p>
      <w:pPr>
        <w:spacing w:after="140" w:before="0" w:line="264"/>
      </w:pPr>
      <w:r>
        <w:rPr>
          <w:rFonts w:ascii="Arial" w:cs="Arial" w:eastAsia="Arial" w:hAnsi="Arial"/>
          <w:color w:val="222222"/>
          <w:sz w:val="22"/>
          <w:szCs w:val="22"/>
        </w:rPr>
        <w:t xml:space="preserve">Certaines règles sont quasi déterministes : 98 % de faux positifs, ou 95 % de vrais. Le modèle a raison de s'appuyer dessus. La différence, c'est qu'il le combine désormais avec le contexte.</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level, rank et severity, ce n'est pas trois fois la même chose ?</w:t>
      </w:r>
    </w:p>
    <w:p>
      <w:pPr>
        <w:spacing w:after="140" w:before="0" w:line="264"/>
      </w:pPr>
      <w:r>
        <w:rPr>
          <w:rFonts w:ascii="Arial" w:cs="Arial" w:eastAsia="Arial" w:hAnsi="Arial"/>
          <w:color w:val="222222"/>
          <w:sz w:val="22"/>
          <w:szCs w:val="22"/>
        </w:rPr>
        <w:t xml:space="preserve">En partie si : Semgrep ne remplit que level, les deux autres en dérivent. Je les garde pour rester fidèle au gabarit du mémoire, mais leur importance est minuscule — ce qui est cohérent. Je l'assume.</w:t>
      </w:r>
    </w:p>
    <w:p>
      <w:pPr>
        <w:pStyle w:val="Heading2"/>
        <w:spacing w:after="100" w:before="200"/>
      </w:pPr>
      <w:r>
        <w:rPr>
          <w:rFonts w:ascii="Arial" w:cs="Arial" w:eastAsia="Arial" w:hAnsi="Arial"/>
          <w:b/>
          <w:bCs/>
          <w:color w:val="1E9E72"/>
          <w:sz w:val="25"/>
          <w:szCs w:val="25"/>
        </w:rPr>
        <w:t xml:space="preserve">3 · GROUP BY &amp; plus-value du ML</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Un GROUP BY ne suffit-il vraiment pas ?</w:t>
      </w:r>
    </w:p>
    <w:p>
      <w:pPr>
        <w:spacing w:after="140" w:before="0" w:line="264"/>
      </w:pPr>
      <w:r>
        <w:rPr>
          <w:rFonts w:ascii="Arial" w:cs="Arial" w:eastAsia="Arial" w:hAnsi="Arial"/>
          <w:color w:val="222222"/>
          <w:sz w:val="22"/>
          <w:szCs w:val="22"/>
        </w:rPr>
        <w:t xml:space="preserve">Sur petit volume, il s'en sortait — votre critique était juste à l'époque. Mais sur 66 k alertes et 58 règles, je le bats de 11,2 points. Il plafonne dès qu'une règle est ambiguë, et c'est là que le ML gagne.</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Cet écart est-il significatif ?</w:t>
      </w:r>
    </w:p>
    <w:p>
      <w:pPr>
        <w:spacing w:after="140" w:before="0" w:line="264"/>
      </w:pPr>
      <w:r>
        <w:rPr>
          <w:rFonts w:ascii="Arial" w:cs="Arial" w:eastAsia="Arial" w:hAnsi="Arial"/>
          <w:color w:val="222222"/>
          <w:sz w:val="22"/>
          <w:szCs w:val="22"/>
        </w:rPr>
        <w:t xml:space="preserve">Oui : McNemar avec p &lt; 0,001, et un intervalle de confiance [10,7 ; 11,8] qui exclut zéro.</w:t>
      </w:r>
    </w:p>
    <w:p>
      <w:pPr>
        <w:pStyle w:val="Heading2"/>
        <w:spacing w:after="100" w:before="200"/>
      </w:pPr>
      <w:r>
        <w:rPr>
          <w:rFonts w:ascii="Arial" w:cs="Arial" w:eastAsia="Arial" w:hAnsi="Arial"/>
          <w:b/>
          <w:bCs/>
          <w:color w:val="1E9E72"/>
          <w:sz w:val="25"/>
          <w:szCs w:val="25"/>
        </w:rPr>
        <w:t xml:space="preserve">4 · Méthodologie &amp; rigueur</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Comment évitez-vous les fuites entre apprentissage et test ?</w:t>
      </w:r>
    </w:p>
    <w:p>
      <w:pPr>
        <w:spacing w:after="140" w:before="0" w:line="264"/>
      </w:pPr>
      <w:r>
        <w:rPr>
          <w:rFonts w:ascii="Arial" w:cs="Arial" w:eastAsia="Arial" w:hAnsi="Arial"/>
          <w:color w:val="222222"/>
          <w:sz w:val="22"/>
          <w:szCs w:val="22"/>
        </w:rPr>
        <w:t xml:space="preserve">Le découpage est stratifié sans aucune alerte partagée, et le seuil est toujours choisi sur une tranche de validation interne, jamais sur le test — dans toutes les expériences.</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Vos hyperparamètres ne sont-ils pas sur-ajustés ?</w:t>
      </w:r>
    </w:p>
    <w:p>
      <w:pPr>
        <w:spacing w:after="140" w:before="0" w:line="264"/>
      </w:pPr>
      <w:r>
        <w:rPr>
          <w:rFonts w:ascii="Arial" w:cs="Arial" w:eastAsia="Arial" w:hAnsi="Arial"/>
          <w:color w:val="222222"/>
          <w:sz w:val="22"/>
          <w:szCs w:val="22"/>
        </w:rPr>
        <w:t xml:space="preserve">Non : la recherche de 105 configurations montre que mes réglages sont à 0,012 point du meilleur, choisi sur la validation. Et je n'ai pas ré-optimisé sur les données d'évaluation, c'est la posture conservatrice.</w:t>
      </w:r>
    </w:p>
    <w:p>
      <w:pPr>
        <w:pStyle w:val="Heading2"/>
        <w:spacing w:after="100" w:before="200"/>
      </w:pPr>
      <w:r>
        <w:rPr>
          <w:rFonts w:ascii="Arial" w:cs="Arial" w:eastAsia="Arial" w:hAnsi="Arial"/>
          <w:b/>
          <w:bCs/>
          <w:color w:val="1E9E72"/>
          <w:sz w:val="25"/>
          <w:szCs w:val="25"/>
        </w:rPr>
        <w:t xml:space="preserve">5 · Hypothèses (surtout les échecs)</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H2 et H3 non validées, n'est-ce pas un échec ?</w:t>
      </w:r>
    </w:p>
    <w:p>
      <w:pPr>
        <w:spacing w:after="140" w:before="0" w:line="264"/>
      </w:pPr>
      <w:r>
        <w:rPr>
          <w:rFonts w:ascii="Arial" w:cs="Arial" w:eastAsia="Arial" w:hAnsi="Arial"/>
          <w:color w:val="222222"/>
          <w:sz w:val="22"/>
          <w:szCs w:val="22"/>
        </w:rPr>
        <w:t xml:space="preserve">C'est un résultat, pas un échec. DBSCAN est passé de nuisible (−1,6) à utile (+2,3), juste pas des 5 points visés. Et l'apprentissage actif ne gagne que 0,9 point parce que le modèle démarre déjà à 0,87 — peu de marge.</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H1 validée, c'est votre seul vrai succès ?</w:t>
      </w:r>
    </w:p>
    <w:p>
      <w:pPr>
        <w:spacing w:after="140" w:before="0" w:line="264"/>
      </w:pPr>
      <w:r>
        <w:rPr>
          <w:rFonts w:ascii="Arial" w:cs="Arial" w:eastAsia="Arial" w:hAnsi="Arial"/>
          <w:color w:val="222222"/>
          <w:sz w:val="22"/>
          <w:szCs w:val="22"/>
        </w:rPr>
        <w:t xml:space="preserve">C'était l'hypothèse principale, et elle passe de partielle à validée : 67 % de bruit en moins en gardant 88 % des failles. En production, c'est le résultat qui compte le plus.</w:t>
      </w:r>
    </w:p>
    <w:p>
      <w:pPr>
        <w:pStyle w:val="Heading2"/>
        <w:spacing w:after="100" w:before="200"/>
      </w:pPr>
      <w:r>
        <w:rPr>
          <w:rFonts w:ascii="Arial" w:cs="Arial" w:eastAsia="Arial" w:hAnsi="Arial"/>
          <w:b/>
          <w:bCs/>
          <w:color w:val="1E9E72"/>
          <w:sz w:val="25"/>
          <w:szCs w:val="25"/>
        </w:rPr>
        <w:t xml:space="preserve">6 · Généralisation (LODO) — le sujet délicat</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Votre modèle ne généralise pas d'un dataset à l'autre (0,39 en croisé). Rédhibitoire ?</w:t>
      </w:r>
    </w:p>
    <w:p>
      <w:pPr>
        <w:spacing w:after="140" w:before="0" w:line="264"/>
      </w:pPr>
      <w:r>
        <w:rPr>
          <w:rFonts w:ascii="Arial" w:cs="Arial" w:eastAsia="Arial" w:hAnsi="Arial"/>
          <w:color w:val="222222"/>
          <w:sz w:val="22"/>
          <w:szCs w:val="22"/>
        </w:rPr>
        <w:t xml:space="preserve">C'est honnête et attendu : les faux positifs SAST sont spécifiques au projet et à l'outil, c'est documenté. Personne ne fait du zéro-shot parfait là-dessus. L'important, c'est que je m'adapte ensuite avec quelques labels.</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Pourquoi montrer un résultat qui vous dessert ?</w:t>
      </w:r>
    </w:p>
    <w:p>
      <w:pPr>
        <w:spacing w:after="140" w:before="0" w:line="264"/>
      </w:pPr>
      <w:r>
        <w:rPr>
          <w:rFonts w:ascii="Arial" w:cs="Arial" w:eastAsia="Arial" w:hAnsi="Arial"/>
          <w:color w:val="222222"/>
          <w:sz w:val="22"/>
          <w:szCs w:val="22"/>
        </w:rPr>
        <w:t xml:space="preserve">Parce que si je ne l'avais pas mesuré, vous l'auriez fait. Caractériser les limites de son système, c'est de la rigueur scientifique. Je préfère arriver avec la réponse qu'avec le trou.</w:t>
      </w:r>
    </w:p>
    <w:p>
      <w:pPr>
        <w:pStyle w:val="Heading2"/>
        <w:spacing w:after="100" w:before="200"/>
      </w:pPr>
      <w:r>
        <w:rPr>
          <w:rFonts w:ascii="Arial" w:cs="Arial" w:eastAsia="Arial" w:hAnsi="Arial"/>
          <w:b/>
          <w:bCs/>
          <w:color w:val="1E9E72"/>
          <w:sz w:val="25"/>
          <w:szCs w:val="25"/>
        </w:rPr>
        <w:t xml:space="preserve">7 · Questions « méta » (les plus piégeuses)</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Une partie de la rédaction semble assistée par IA. Avez-vous vraiment fait ce travail ?</w:t>
      </w:r>
    </w:p>
    <w:p>
      <w:pPr>
        <w:spacing w:after="140" w:before="0" w:line="264"/>
      </w:pPr>
      <w:r>
        <w:rPr>
          <w:rFonts w:ascii="Arial" w:cs="Arial" w:eastAsia="Arial" w:hAnsi="Arial"/>
          <w:color w:val="222222"/>
          <w:sz w:val="22"/>
          <w:szCs w:val="22"/>
        </w:rPr>
        <w:t xml:space="preserve">La rédaction, je l'ai outillée, mais l'expérimentation et le code sont à moi et je peux tout vous expliquer ligne par ligne, maintenant. D'ailleurs aucun chiffre n'est figé : tout est rejouable en direct. (Proposer de lancer une expérience.)</w:t>
      </w:r>
    </w:p>
    <w:p>
      <w:pPr>
        <w:spacing w:after="30" w:before="0" w:line="264"/>
      </w:pPr>
      <w:r>
        <w:rPr>
          <w:rFonts w:ascii="Arial" w:cs="Arial" w:eastAsia="Arial" w:hAnsi="Arial"/>
          <w:b/>
          <w:bCs/>
          <w:color w:val="C0392B"/>
          <w:sz w:val="22"/>
          <w:szCs w:val="22"/>
        </w:rPr>
        <w:t xml:space="preserve">Q — </w:t>
      </w:r>
      <w:r>
        <w:rPr>
          <w:rFonts w:ascii="Arial" w:cs="Arial" w:eastAsia="Arial" w:hAnsi="Arial"/>
          <w:b/>
          <w:bCs/>
          <w:color w:val="14141C"/>
          <w:sz w:val="22"/>
          <w:szCs w:val="22"/>
        </w:rPr>
        <w:t xml:space="preserve">Qu'avez-vous appris de votre premier échec ?</w:t>
      </w:r>
    </w:p>
    <w:p>
      <w:pPr>
        <w:spacing w:after="140" w:before="0" w:line="264"/>
      </w:pPr>
      <w:r>
        <w:rPr>
          <w:rFonts w:ascii="Arial" w:cs="Arial" w:eastAsia="Arial" w:hAnsi="Arial"/>
          <w:color w:val="222222"/>
          <w:sz w:val="22"/>
          <w:szCs w:val="22"/>
        </w:rPr>
        <w:t xml:space="preserve">Qu'un système se juge sur des données indépendantes et sur ce qu'il rate, pas seulement sur ses bons chiffres. Tout mon rattrapage est construit là-dessus.</w:t>
      </w:r>
    </w:p>
    <w:p>
      <w:pPr>
        <w:pStyle w:val="Heading1"/>
        <w:pageBreakBefore/>
        <w:pBdr>
          <w:bottom w:val="single" w:color="1E9E72" w:sz="10" w:space="4"/>
        </w:pBdr>
        <w:spacing w:after="160" w:before="120"/>
      </w:pPr>
      <w:r>
        <w:rPr>
          <w:rFonts w:ascii="Arial" w:cs="Arial" w:eastAsia="Arial" w:hAnsi="Arial"/>
          <w:b/>
          <w:bCs/>
          <w:color w:val="14141C"/>
          <w:sz w:val="30"/>
          <w:szCs w:val="30"/>
        </w:rPr>
        <w:t xml:space="preserve">Anti-sèche — à relire juste avant d'entrer</w:t>
      </w:r>
    </w:p>
    <w:p>
      <w:pPr>
        <w:pStyle w:val="Heading2"/>
        <w:spacing w:after="100" w:before="200"/>
      </w:pPr>
      <w:r>
        <w:rPr>
          <w:rFonts w:ascii="Arial" w:cs="Arial" w:eastAsia="Arial" w:hAnsi="Arial"/>
          <w:b/>
          <w:bCs/>
          <w:color w:val="1E9E72"/>
          <w:sz w:val="25"/>
          <w:szCs w:val="25"/>
        </w:rPr>
        <w:t xml:space="preserve">Les 8 phrases-chocs à avoir en bouche</w:t>
      </w:r>
    </w:p>
    <w:p>
      <w:pPr>
        <w:pStyle w:val="ListParagraph"/>
        <w:numPr>
          <w:ilvl w:val="0"/>
          <w:numId w:val="2"/>
        </w:numPr>
        <w:spacing w:after="90" w:line="260"/>
      </w:pPr>
      <w:r>
        <w:rPr>
          <w:rFonts w:ascii="Arial" w:cs="Arial" w:eastAsia="Arial" w:hAnsi="Arial"/>
          <w:b/>
          <w:bCs/>
          <w:color w:val="14141C"/>
          <w:sz w:val="22"/>
          <w:szCs w:val="22"/>
        </w:rPr>
        <w:t xml:space="preserve">« Les labels viennent d'OWASP et du NIST, pas de moi. »</w:t>
      </w:r>
    </w:p>
    <w:p>
      <w:pPr>
        <w:pStyle w:val="ListParagraph"/>
        <w:numPr>
          <w:ilvl w:val="0"/>
          <w:numId w:val="2"/>
        </w:numPr>
        <w:spacing w:after="90" w:line="260"/>
      </w:pPr>
      <w:r>
        <w:rPr>
          <w:rFonts w:ascii="Arial" w:cs="Arial" w:eastAsia="Arial" w:hAnsi="Arial"/>
          <w:b/>
          <w:bCs/>
          <w:color w:val="14141C"/>
          <w:sz w:val="22"/>
          <w:szCs w:val="22"/>
        </w:rPr>
        <w:t xml:space="preserve">« Même système, données réelles : si les chiffres changent, c'est le dataset qui parle. »</w:t>
      </w:r>
    </w:p>
    <w:p>
      <w:pPr>
        <w:pStyle w:val="ListParagraph"/>
        <w:numPr>
          <w:ilvl w:val="0"/>
          <w:numId w:val="2"/>
        </w:numPr>
        <w:spacing w:after="90" w:line="260"/>
      </w:pPr>
      <w:r>
        <w:rPr>
          <w:rFonts w:ascii="Arial" w:cs="Arial" w:eastAsia="Arial" w:hAnsi="Arial"/>
          <w:b/>
          <w:bCs/>
          <w:color w:val="14141C"/>
          <w:sz w:val="22"/>
          <w:szCs w:val="22"/>
        </w:rPr>
        <w:t xml:space="preserve">« Je coupe rule.id complètement, et le modèle tient. Ce n'est pas une table de correspondance. »</w:t>
      </w:r>
    </w:p>
    <w:p>
      <w:pPr>
        <w:pStyle w:val="ListParagraph"/>
        <w:numPr>
          <w:ilvl w:val="0"/>
          <w:numId w:val="2"/>
        </w:numPr>
        <w:spacing w:after="90" w:line="260"/>
      </w:pPr>
      <w:r>
        <w:rPr>
          <w:rFonts w:ascii="Arial" w:cs="Arial" w:eastAsia="Arial" w:hAnsi="Arial"/>
          <w:b/>
          <w:bCs/>
          <w:color w:val="14141C"/>
          <w:sz w:val="22"/>
          <w:szCs w:val="22"/>
        </w:rPr>
        <w:t xml:space="preserve">« Le ML bat le GROUP BY de 11,2 points, avec p inférieur à 0,001. »</w:t>
      </w:r>
    </w:p>
    <w:p>
      <w:pPr>
        <w:pStyle w:val="ListParagraph"/>
        <w:numPr>
          <w:ilvl w:val="0"/>
          <w:numId w:val="2"/>
        </w:numPr>
        <w:spacing w:after="90" w:line="260"/>
      </w:pPr>
      <w:r>
        <w:rPr>
          <w:rFonts w:ascii="Arial" w:cs="Arial" w:eastAsia="Arial" w:hAnsi="Arial"/>
          <w:b/>
          <w:bCs/>
          <w:color w:val="14141C"/>
          <w:sz w:val="22"/>
          <w:szCs w:val="22"/>
        </w:rPr>
        <w:t xml:space="preserve">« 67 % de bruit en moins, 88 % des vraies failles conservées. »</w:t>
      </w:r>
    </w:p>
    <w:p>
      <w:pPr>
        <w:pStyle w:val="ListParagraph"/>
        <w:numPr>
          <w:ilvl w:val="0"/>
          <w:numId w:val="2"/>
        </w:numPr>
        <w:spacing w:after="90" w:line="260"/>
      </w:pPr>
      <w:r>
        <w:rPr>
          <w:rFonts w:ascii="Arial" w:cs="Arial" w:eastAsia="Arial" w:hAnsi="Arial"/>
          <w:b/>
          <w:bCs/>
          <w:color w:val="14141C"/>
          <w:sz w:val="22"/>
          <w:szCs w:val="22"/>
        </w:rPr>
        <w:t xml:space="preserve">« H2 et H3 ne passent pas, et je sais exactement pourquoi : un effet de plafond. »</w:t>
      </w:r>
    </w:p>
    <w:p>
      <w:pPr>
        <w:pStyle w:val="ListParagraph"/>
        <w:numPr>
          <w:ilvl w:val="0"/>
          <w:numId w:val="2"/>
        </w:numPr>
        <w:spacing w:after="90" w:line="260"/>
      </w:pPr>
      <w:r>
        <w:rPr>
          <w:rFonts w:ascii="Arial" w:cs="Arial" w:eastAsia="Arial" w:hAnsi="Arial"/>
          <w:b/>
          <w:bCs/>
          <w:color w:val="14141C"/>
          <w:sz w:val="22"/>
          <w:szCs w:val="22"/>
        </w:rPr>
        <w:t xml:space="preserve">« Caractériser les limites de mon système, c'est de la rigueur, pas une faiblesse. »</w:t>
      </w:r>
    </w:p>
    <w:p>
      <w:pPr>
        <w:pStyle w:val="ListParagraph"/>
        <w:numPr>
          <w:ilvl w:val="0"/>
          <w:numId w:val="2"/>
        </w:numPr>
        <w:spacing w:after="90" w:line="260"/>
      </w:pPr>
      <w:r>
        <w:rPr>
          <w:rFonts w:ascii="Arial" w:cs="Arial" w:eastAsia="Arial" w:hAnsi="Arial"/>
          <w:b/>
          <w:bCs/>
          <w:color w:val="14141C"/>
          <w:sz w:val="22"/>
          <w:szCs w:val="22"/>
        </w:rPr>
        <w:t xml:space="preserve">« Tout est rejouable en direct : aucun chiffre n'est figé dans une slide. »</w:t>
      </w:r>
    </w:p>
    <w:p>
      <w:pPr>
        <w:pStyle w:val="Heading2"/>
        <w:spacing w:after="100" w:before="200"/>
      </w:pPr>
      <w:r>
        <w:rPr>
          <w:rFonts w:ascii="Arial" w:cs="Arial" w:eastAsia="Arial" w:hAnsi="Arial"/>
          <w:b/>
          <w:bCs/>
          <w:color w:val="1E9E72"/>
          <w:sz w:val="25"/>
          <w:szCs w:val="25"/>
        </w:rPr>
        <w:t xml:space="preserve">Les chiffres à connaître par cœur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DDDDDD" w:sz="2"/>
              <w:left w:val="single" w:color="DDDDDD" w:sz="2"/>
              <w:bottom w:val="single" w:color="DDDDDD" w:sz="2"/>
              <w:right w:val="single" w:color="DDDDDD" w:sz="2"/>
            </w:tcBorders>
            <w:shd w:fill="1E9E72" w:val="clear"/>
            <w:tcMar>
              <w:top w:type="dxa" w:w="60"/>
              <w:left w:type="dxa" w:w="110"/>
              <w:bottom w:type="dxa" w:w="60"/>
              <w:right w:type="dxa" w:w="110"/>
            </w:tcMar>
          </w:tcPr>
          <w:p>
            <w:pPr>
              <w:jc w:val="left"/>
            </w:pPr>
            <w:r>
              <w:rPr>
                <w:rFonts w:ascii="Arial" w:cs="Arial" w:eastAsia="Arial" w:hAnsi="Arial"/>
                <w:b/>
                <w:bCs/>
                <w:color w:val="FFFFFF"/>
                <w:sz w:val="20"/>
                <w:szCs w:val="20"/>
              </w:rPr>
              <w:t xml:space="preserve"/>
            </w:r>
          </w:p>
        </w:tc>
        <w:tc>
          <w:tcPr>
            <w:tcW w:type="dxa" w:w="3000"/>
            <w:tcBorders>
              <w:top w:val="single" w:color="DDDDDD" w:sz="2"/>
              <w:left w:val="single" w:color="DDDDDD" w:sz="2"/>
              <w:bottom w:val="single" w:color="DDDDDD" w:sz="2"/>
              <w:right w:val="single" w:color="DDDDDD" w:sz="2"/>
            </w:tcBorders>
            <w:shd w:fill="1E9E72"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Synthétique (mémoire)</w:t>
            </w:r>
          </w:p>
        </w:tc>
        <w:tc>
          <w:tcPr>
            <w:tcW w:type="dxa" w:w="3000"/>
            <w:tcBorders>
              <w:top w:val="single" w:color="DDDDDD" w:sz="2"/>
              <w:left w:val="single" w:color="DDDDDD" w:sz="2"/>
              <w:bottom w:val="single" w:color="DDDDDD" w:sz="2"/>
              <w:right w:val="single" w:color="DDDDDD" w:sz="2"/>
            </w:tcBorders>
            <w:shd w:fill="1E9E72" w:val="clear"/>
            <w:tcMar>
              <w:top w:type="dxa" w:w="60"/>
              <w:left w:type="dxa" w:w="110"/>
              <w:bottom w:type="dxa" w:w="60"/>
              <w:right w:type="dxa" w:w="110"/>
            </w:tcMar>
          </w:tcPr>
          <w:p>
            <w:pPr>
              <w:jc w:val="center"/>
            </w:pPr>
            <w:r>
              <w:rPr>
                <w:rFonts w:ascii="Arial" w:cs="Arial" w:eastAsia="Arial" w:hAnsi="Arial"/>
                <w:b/>
                <w:bCs/>
                <w:color w:val="FFFFFF"/>
                <w:sz w:val="20"/>
                <w:szCs w:val="20"/>
              </w:rPr>
              <w:t xml:space="preserve">Réel (rattrapage)</w:t>
            </w:r>
          </w:p>
        </w:tc>
      </w:tr>
      <w:tr>
        <w:tc>
          <w:tcPr>
            <w:tcW w:type="dxa" w:w="33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Alertes</w:t>
            </w:r>
          </w:p>
        </w:tc>
        <w:tc>
          <w:tcPr>
            <w:tcW w:type="dxa" w:w="30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5 000</w:t>
            </w:r>
          </w:p>
        </w:tc>
        <w:tc>
          <w:tcPr>
            <w:tcW w:type="dxa" w:w="30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66 227</w:t>
            </w:r>
          </w:p>
        </w:tc>
      </w:tr>
      <w:tr>
        <w:tc>
          <w:tcPr>
            <w:tcW w:type="dxa" w:w="33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Taux de faux positifs</w:t>
            </w:r>
          </w:p>
        </w:tc>
        <w:tc>
          <w:tcPr>
            <w:tcW w:type="dxa" w:w="30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 51 %</w:t>
            </w:r>
          </w:p>
        </w:tc>
        <w:tc>
          <w:tcPr>
            <w:tcW w:type="dxa" w:w="30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67,8 %</w:t>
            </w:r>
          </w:p>
        </w:tc>
      </w:tr>
      <w:tr>
        <w:tc>
          <w:tcPr>
            <w:tcW w:type="dxa" w:w="3360"/>
            <w:tcBorders>
              <w:top w:val="single" w:color="DDDDDD" w:sz="2"/>
              <w:left w:val="single" w:color="DDDDDD" w:sz="2"/>
              <w:bottom w:val="single" w:color="DDDDDD" w:sz="2"/>
              <w:right w:val="single" w:color="DDDDDD" w:sz="2"/>
            </w:tcBorders>
            <w:shd w:fill="EAF7F1" w:val="clear"/>
            <w:tcMar>
              <w:top w:type="dxa" w:w="50"/>
              <w:left w:type="dxa" w:w="110"/>
              <w:bottom w:type="dxa" w:w="50"/>
              <w:right w:type="dxa" w:w="110"/>
            </w:tcMar>
          </w:tcPr>
          <w:p>
            <w:pPr>
              <w:jc w:val="left"/>
            </w:pPr>
            <w:r>
              <w:rPr>
                <w:rFonts w:ascii="Arial" w:cs="Arial" w:eastAsia="Arial" w:hAnsi="Arial"/>
                <w:b/>
                <w:bCs/>
                <w:color w:val="222222"/>
                <w:sz w:val="20"/>
                <w:szCs w:val="20"/>
              </w:rPr>
              <w:t xml:space="preserve">F1</w:t>
            </w:r>
          </w:p>
        </w:tc>
        <w:tc>
          <w:tcPr>
            <w:tcW w:type="dxa" w:w="3000"/>
            <w:tcBorders>
              <w:top w:val="single" w:color="DDDDDD" w:sz="2"/>
              <w:left w:val="single" w:color="DDDDDD" w:sz="2"/>
              <w:bottom w:val="single" w:color="DDDDDD" w:sz="2"/>
              <w:right w:val="single" w:color="DDDDDD" w:sz="2"/>
            </w:tcBorders>
            <w:shd w:fill="EAF7F1" w:val="clear"/>
            <w:tcMar>
              <w:top w:type="dxa" w:w="50"/>
              <w:left w:type="dxa" w:w="110"/>
              <w:bottom w:type="dxa" w:w="50"/>
              <w:right w:type="dxa" w:w="110"/>
            </w:tcMar>
          </w:tcPr>
          <w:p>
            <w:pPr>
              <w:jc w:val="center"/>
            </w:pPr>
            <w:r>
              <w:rPr>
                <w:rFonts w:ascii="Arial" w:cs="Arial" w:eastAsia="Arial" w:hAnsi="Arial"/>
                <w:b/>
                <w:bCs/>
                <w:color w:val="222222"/>
                <w:sz w:val="20"/>
                <w:szCs w:val="20"/>
              </w:rPr>
              <w:t xml:space="preserve">0,801</w:t>
            </w:r>
          </w:p>
        </w:tc>
        <w:tc>
          <w:tcPr>
            <w:tcW w:type="dxa" w:w="3000"/>
            <w:tcBorders>
              <w:top w:val="single" w:color="DDDDDD" w:sz="2"/>
              <w:left w:val="single" w:color="DDDDDD" w:sz="2"/>
              <w:bottom w:val="single" w:color="DDDDDD" w:sz="2"/>
              <w:right w:val="single" w:color="DDDDDD" w:sz="2"/>
            </w:tcBorders>
            <w:shd w:fill="EAF7F1" w:val="clear"/>
            <w:tcMar>
              <w:top w:type="dxa" w:w="50"/>
              <w:left w:type="dxa" w:w="110"/>
              <w:bottom w:type="dxa" w:w="50"/>
              <w:right w:type="dxa" w:w="110"/>
            </w:tcMar>
          </w:tcPr>
          <w:p>
            <w:pPr>
              <w:jc w:val="center"/>
            </w:pPr>
            <w:r>
              <w:rPr>
                <w:rFonts w:ascii="Arial" w:cs="Arial" w:eastAsia="Arial" w:hAnsi="Arial"/>
                <w:b/>
                <w:bCs/>
                <w:color w:val="222222"/>
                <w:sz w:val="20"/>
                <w:szCs w:val="20"/>
              </w:rPr>
              <w:t xml:space="preserve">0,868</w:t>
            </w:r>
          </w:p>
        </w:tc>
      </w:tr>
      <w:tr>
        <w:tc>
          <w:tcPr>
            <w:tcW w:type="dxa" w:w="33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ROC-AUC</w:t>
            </w:r>
          </w:p>
        </w:tc>
        <w:tc>
          <w:tcPr>
            <w:tcW w:type="dxa" w:w="30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0,868</w:t>
            </w:r>
          </w:p>
        </w:tc>
        <w:tc>
          <w:tcPr>
            <w:tcW w:type="dxa" w:w="30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0,966</w:t>
            </w:r>
          </w:p>
        </w:tc>
      </w:tr>
      <w:tr>
        <w:tc>
          <w:tcPr>
            <w:tcW w:type="dxa" w:w="33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Réduction / Rappel</w:t>
            </w:r>
          </w:p>
        </w:tc>
        <w:tc>
          <w:tcPr>
            <w:tcW w:type="dxa" w:w="30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44 % / 86 %</w:t>
            </w:r>
          </w:p>
        </w:tc>
        <w:tc>
          <w:tcPr>
            <w:tcW w:type="dxa" w:w="30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67 % / 88 %</w:t>
            </w:r>
          </w:p>
        </w:tc>
      </w:tr>
      <w:tr>
        <w:tc>
          <w:tcPr>
            <w:tcW w:type="dxa" w:w="33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Importance de rule.id</w:t>
            </w:r>
          </w:p>
        </w:tc>
        <w:tc>
          <w:tcPr>
            <w:tcW w:type="dxa" w:w="30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81,7 %</w:t>
            </w:r>
          </w:p>
        </w:tc>
        <w:tc>
          <w:tcPr>
            <w:tcW w:type="dxa" w:w="30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51,2 %</w:t>
            </w:r>
          </w:p>
        </w:tc>
      </w:tr>
      <w:tr>
        <w:tc>
          <w:tcPr>
            <w:tcW w:type="dxa" w:w="336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left"/>
            </w:pPr>
            <w:r>
              <w:rPr>
                <w:rFonts w:ascii="Arial" w:cs="Arial" w:eastAsia="Arial" w:hAnsi="Arial"/>
                <w:b/>
                <w:bCs/>
                <w:color w:val="222222"/>
                <w:sz w:val="20"/>
                <w:szCs w:val="20"/>
              </w:rPr>
              <w:t xml:space="preserve">Sans rule.id (ablation)</w:t>
            </w:r>
          </w:p>
        </w:tc>
        <w:tc>
          <w:tcPr>
            <w:tcW w:type="dxa" w:w="30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w:t>
            </w:r>
          </w:p>
        </w:tc>
        <w:tc>
          <w:tcPr>
            <w:tcW w:type="dxa" w:w="3000"/>
            <w:tcBorders>
              <w:top w:val="single" w:color="DDDDDD" w:sz="2"/>
              <w:left w:val="single" w:color="DDDDDD" w:sz="2"/>
              <w:bottom w:val="single" w:color="DDDDDD" w:sz="2"/>
              <w:right w:val="single" w:color="DDDDDD" w:sz="2"/>
            </w:tcBorders>
            <w:shd w:fill="FFFFFF"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F1 0,72 / ROC 0,88</w:t>
            </w:r>
          </w:p>
        </w:tc>
      </w:tr>
      <w:tr>
        <w:tc>
          <w:tcPr>
            <w:tcW w:type="dxa" w:w="336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left"/>
            </w:pPr>
            <w:r>
              <w:rPr>
                <w:rFonts w:ascii="Arial" w:cs="Arial" w:eastAsia="Arial" w:hAnsi="Arial"/>
                <w:b/>
                <w:bCs/>
                <w:color w:val="222222"/>
                <w:sz w:val="20"/>
                <w:szCs w:val="20"/>
              </w:rPr>
              <w:t xml:space="preserve">Stabilité (écart sur 5 essais)</w:t>
            </w:r>
          </w:p>
        </w:tc>
        <w:tc>
          <w:tcPr>
            <w:tcW w:type="dxa" w:w="30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0,019</w:t>
            </w:r>
          </w:p>
        </w:tc>
        <w:tc>
          <w:tcPr>
            <w:tcW w:type="dxa" w:w="3000"/>
            <w:tcBorders>
              <w:top w:val="single" w:color="DDDDDD" w:sz="2"/>
              <w:left w:val="single" w:color="DDDDDD" w:sz="2"/>
              <w:bottom w:val="single" w:color="DDDDDD" w:sz="2"/>
              <w:right w:val="single" w:color="DDDDDD" w:sz="2"/>
            </w:tcBorders>
            <w:shd w:fill="F4F5F7" w:val="clear"/>
            <w:tcMar>
              <w:top w:type="dxa" w:w="50"/>
              <w:left w:type="dxa" w:w="110"/>
              <w:bottom w:type="dxa" w:w="50"/>
              <w:right w:type="dxa" w:w="110"/>
            </w:tcMar>
          </w:tcPr>
          <w:p>
            <w:pPr>
              <w:jc w:val="center"/>
            </w:pPr>
            <w:r>
              <w:rPr>
                <w:rFonts w:ascii="Arial" w:cs="Arial" w:eastAsia="Arial" w:hAnsi="Arial"/>
                <w:b w:val="false"/>
                <w:bCs w:val="false"/>
                <w:color w:val="222222"/>
                <w:sz w:val="20"/>
                <w:szCs w:val="20"/>
              </w:rPr>
              <w:t xml:space="preserve">0,004</w:t>
            </w:r>
          </w:p>
        </w:tc>
      </w:tr>
      <w:tr>
        <w:tc>
          <w:tcPr>
            <w:tcW w:type="dxa" w:w="3360"/>
            <w:tcBorders>
              <w:top w:val="single" w:color="DDDDDD" w:sz="2"/>
              <w:left w:val="single" w:color="DDDDDD" w:sz="2"/>
              <w:bottom w:val="single" w:color="DDDDDD" w:sz="2"/>
              <w:right w:val="single" w:color="DDDDDD" w:sz="2"/>
            </w:tcBorders>
            <w:shd w:fill="EAF7F1" w:val="clear"/>
            <w:tcMar>
              <w:top w:type="dxa" w:w="50"/>
              <w:left w:type="dxa" w:w="110"/>
              <w:bottom w:type="dxa" w:w="50"/>
              <w:right w:type="dxa" w:w="110"/>
            </w:tcMar>
          </w:tcPr>
          <w:p>
            <w:pPr>
              <w:jc w:val="left"/>
            </w:pPr>
            <w:r>
              <w:rPr>
                <w:rFonts w:ascii="Arial" w:cs="Arial" w:eastAsia="Arial" w:hAnsi="Arial"/>
                <w:b/>
                <w:bCs/>
                <w:color w:val="222222"/>
                <w:sz w:val="20"/>
                <w:szCs w:val="20"/>
              </w:rPr>
              <w:t xml:space="preserve">Pipeline vs GROUP BY</w:t>
            </w:r>
          </w:p>
        </w:tc>
        <w:tc>
          <w:tcPr>
            <w:tcW w:type="dxa" w:w="3000"/>
            <w:tcBorders>
              <w:top w:val="single" w:color="DDDDDD" w:sz="2"/>
              <w:left w:val="single" w:color="DDDDDD" w:sz="2"/>
              <w:bottom w:val="single" w:color="DDDDDD" w:sz="2"/>
              <w:right w:val="single" w:color="DDDDDD" w:sz="2"/>
            </w:tcBorders>
            <w:shd w:fill="EAF7F1" w:val="clear"/>
            <w:tcMar>
              <w:top w:type="dxa" w:w="50"/>
              <w:left w:type="dxa" w:w="110"/>
              <w:bottom w:type="dxa" w:w="50"/>
              <w:right w:type="dxa" w:w="110"/>
            </w:tcMar>
          </w:tcPr>
          <w:p>
            <w:pPr>
              <w:jc w:val="center"/>
            </w:pPr>
            <w:r>
              <w:rPr>
                <w:rFonts w:ascii="Arial" w:cs="Arial" w:eastAsia="Arial" w:hAnsi="Arial"/>
                <w:b/>
                <w:bCs/>
                <w:color w:val="222222"/>
                <w:sz w:val="20"/>
                <w:szCs w:val="20"/>
              </w:rPr>
              <w:t xml:space="preserve">—</w:t>
            </w:r>
          </w:p>
        </w:tc>
        <w:tc>
          <w:tcPr>
            <w:tcW w:type="dxa" w:w="3000"/>
            <w:tcBorders>
              <w:top w:val="single" w:color="DDDDDD" w:sz="2"/>
              <w:left w:val="single" w:color="DDDDDD" w:sz="2"/>
              <w:bottom w:val="single" w:color="DDDDDD" w:sz="2"/>
              <w:right w:val="single" w:color="DDDDDD" w:sz="2"/>
            </w:tcBorders>
            <w:shd w:fill="EAF7F1" w:val="clear"/>
            <w:tcMar>
              <w:top w:type="dxa" w:w="50"/>
              <w:left w:type="dxa" w:w="110"/>
              <w:bottom w:type="dxa" w:w="50"/>
              <w:right w:type="dxa" w:w="110"/>
            </w:tcMar>
          </w:tcPr>
          <w:p>
            <w:pPr>
              <w:jc w:val="center"/>
            </w:pPr>
            <w:r>
              <w:rPr>
                <w:rFonts w:ascii="Arial" w:cs="Arial" w:eastAsia="Arial" w:hAnsi="Arial"/>
                <w:b/>
                <w:bCs/>
                <w:color w:val="222222"/>
                <w:sz w:val="20"/>
                <w:szCs w:val="20"/>
              </w:rPr>
              <w:t xml:space="preserve">+11,2 points de F1</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9E72" w:sz="18"/>
              <w:left w:val="single" w:color="1E9E72" w:sz="18"/>
              <w:bottom w:val="single" w:color="1E9E72" w:sz="6"/>
              <w:right w:val="single" w:color="1E9E72" w:sz="6"/>
            </w:tcBorders>
            <w:shd w:fill="EAF7F1" w:val="clear"/>
            <w:tcMar>
              <w:top w:type="dxa" w:w="120"/>
              <w:left w:type="dxa" w:w="160"/>
              <w:bottom w:type="dxa" w:w="120"/>
              <w:right w:type="dxa" w:w="160"/>
            </w:tcMar>
          </w:tcPr>
          <w:p>
            <w:pPr>
              <w:spacing w:after="30" w:line="258"/>
            </w:pPr>
            <w:r>
              <w:rPr>
                <w:rFonts w:ascii="Arial" w:cs="Arial" w:eastAsia="Arial" w:hAnsi="Arial"/>
                <w:b/>
                <w:bCs/>
                <w:color w:val="1E9E72"/>
                <w:sz w:val="22"/>
                <w:szCs w:val="22"/>
              </w:rPr>
              <w:t xml:space="preserve">Le pipeline en une ligne</w:t>
            </w:r>
          </w:p>
          <w:p>
            <w:pPr>
              <w:spacing w:after="30" w:line="258"/>
            </w:pPr>
            <w:r>
              <w:rPr>
                <w:rFonts w:ascii="Arial" w:cs="Arial" w:eastAsia="Arial" w:hAnsi="Arial"/>
                <w:color w:val="222222"/>
                <w:sz w:val="22"/>
                <w:szCs w:val="22"/>
              </w:rPr>
              <w:t xml:space="preserve">DBSCAN (regroupe les alertes) + Random Forest (50 arbres qui votent) + un seuil de décision (0,45 par défaut). 11 caractéristiques. Tout en NumPy pur, sans dépendance.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18"/>
              <w:left w:val="single" w:color="B7791F" w:sz="18"/>
              <w:bottom w:val="single" w:color="B7791F" w:sz="6"/>
              <w:right w:val="single" w:color="B7791F" w:sz="6"/>
            </w:tcBorders>
            <w:shd w:fill="FFF6E6" w:val="clear"/>
            <w:tcMar>
              <w:top w:type="dxa" w:w="120"/>
              <w:left w:type="dxa" w:w="160"/>
              <w:bottom w:type="dxa" w:w="120"/>
              <w:right w:type="dxa" w:w="160"/>
            </w:tcMar>
          </w:tcPr>
          <w:p>
            <w:pPr>
              <w:spacing w:after="30" w:line="258"/>
            </w:pPr>
            <w:r>
              <w:rPr>
                <w:rFonts w:ascii="Arial" w:cs="Arial" w:eastAsia="Arial" w:hAnsi="Arial"/>
                <w:b/>
                <w:bCs/>
                <w:color w:val="B7791F"/>
                <w:sz w:val="22"/>
                <w:szCs w:val="22"/>
              </w:rPr>
              <w:t xml:space="preserve">Si tu bloques sur une question</w:t>
            </w:r>
          </w:p>
          <w:p>
            <w:pPr>
              <w:spacing w:after="30" w:line="258"/>
            </w:pPr>
            <w:r>
              <w:rPr>
                <w:rFonts w:ascii="Arial" w:cs="Arial" w:eastAsia="Arial" w:hAnsi="Arial"/>
                <w:color w:val="222222"/>
                <w:sz w:val="22"/>
                <w:szCs w:val="22"/>
              </w:rPr>
              <w:t xml:space="preserve">1) Respire. 2) Reformule la question à voix haute (ça donne 3 secondes). 3) Si tu ne sais pas : « C'est une excellente question, je ne l'ai pas testée, mais voici comment je m'y prendrais… » — l'honnêteté est toujours mieux notée que le bluff.</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A8D9B"/>
        <w:sz w:val="16"/>
        <w:szCs w:val="16"/>
      </w:rPr>
      <w:t xml:space="preserve">MABOU KOUAM Karl   </w:t>
    </w:r>
    <w:r>
      <w:rPr>
        <w:rFonts w:ascii="Arial" w:cs="Arial" w:eastAsia="Arial" w:hAnsi="Arial"/>
      </w:rPr>
      <w:t xml:space="preserve">	</w:t>
    </w:r>
    <w:r>
      <w:rPr>
        <w:rFonts w:ascii="Arial" w:cs="Arial" w:eastAsia="Arial" w:hAnsi="Arial"/>
        <w:color w:val="8A8D9B"/>
        <w:sz w:val="16"/>
        <w:szCs w:val="16"/>
      </w:rPr>
      <w:t xml:space="preserve">Page </w:t>
    </w:r>
    <w:r>
      <w:rPr>
        <w:rFonts w:ascii="Arial" w:cs="Arial" w:eastAsia="Arial" w:hAnsi="Arial"/>
        <w:color w:val="8A8D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8D9B"/>
        <w:sz w:val="16"/>
        <w:szCs w:val="16"/>
      </w:rPr>
      <w:t xml:space="preserve">AlertOptimizer — Script de soutenance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4141C"/>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1E9E7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2026-06-21T18:12:21.038Z</dcterms:created>
  <dcterms:modified xsi:type="dcterms:W3CDTF">2026-06-21T18:12:21.042Z</dcterms:modified>
</cp:coreProperties>
</file>

<file path=docProps/custom.xml><?xml version="1.0" encoding="utf-8"?>
<Properties xmlns="http://schemas.openxmlformats.org/officeDocument/2006/custom-properties" xmlns:vt="http://schemas.openxmlformats.org/officeDocument/2006/docPropsVTypes"/>
</file>