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E2DAE" w14:textId="41F804AD" w:rsidR="009D35C8" w:rsidRPr="009D35C8" w:rsidRDefault="009D35C8" w:rsidP="009D35C8">
      <w:pPr>
        <w:pStyle w:val="Title"/>
        <w:rPr>
          <w:rFonts w:ascii="Arial" w:hAnsi="Arial" w:cs="Arial"/>
        </w:rPr>
      </w:pPr>
      <w:r w:rsidRPr="009D35C8">
        <w:rPr>
          <w:rFonts w:ascii="Arial" w:hAnsi="Arial" w:cs="Arial"/>
        </w:rPr>
        <w:t>RainyDays</w:t>
      </w:r>
    </w:p>
    <w:p w14:paraId="19482688" w14:textId="1D63C2DC" w:rsidR="009D35C8" w:rsidRDefault="009D35C8" w:rsidP="009D35C8">
      <w:pPr>
        <w:rPr>
          <w:rFonts w:ascii="Arial" w:hAnsi="Arial" w:cs="Arial"/>
        </w:rPr>
      </w:pPr>
      <w:r w:rsidRPr="009D35C8">
        <w:rPr>
          <w:rFonts w:ascii="Arial" w:hAnsi="Arial" w:cs="Arial"/>
        </w:rPr>
        <w:t>Emergency Fund Manual Tracker</w:t>
      </w:r>
    </w:p>
    <w:p w14:paraId="4E6B3C9E" w14:textId="613DE163" w:rsidR="009D35C8" w:rsidRPr="009D35C8" w:rsidRDefault="009D35C8" w:rsidP="009D35C8">
      <w:pPr>
        <w:rPr>
          <w:rFonts w:ascii="Arial" w:hAnsi="Arial" w:cs="Arial"/>
          <w:b/>
          <w:bCs/>
          <w:sz w:val="28"/>
          <w:szCs w:val="28"/>
        </w:rPr>
      </w:pPr>
      <w:r w:rsidRPr="009D35C8">
        <w:rPr>
          <w:rFonts w:ascii="Arial" w:hAnsi="Arial" w:cs="Arial"/>
          <w:b/>
          <w:bCs/>
          <w:sz w:val="28"/>
          <w:szCs w:val="28"/>
        </w:rPr>
        <w:t>Background</w:t>
      </w:r>
    </w:p>
    <w:p w14:paraId="78FAE017" w14:textId="1F2E4443" w:rsidR="009D35C8" w:rsidRDefault="009D35C8" w:rsidP="009D35C8">
      <w:pPr>
        <w:rPr>
          <w:rFonts w:ascii="Arial" w:hAnsi="Arial" w:cs="Arial"/>
        </w:rPr>
      </w:pPr>
      <w:r>
        <w:rPr>
          <w:rFonts w:ascii="Arial" w:hAnsi="Arial" w:cs="Arial"/>
        </w:rPr>
        <w:t>Managing shared emergency savings across individuals, families,  or small groups is often prone to error when using spreadsheets or ad-hoc notes. A mobile-first app that supports manual, transparent, and collaborative tracking with real-time sync and offline-first capabilities will reduce friction and increase trust among participants.</w:t>
      </w:r>
    </w:p>
    <w:p w14:paraId="32C1E810" w14:textId="146EA202" w:rsidR="009D35C8" w:rsidRDefault="009D35C8" w:rsidP="009D35C8">
      <w:pPr>
        <w:rPr>
          <w:rFonts w:ascii="Arial" w:hAnsi="Arial" w:cs="Arial"/>
        </w:rPr>
      </w:pPr>
      <w:r>
        <w:rPr>
          <w:rFonts w:ascii="Arial" w:hAnsi="Arial" w:cs="Arial"/>
        </w:rPr>
        <w:t>This design targets working individuals (18+), families, and small saving groups who want a private, manual tracker for joint emergency funds without bank integrations (at least for now).</w:t>
      </w:r>
    </w:p>
    <w:p w14:paraId="47DA070B" w14:textId="77777777" w:rsidR="009D35C8" w:rsidRDefault="009D35C8" w:rsidP="009D35C8">
      <w:pPr>
        <w:rPr>
          <w:rFonts w:ascii="Arial" w:hAnsi="Arial" w:cs="Arial"/>
          <w:b/>
          <w:bCs/>
          <w:sz w:val="28"/>
          <w:szCs w:val="28"/>
        </w:rPr>
      </w:pPr>
    </w:p>
    <w:p w14:paraId="771BE254" w14:textId="565CF96F" w:rsidR="009D35C8" w:rsidRDefault="009D35C8" w:rsidP="009D35C8">
      <w:pPr>
        <w:rPr>
          <w:rFonts w:ascii="Arial" w:hAnsi="Arial" w:cs="Arial"/>
          <w:b/>
          <w:bCs/>
          <w:sz w:val="28"/>
          <w:szCs w:val="28"/>
        </w:rPr>
      </w:pPr>
      <w:r w:rsidRPr="009D35C8">
        <w:rPr>
          <w:rFonts w:ascii="Arial" w:hAnsi="Arial" w:cs="Arial"/>
          <w:b/>
          <w:bCs/>
          <w:sz w:val="28"/>
          <w:szCs w:val="28"/>
        </w:rPr>
        <w:t>Requirements</w:t>
      </w:r>
    </w:p>
    <w:p w14:paraId="6D14E9DF" w14:textId="2C2C2044" w:rsidR="009D35C8" w:rsidRDefault="009D35C8" w:rsidP="009D35C8">
      <w:pPr>
        <w:rPr>
          <w:rFonts w:ascii="Arial" w:hAnsi="Arial" w:cs="Arial"/>
          <w:b/>
          <w:bCs/>
        </w:rPr>
      </w:pPr>
      <w:r w:rsidRPr="009D35C8">
        <w:rPr>
          <w:rFonts w:ascii="Arial" w:hAnsi="Arial" w:cs="Arial"/>
          <w:b/>
          <w:bCs/>
        </w:rPr>
        <w:t>Must Have</w:t>
      </w:r>
    </w:p>
    <w:p w14:paraId="7D6FE8A0" w14:textId="022A82DA" w:rsidR="009D35C8" w:rsidRDefault="009D35C8" w:rsidP="009D35C8">
      <w:pPr>
        <w:pStyle w:val="ListParagraph"/>
        <w:numPr>
          <w:ilvl w:val="0"/>
          <w:numId w:val="1"/>
        </w:numPr>
        <w:rPr>
          <w:rFonts w:ascii="Arial" w:hAnsi="Arial" w:cs="Arial"/>
        </w:rPr>
      </w:pPr>
      <w:r>
        <w:rPr>
          <w:rFonts w:ascii="Arial" w:hAnsi="Arial" w:cs="Arial"/>
        </w:rPr>
        <w:t>User Registration &amp; Profiles – secure accounts, profile data, avatars.</w:t>
      </w:r>
    </w:p>
    <w:p w14:paraId="4BE3F9A8" w14:textId="41EFE046" w:rsidR="009D35C8" w:rsidRDefault="009D35C8" w:rsidP="009D35C8">
      <w:pPr>
        <w:pStyle w:val="ListParagraph"/>
        <w:numPr>
          <w:ilvl w:val="0"/>
          <w:numId w:val="1"/>
        </w:numPr>
        <w:rPr>
          <w:rFonts w:ascii="Arial" w:hAnsi="Arial" w:cs="Arial"/>
        </w:rPr>
      </w:pPr>
      <w:r>
        <w:rPr>
          <w:rFonts w:ascii="Arial" w:hAnsi="Arial" w:cs="Arial"/>
        </w:rPr>
        <w:t>Emergency Fund Creation &amp; Participation – create multiple funds, invite participants (keeper, contributor)</w:t>
      </w:r>
    </w:p>
    <w:p w14:paraId="047424AB" w14:textId="6954CB2A" w:rsidR="009D35C8" w:rsidRDefault="009D35C8" w:rsidP="009D35C8">
      <w:pPr>
        <w:pStyle w:val="ListParagraph"/>
        <w:numPr>
          <w:ilvl w:val="0"/>
          <w:numId w:val="1"/>
        </w:numPr>
        <w:rPr>
          <w:rFonts w:ascii="Arial" w:hAnsi="Arial" w:cs="Arial"/>
        </w:rPr>
      </w:pPr>
      <w:r>
        <w:rPr>
          <w:rFonts w:ascii="Arial" w:hAnsi="Arial" w:cs="Arial"/>
        </w:rPr>
        <w:t>Manual Transactions – deposits, withdrawals, edit with notes and categories</w:t>
      </w:r>
    </w:p>
    <w:p w14:paraId="0E483E7A" w14:textId="2640AA98" w:rsidR="009D35C8" w:rsidRDefault="009D35C8" w:rsidP="009D35C8">
      <w:pPr>
        <w:pStyle w:val="ListParagraph"/>
        <w:numPr>
          <w:ilvl w:val="0"/>
          <w:numId w:val="1"/>
        </w:numPr>
        <w:rPr>
          <w:rFonts w:ascii="Arial" w:hAnsi="Arial" w:cs="Arial"/>
        </w:rPr>
      </w:pPr>
      <w:r>
        <w:rPr>
          <w:rFonts w:ascii="Arial" w:hAnsi="Arial" w:cs="Arial"/>
        </w:rPr>
        <w:t>Group Statistics – Member rankings who contributed the most, progress, most active, and total this month</w:t>
      </w:r>
    </w:p>
    <w:p w14:paraId="00D99AA0" w14:textId="080F6071" w:rsidR="009D35C8" w:rsidRDefault="009D35C8" w:rsidP="009D35C8">
      <w:pPr>
        <w:pStyle w:val="ListParagraph"/>
        <w:numPr>
          <w:ilvl w:val="0"/>
          <w:numId w:val="1"/>
        </w:numPr>
        <w:rPr>
          <w:rFonts w:ascii="Arial" w:hAnsi="Arial" w:cs="Arial"/>
        </w:rPr>
      </w:pPr>
      <w:r>
        <w:rPr>
          <w:rFonts w:ascii="Arial" w:hAnsi="Arial" w:cs="Arial"/>
        </w:rPr>
        <w:t>History – All activities like withdraw/deposit</w:t>
      </w:r>
    </w:p>
    <w:p w14:paraId="5CFA58D5" w14:textId="175F1929" w:rsidR="009D35C8" w:rsidRDefault="009D35C8" w:rsidP="009D35C8">
      <w:pPr>
        <w:pStyle w:val="ListParagraph"/>
        <w:numPr>
          <w:ilvl w:val="0"/>
          <w:numId w:val="1"/>
        </w:numPr>
        <w:rPr>
          <w:rFonts w:ascii="Arial" w:hAnsi="Arial" w:cs="Arial"/>
        </w:rPr>
      </w:pPr>
      <w:r>
        <w:rPr>
          <w:rFonts w:ascii="Arial" w:hAnsi="Arial" w:cs="Arial"/>
        </w:rPr>
        <w:t>Goal Tracking – target amount, dynamic progress visualization</w:t>
      </w:r>
    </w:p>
    <w:p w14:paraId="732EA6AA" w14:textId="3E099ECC" w:rsidR="009D35C8" w:rsidRDefault="009D35C8" w:rsidP="009D35C8">
      <w:pPr>
        <w:pStyle w:val="ListParagraph"/>
        <w:numPr>
          <w:ilvl w:val="0"/>
          <w:numId w:val="1"/>
        </w:numPr>
        <w:rPr>
          <w:rFonts w:ascii="Arial" w:hAnsi="Arial" w:cs="Arial"/>
        </w:rPr>
      </w:pPr>
      <w:r>
        <w:rPr>
          <w:rFonts w:ascii="Arial" w:hAnsi="Arial" w:cs="Arial"/>
        </w:rPr>
        <w:t>Offline-first – local write queue, sync-on-contact, conflict handling</w:t>
      </w:r>
    </w:p>
    <w:p w14:paraId="1A268A51" w14:textId="2A78947B" w:rsidR="009D35C8" w:rsidRDefault="009D35C8" w:rsidP="009D35C8">
      <w:pPr>
        <w:pStyle w:val="ListParagraph"/>
        <w:numPr>
          <w:ilvl w:val="0"/>
          <w:numId w:val="1"/>
        </w:numPr>
        <w:rPr>
          <w:rFonts w:ascii="Arial" w:hAnsi="Arial" w:cs="Arial"/>
        </w:rPr>
      </w:pPr>
      <w:r>
        <w:rPr>
          <w:rFonts w:ascii="Arial" w:hAnsi="Arial" w:cs="Arial"/>
        </w:rPr>
        <w:t>PIN/Biometric Lock – device-level quick lock for app.</w:t>
      </w:r>
    </w:p>
    <w:p w14:paraId="63356CD3" w14:textId="7BFC7EA6" w:rsidR="009D35C8" w:rsidRDefault="009D35C8" w:rsidP="009D35C8">
      <w:pPr>
        <w:rPr>
          <w:rFonts w:ascii="Arial" w:hAnsi="Arial" w:cs="Arial"/>
          <w:b/>
          <w:bCs/>
        </w:rPr>
      </w:pPr>
      <w:r w:rsidRPr="009D35C8">
        <w:rPr>
          <w:rFonts w:ascii="Arial" w:hAnsi="Arial" w:cs="Arial"/>
          <w:b/>
          <w:bCs/>
        </w:rPr>
        <w:t>Should Have</w:t>
      </w:r>
    </w:p>
    <w:p w14:paraId="5A7625D6" w14:textId="3082BF1A" w:rsidR="009D35C8" w:rsidRDefault="009D35C8" w:rsidP="009D35C8">
      <w:pPr>
        <w:pStyle w:val="ListParagraph"/>
        <w:numPr>
          <w:ilvl w:val="0"/>
          <w:numId w:val="2"/>
        </w:numPr>
        <w:rPr>
          <w:rFonts w:ascii="Arial" w:hAnsi="Arial" w:cs="Arial"/>
        </w:rPr>
      </w:pPr>
      <w:r>
        <w:rPr>
          <w:rFonts w:ascii="Arial" w:hAnsi="Arial" w:cs="Arial"/>
        </w:rPr>
        <w:t>Push / in-app notifications (contribution reminders, low-balance alerts,</w:t>
      </w:r>
      <w:r w:rsidR="0088219F">
        <w:rPr>
          <w:rFonts w:ascii="Arial" w:hAnsi="Arial" w:cs="Arial"/>
        </w:rPr>
        <w:t xml:space="preserve"> group member contributes)</w:t>
      </w:r>
    </w:p>
    <w:p w14:paraId="08217681" w14:textId="1DC0B3E3" w:rsidR="0088219F" w:rsidRDefault="0088219F" w:rsidP="0088219F">
      <w:pPr>
        <w:rPr>
          <w:rFonts w:ascii="Arial" w:hAnsi="Arial" w:cs="Arial"/>
          <w:b/>
          <w:bCs/>
        </w:rPr>
      </w:pPr>
      <w:r>
        <w:rPr>
          <w:rFonts w:ascii="Arial" w:hAnsi="Arial" w:cs="Arial"/>
          <w:b/>
          <w:bCs/>
        </w:rPr>
        <w:t>Could Have</w:t>
      </w:r>
    </w:p>
    <w:p w14:paraId="18C3E9D8" w14:textId="0743D836" w:rsidR="0088219F" w:rsidRDefault="0088219F" w:rsidP="0088219F">
      <w:pPr>
        <w:pStyle w:val="ListParagraph"/>
        <w:numPr>
          <w:ilvl w:val="0"/>
          <w:numId w:val="2"/>
        </w:numPr>
        <w:rPr>
          <w:rFonts w:ascii="Arial" w:hAnsi="Arial" w:cs="Arial"/>
        </w:rPr>
      </w:pPr>
      <w:r>
        <w:rPr>
          <w:rFonts w:ascii="Arial" w:hAnsi="Arial" w:cs="Arial"/>
        </w:rPr>
        <w:t>Expense Categorization and tagging</w:t>
      </w:r>
    </w:p>
    <w:p w14:paraId="7B7F75BF" w14:textId="37D5A97F" w:rsidR="0088219F" w:rsidRDefault="0088219F" w:rsidP="0088219F">
      <w:pPr>
        <w:pStyle w:val="ListParagraph"/>
        <w:numPr>
          <w:ilvl w:val="0"/>
          <w:numId w:val="2"/>
        </w:numPr>
        <w:rPr>
          <w:rFonts w:ascii="Arial" w:hAnsi="Arial" w:cs="Arial"/>
        </w:rPr>
      </w:pPr>
      <w:r>
        <w:rPr>
          <w:rFonts w:ascii="Arial" w:hAnsi="Arial" w:cs="Arial"/>
        </w:rPr>
        <w:t>Savings insights / tips</w:t>
      </w:r>
    </w:p>
    <w:p w14:paraId="59555D4A" w14:textId="294AFF06" w:rsidR="0088219F" w:rsidRDefault="0088219F" w:rsidP="0088219F">
      <w:pPr>
        <w:pStyle w:val="ListParagraph"/>
        <w:numPr>
          <w:ilvl w:val="0"/>
          <w:numId w:val="2"/>
        </w:numPr>
        <w:rPr>
          <w:rFonts w:ascii="Arial" w:hAnsi="Arial" w:cs="Arial"/>
        </w:rPr>
      </w:pPr>
      <w:r>
        <w:rPr>
          <w:rFonts w:ascii="Arial" w:hAnsi="Arial" w:cs="Arial"/>
        </w:rPr>
        <w:t>Theming / Dark mode</w:t>
      </w:r>
    </w:p>
    <w:p w14:paraId="1D6A1F0D" w14:textId="07F0AC14" w:rsidR="0088219F" w:rsidRDefault="0088219F" w:rsidP="0088219F">
      <w:pPr>
        <w:pStyle w:val="ListParagraph"/>
        <w:numPr>
          <w:ilvl w:val="0"/>
          <w:numId w:val="2"/>
        </w:numPr>
        <w:rPr>
          <w:rFonts w:ascii="Arial" w:hAnsi="Arial" w:cs="Arial"/>
        </w:rPr>
      </w:pPr>
      <w:r>
        <w:rPr>
          <w:rFonts w:ascii="Arial" w:hAnsi="Arial" w:cs="Arial"/>
        </w:rPr>
        <w:t>Bank integration</w:t>
      </w:r>
    </w:p>
    <w:p w14:paraId="0475529A" w14:textId="1674D182" w:rsidR="0088219F" w:rsidRDefault="0088219F" w:rsidP="0088219F">
      <w:pPr>
        <w:pStyle w:val="ListParagraph"/>
        <w:numPr>
          <w:ilvl w:val="0"/>
          <w:numId w:val="2"/>
        </w:numPr>
        <w:rPr>
          <w:rFonts w:ascii="Arial" w:hAnsi="Arial" w:cs="Arial"/>
        </w:rPr>
      </w:pPr>
      <w:r>
        <w:rPr>
          <w:rFonts w:ascii="Arial" w:hAnsi="Arial" w:cs="Arial"/>
        </w:rPr>
        <w:t>Investment features</w:t>
      </w:r>
    </w:p>
    <w:p w14:paraId="61CE8587" w14:textId="77777777" w:rsidR="00A205F3" w:rsidRDefault="00A205F3" w:rsidP="00A205F3">
      <w:pPr>
        <w:rPr>
          <w:rFonts w:ascii="Arial" w:hAnsi="Arial" w:cs="Arial"/>
        </w:rPr>
      </w:pPr>
    </w:p>
    <w:p w14:paraId="079EC59E" w14:textId="77777777" w:rsidR="00A205F3" w:rsidRPr="00A205F3" w:rsidRDefault="00A205F3" w:rsidP="00A205F3">
      <w:pPr>
        <w:rPr>
          <w:rFonts w:ascii="Arial" w:hAnsi="Arial" w:cs="Arial"/>
        </w:rPr>
      </w:pPr>
    </w:p>
    <w:p w14:paraId="0BE557BD" w14:textId="059C1D7B" w:rsidR="0088219F" w:rsidRDefault="00A205F3" w:rsidP="00A205F3">
      <w:pPr>
        <w:rPr>
          <w:rFonts w:ascii="Arial" w:hAnsi="Arial" w:cs="Arial"/>
          <w:b/>
          <w:bCs/>
          <w:sz w:val="28"/>
          <w:szCs w:val="28"/>
        </w:rPr>
      </w:pPr>
      <w:r>
        <w:rPr>
          <w:rFonts w:ascii="Arial" w:hAnsi="Arial" w:cs="Arial"/>
          <w:b/>
          <w:bCs/>
          <w:sz w:val="28"/>
          <w:szCs w:val="28"/>
        </w:rPr>
        <w:lastRenderedPageBreak/>
        <w:t>Method</w:t>
      </w:r>
    </w:p>
    <w:p w14:paraId="0C4EA996" w14:textId="219191C2" w:rsidR="00A205F3" w:rsidRDefault="00A205F3" w:rsidP="00A205F3">
      <w:pPr>
        <w:rPr>
          <w:rFonts w:ascii="Arial" w:hAnsi="Arial" w:cs="Arial"/>
          <w:b/>
          <w:bCs/>
        </w:rPr>
      </w:pPr>
      <w:r w:rsidRPr="00A205F3">
        <w:rPr>
          <w:rFonts w:ascii="Arial" w:hAnsi="Arial" w:cs="Arial"/>
          <w:b/>
          <w:bCs/>
        </w:rPr>
        <w:t>High</w:t>
      </w:r>
      <w:r>
        <w:rPr>
          <w:rFonts w:ascii="Arial" w:hAnsi="Arial" w:cs="Arial"/>
          <w:b/>
          <w:bCs/>
        </w:rPr>
        <w:t>-level approach</w:t>
      </w:r>
    </w:p>
    <w:p w14:paraId="3420F0B2" w14:textId="0D76D973" w:rsidR="00A205F3" w:rsidRDefault="00A205F3" w:rsidP="00A205F3">
      <w:pPr>
        <w:pStyle w:val="ListParagraph"/>
        <w:numPr>
          <w:ilvl w:val="0"/>
          <w:numId w:val="3"/>
        </w:numPr>
        <w:rPr>
          <w:rFonts w:ascii="Arial" w:hAnsi="Arial" w:cs="Arial"/>
        </w:rPr>
      </w:pPr>
      <w:r w:rsidRPr="00A205F3">
        <w:rPr>
          <w:rFonts w:ascii="Arial" w:hAnsi="Arial" w:cs="Arial"/>
        </w:rPr>
        <w:t>Mobile client</w:t>
      </w:r>
      <w:r>
        <w:rPr>
          <w:rFonts w:ascii="Arial" w:hAnsi="Arial" w:cs="Arial"/>
        </w:rPr>
        <w:t>: React Native (Typescript). Use react-query (TanStack Query) for REST data caching and a Socket.IO client for real-time events and presence.</w:t>
      </w:r>
    </w:p>
    <w:p w14:paraId="1D4C2AEB" w14:textId="54092C30" w:rsidR="00A205F3" w:rsidRDefault="00A205F3" w:rsidP="00A205F3">
      <w:pPr>
        <w:pStyle w:val="ListParagraph"/>
        <w:numPr>
          <w:ilvl w:val="0"/>
          <w:numId w:val="3"/>
        </w:numPr>
        <w:rPr>
          <w:rFonts w:ascii="Arial" w:hAnsi="Arial" w:cs="Arial"/>
        </w:rPr>
      </w:pPr>
      <w:r>
        <w:rPr>
          <w:rFonts w:ascii="Arial" w:hAnsi="Arial" w:cs="Arial"/>
        </w:rPr>
        <w:t>Backend: Spring Boot exposing REST APIs + WebSocket.</w:t>
      </w:r>
      <w:r w:rsidR="00D94D4E">
        <w:rPr>
          <w:rFonts w:ascii="Arial" w:hAnsi="Arial" w:cs="Arial"/>
        </w:rPr>
        <w:t xml:space="preserve"> Server is authoritative: client send events, server validates and persists.</w:t>
      </w:r>
    </w:p>
    <w:p w14:paraId="03294F83" w14:textId="02473D26" w:rsidR="00D94D4E" w:rsidRDefault="00D94D4E" w:rsidP="00A205F3">
      <w:pPr>
        <w:pStyle w:val="ListParagraph"/>
        <w:numPr>
          <w:ilvl w:val="0"/>
          <w:numId w:val="3"/>
        </w:numPr>
        <w:rPr>
          <w:rFonts w:ascii="Arial" w:hAnsi="Arial" w:cs="Arial"/>
        </w:rPr>
      </w:pPr>
      <w:r>
        <w:rPr>
          <w:rFonts w:ascii="Arial" w:hAnsi="Arial" w:cs="Arial"/>
        </w:rPr>
        <w:t>Database: PostgreSQL. Use JPA and Liquibase.</w:t>
      </w:r>
    </w:p>
    <w:p w14:paraId="38AAE205" w14:textId="310874B2" w:rsidR="00B7588A" w:rsidRDefault="00B7588A" w:rsidP="00A205F3">
      <w:pPr>
        <w:pStyle w:val="ListParagraph"/>
        <w:numPr>
          <w:ilvl w:val="0"/>
          <w:numId w:val="3"/>
        </w:numPr>
        <w:rPr>
          <w:rFonts w:ascii="Arial" w:hAnsi="Arial" w:cs="Arial"/>
        </w:rPr>
      </w:pPr>
      <w:r>
        <w:rPr>
          <w:rFonts w:ascii="Arial" w:hAnsi="Arial" w:cs="Arial"/>
        </w:rPr>
        <w:t>Real-time scaling: Redis for pub/subs and session store so multiple backend instances can broadcast to connected clients,</w:t>
      </w:r>
    </w:p>
    <w:p w14:paraId="1FDAA636" w14:textId="03C0C054" w:rsidR="00B7588A" w:rsidRDefault="00B7588A" w:rsidP="00A205F3">
      <w:pPr>
        <w:pStyle w:val="ListParagraph"/>
        <w:numPr>
          <w:ilvl w:val="0"/>
          <w:numId w:val="3"/>
        </w:numPr>
        <w:rPr>
          <w:rFonts w:ascii="Arial" w:hAnsi="Arial" w:cs="Arial"/>
        </w:rPr>
      </w:pPr>
      <w:r>
        <w:rPr>
          <w:rFonts w:ascii="Arial" w:hAnsi="Arial" w:cs="Arial"/>
        </w:rPr>
        <w:t>Offline + Sync: local persistent store (SQLite via react-native-sqlite-storage). Each change includes a UUID and client timestamp for idempotency.</w:t>
      </w:r>
    </w:p>
    <w:p w14:paraId="34DEE07B" w14:textId="019D03B6" w:rsidR="00B7588A" w:rsidRDefault="00B7588A" w:rsidP="00A205F3">
      <w:pPr>
        <w:pStyle w:val="ListParagraph"/>
        <w:numPr>
          <w:ilvl w:val="0"/>
          <w:numId w:val="3"/>
        </w:numPr>
        <w:rPr>
          <w:rFonts w:ascii="Arial" w:hAnsi="Arial" w:cs="Arial"/>
        </w:rPr>
      </w:pPr>
      <w:r>
        <w:rPr>
          <w:rFonts w:ascii="Arial" w:hAnsi="Arial" w:cs="Arial"/>
        </w:rPr>
        <w:t>Conflict resolution: server applies operations in arrival order; operations are idempotent via client-sent UUIDs and server-granted sequence IDs. For conflicting edits (two edits to same transactions), server produces a merge policy: last-write-by-server-timestamp with audit trail and optionally store both versions.</w:t>
      </w:r>
    </w:p>
    <w:p w14:paraId="25FD8B81" w14:textId="7A896BDB" w:rsidR="00CA2C12" w:rsidRDefault="00CA2C12" w:rsidP="00AC1A60">
      <w:pPr>
        <w:rPr>
          <w:rFonts w:ascii="Arial" w:hAnsi="Arial" w:cs="Arial"/>
          <w:b/>
          <w:bCs/>
          <w:sz w:val="28"/>
          <w:szCs w:val="28"/>
        </w:rPr>
      </w:pPr>
      <w:r>
        <w:rPr>
          <w:rFonts w:ascii="Arial" w:hAnsi="Arial" w:cs="Arial"/>
          <w:b/>
          <w:bCs/>
          <w:sz w:val="28"/>
          <w:szCs w:val="28"/>
        </w:rPr>
        <w:t>Offline / Sync strategy</w:t>
      </w:r>
    </w:p>
    <w:p w14:paraId="45548A9F" w14:textId="5E432CA3" w:rsidR="00CA2C12" w:rsidRDefault="00CA2C12" w:rsidP="00CA2C12">
      <w:pPr>
        <w:pStyle w:val="ListParagraph"/>
        <w:numPr>
          <w:ilvl w:val="0"/>
          <w:numId w:val="4"/>
        </w:numPr>
        <w:rPr>
          <w:rFonts w:ascii="Arial" w:hAnsi="Arial" w:cs="Arial"/>
        </w:rPr>
      </w:pPr>
      <w:r>
        <w:rPr>
          <w:rFonts w:ascii="Arial" w:hAnsi="Arial" w:cs="Arial"/>
        </w:rPr>
        <w:t>Client stores a local write-head queue (WAQ) of actions with clientUuid + client timestamp.</w:t>
      </w:r>
    </w:p>
    <w:p w14:paraId="6DDBE793" w14:textId="11981FEC" w:rsidR="00CA2C12" w:rsidRDefault="00CA2C12" w:rsidP="00CA2C12">
      <w:pPr>
        <w:pStyle w:val="ListParagraph"/>
        <w:numPr>
          <w:ilvl w:val="0"/>
          <w:numId w:val="4"/>
        </w:numPr>
        <w:rPr>
          <w:rFonts w:ascii="Arial" w:hAnsi="Arial" w:cs="Arial"/>
        </w:rPr>
      </w:pPr>
      <w:r>
        <w:rPr>
          <w:rFonts w:ascii="Arial" w:hAnsi="Arial" w:cs="Arial"/>
        </w:rPr>
        <w:t>On reconnect, client sends /sync with sequential changes: server checks for duplicates using clientUuid and returns canonical objects and any conflicts.</w:t>
      </w:r>
    </w:p>
    <w:p w14:paraId="6207C363" w14:textId="243E15A0" w:rsidR="00CA2C12" w:rsidRDefault="00CA2C12" w:rsidP="00CA2C12">
      <w:pPr>
        <w:pStyle w:val="ListParagraph"/>
        <w:numPr>
          <w:ilvl w:val="0"/>
          <w:numId w:val="4"/>
        </w:numPr>
        <w:rPr>
          <w:rFonts w:ascii="Arial" w:hAnsi="Arial" w:cs="Arial"/>
        </w:rPr>
      </w:pPr>
      <w:r>
        <w:rPr>
          <w:rFonts w:ascii="Arial" w:hAnsi="Arial" w:cs="Arial"/>
        </w:rPr>
        <w:t>Conflict policy: server accepts operations in arrival order. If two edits change same transaction field, server will keep the later server timestamp version and store the previous in events for audit. For critical conflicts deletes vs edits, server returns conflict response with both versions and a conflict flag; client UI shows “conflict detected” allowing the owner to choose resolution.</w:t>
      </w:r>
    </w:p>
    <w:p w14:paraId="6080A34D" w14:textId="2A3AD7B7" w:rsidR="00CA2C12" w:rsidRDefault="00CA2C12" w:rsidP="00CA2C12">
      <w:pPr>
        <w:rPr>
          <w:rFonts w:ascii="Arial" w:hAnsi="Arial" w:cs="Arial"/>
          <w:b/>
          <w:bCs/>
          <w:sz w:val="28"/>
          <w:szCs w:val="28"/>
        </w:rPr>
      </w:pPr>
      <w:r>
        <w:rPr>
          <w:rFonts w:ascii="Arial" w:hAnsi="Arial" w:cs="Arial"/>
          <w:b/>
          <w:bCs/>
          <w:sz w:val="28"/>
          <w:szCs w:val="28"/>
        </w:rPr>
        <w:t>Idempotency &amp; Ordering</w:t>
      </w:r>
    </w:p>
    <w:p w14:paraId="74E9DA03" w14:textId="7F0088DC" w:rsidR="00CA2C12" w:rsidRDefault="00CA2C12" w:rsidP="00CA2C12">
      <w:pPr>
        <w:pStyle w:val="ListParagraph"/>
        <w:numPr>
          <w:ilvl w:val="0"/>
          <w:numId w:val="5"/>
        </w:numPr>
        <w:rPr>
          <w:rFonts w:ascii="Arial" w:hAnsi="Arial" w:cs="Arial"/>
        </w:rPr>
      </w:pPr>
      <w:r>
        <w:rPr>
          <w:rFonts w:ascii="Arial" w:hAnsi="Arial" w:cs="Arial"/>
        </w:rPr>
        <w:t>Every client-generated action includes clientUuid to prevent double-applying.</w:t>
      </w:r>
    </w:p>
    <w:p w14:paraId="61F736E7" w14:textId="4F35CD88" w:rsidR="00CA2C12" w:rsidRDefault="00CA2C12" w:rsidP="00CA2C12">
      <w:pPr>
        <w:pStyle w:val="ListParagraph"/>
        <w:numPr>
          <w:ilvl w:val="0"/>
          <w:numId w:val="5"/>
        </w:numPr>
        <w:rPr>
          <w:rFonts w:ascii="Arial" w:hAnsi="Arial" w:cs="Arial"/>
        </w:rPr>
      </w:pPr>
      <w:r>
        <w:rPr>
          <w:rFonts w:ascii="Arial" w:hAnsi="Arial" w:cs="Arial"/>
        </w:rPr>
        <w:t>Server assigns sequence_id (or uses event id) for total ordering for the fund’s event stream.</w:t>
      </w:r>
    </w:p>
    <w:p w14:paraId="505600EA" w14:textId="699CDC66" w:rsidR="001A1273" w:rsidRDefault="001A1273" w:rsidP="001A1273">
      <w:pPr>
        <w:rPr>
          <w:rFonts w:ascii="Arial" w:hAnsi="Arial" w:cs="Arial"/>
          <w:b/>
          <w:bCs/>
          <w:sz w:val="28"/>
          <w:szCs w:val="28"/>
        </w:rPr>
      </w:pPr>
      <w:r>
        <w:rPr>
          <w:rFonts w:ascii="Arial" w:hAnsi="Arial" w:cs="Arial"/>
          <w:b/>
          <w:bCs/>
          <w:sz w:val="28"/>
          <w:szCs w:val="28"/>
        </w:rPr>
        <w:t>Security</w:t>
      </w:r>
    </w:p>
    <w:p w14:paraId="016CA8D5" w14:textId="74855193" w:rsidR="001A1273" w:rsidRPr="001A1273" w:rsidRDefault="001A1273" w:rsidP="001A1273">
      <w:pPr>
        <w:pStyle w:val="ListParagraph"/>
        <w:numPr>
          <w:ilvl w:val="0"/>
          <w:numId w:val="6"/>
        </w:numPr>
        <w:rPr>
          <w:rFonts w:ascii="Arial" w:hAnsi="Arial" w:cs="Arial"/>
          <w:sz w:val="28"/>
          <w:szCs w:val="28"/>
        </w:rPr>
      </w:pPr>
      <w:r>
        <w:rPr>
          <w:rFonts w:ascii="Arial" w:hAnsi="Arial" w:cs="Arial"/>
        </w:rPr>
        <w:t>Authentication: JWT tokens (short-lived access, long-lived refresh). Socket.IO will use the JWT on connect.</w:t>
      </w:r>
    </w:p>
    <w:p w14:paraId="0224D2DA" w14:textId="734E408C" w:rsidR="001A1273" w:rsidRPr="001A1273" w:rsidRDefault="001A1273" w:rsidP="001A1273">
      <w:pPr>
        <w:pStyle w:val="ListParagraph"/>
        <w:numPr>
          <w:ilvl w:val="0"/>
          <w:numId w:val="6"/>
        </w:numPr>
        <w:rPr>
          <w:rFonts w:ascii="Arial" w:hAnsi="Arial" w:cs="Arial"/>
          <w:sz w:val="28"/>
          <w:szCs w:val="28"/>
        </w:rPr>
      </w:pPr>
      <w:r>
        <w:rPr>
          <w:rFonts w:ascii="Arial" w:hAnsi="Arial" w:cs="Arial"/>
        </w:rPr>
        <w:t>Authorization: verify user is a participant of fund for fund-scoped actions.</w:t>
      </w:r>
    </w:p>
    <w:p w14:paraId="0E7690B4" w14:textId="26BF5A51" w:rsidR="001A1273" w:rsidRPr="001A1273" w:rsidRDefault="001A1273" w:rsidP="001A1273">
      <w:pPr>
        <w:pStyle w:val="ListParagraph"/>
        <w:numPr>
          <w:ilvl w:val="0"/>
          <w:numId w:val="6"/>
        </w:numPr>
        <w:rPr>
          <w:rFonts w:ascii="Arial" w:hAnsi="Arial" w:cs="Arial"/>
          <w:sz w:val="28"/>
          <w:szCs w:val="28"/>
        </w:rPr>
      </w:pPr>
      <w:r>
        <w:rPr>
          <w:rFonts w:ascii="Arial" w:hAnsi="Arial" w:cs="Arial"/>
        </w:rPr>
        <w:t>Transport: TLS for REST and WSS for sockets.</w:t>
      </w:r>
    </w:p>
    <w:p w14:paraId="7B9A4CB9" w14:textId="4EC6CCB4" w:rsidR="001A1273" w:rsidRPr="001A1273" w:rsidRDefault="001A1273" w:rsidP="001A1273">
      <w:pPr>
        <w:pStyle w:val="ListParagraph"/>
        <w:numPr>
          <w:ilvl w:val="0"/>
          <w:numId w:val="6"/>
        </w:numPr>
        <w:rPr>
          <w:rFonts w:ascii="Arial" w:hAnsi="Arial" w:cs="Arial"/>
          <w:sz w:val="28"/>
          <w:szCs w:val="28"/>
        </w:rPr>
      </w:pPr>
      <w:r>
        <w:rPr>
          <w:rFonts w:ascii="Arial" w:hAnsi="Arial" w:cs="Arial"/>
        </w:rPr>
        <w:lastRenderedPageBreak/>
        <w:t>Rate limiting &amp; Abuse prevention per IP. 50 request per minute.</w:t>
      </w:r>
    </w:p>
    <w:p w14:paraId="333E4B5E" w14:textId="53F5E14B" w:rsidR="001A1273" w:rsidRPr="00AC1A60" w:rsidRDefault="001A1273" w:rsidP="001A1273">
      <w:pPr>
        <w:pStyle w:val="ListParagraph"/>
        <w:numPr>
          <w:ilvl w:val="0"/>
          <w:numId w:val="6"/>
        </w:numPr>
        <w:rPr>
          <w:rFonts w:ascii="Arial" w:hAnsi="Arial" w:cs="Arial"/>
          <w:sz w:val="28"/>
          <w:szCs w:val="28"/>
        </w:rPr>
      </w:pPr>
      <w:r>
        <w:rPr>
          <w:rFonts w:ascii="Arial" w:hAnsi="Arial" w:cs="Arial"/>
        </w:rPr>
        <w:t>Data privacy: Zero-knowledge not required (since app plain amounts), but encrypt sensitive fields at rest if desired.</w:t>
      </w:r>
    </w:p>
    <w:p w14:paraId="18CA96DA" w14:textId="51E609BC" w:rsidR="00AC1A60" w:rsidRDefault="00AC1A60" w:rsidP="00AC1A60">
      <w:pPr>
        <w:rPr>
          <w:rFonts w:ascii="Arial" w:hAnsi="Arial" w:cs="Arial"/>
          <w:b/>
          <w:bCs/>
          <w:sz w:val="32"/>
          <w:szCs w:val="32"/>
        </w:rPr>
      </w:pPr>
      <w:r>
        <w:rPr>
          <w:rFonts w:ascii="Arial" w:hAnsi="Arial" w:cs="Arial"/>
          <w:b/>
          <w:bCs/>
          <w:sz w:val="32"/>
          <w:szCs w:val="32"/>
        </w:rPr>
        <w:t>Gathering Results</w:t>
      </w:r>
    </w:p>
    <w:p w14:paraId="676D42EA" w14:textId="259A9C40" w:rsidR="00AC1A60" w:rsidRDefault="00AC1A60" w:rsidP="00AC1A60">
      <w:pPr>
        <w:rPr>
          <w:rFonts w:ascii="Arial" w:hAnsi="Arial" w:cs="Arial"/>
        </w:rPr>
      </w:pPr>
      <w:r>
        <w:rPr>
          <w:rFonts w:ascii="Arial" w:hAnsi="Arial" w:cs="Arial"/>
          <w:b/>
          <w:bCs/>
        </w:rPr>
        <w:t>Key metric to measure success</w:t>
      </w:r>
      <w:r>
        <w:rPr>
          <w:rFonts w:ascii="Arial" w:hAnsi="Arial" w:cs="Arial"/>
        </w:rPr>
        <w:t xml:space="preserve"> – Active funds created / month – DAU/MAU for participating users - % of transactions created while offline (indicator of offline usage) – Mean time to sync on reconnect – Conflict rate (how often server returns conflicts) – Crash/error rates in mobile app</w:t>
      </w:r>
    </w:p>
    <w:p w14:paraId="5503FEBE" w14:textId="52C39A99" w:rsidR="00AC1A60" w:rsidRPr="00AC1A60" w:rsidRDefault="00AC1A60" w:rsidP="00AC1A60">
      <w:pPr>
        <w:rPr>
          <w:rFonts w:ascii="Arial" w:hAnsi="Arial" w:cs="Arial"/>
        </w:rPr>
      </w:pPr>
      <w:r>
        <w:rPr>
          <w:rFonts w:ascii="Arial" w:hAnsi="Arial" w:cs="Arial"/>
          <w:b/>
          <w:bCs/>
        </w:rPr>
        <w:t>Validations steps post-lunch</w:t>
      </w:r>
      <w:r>
        <w:rPr>
          <w:rFonts w:ascii="Arial" w:hAnsi="Arial" w:cs="Arial"/>
        </w:rPr>
        <w:t xml:space="preserve"> – Run a usability study with 10-20 families to observe flows around contributions and conflict resolution. – Load test backend with simulated multi-user fund activity to ensure WebSocket throughput and Redis pub/sub scales. – Monitor for data-loss bugs via end-to-end tests.</w:t>
      </w:r>
    </w:p>
    <w:sectPr w:rsidR="00AC1A60" w:rsidRPr="00AC1A60" w:rsidSect="00A205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961B4"/>
    <w:multiLevelType w:val="hybridMultilevel"/>
    <w:tmpl w:val="236E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C389B"/>
    <w:multiLevelType w:val="hybridMultilevel"/>
    <w:tmpl w:val="AF7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333FA"/>
    <w:multiLevelType w:val="hybridMultilevel"/>
    <w:tmpl w:val="8A4E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11F26"/>
    <w:multiLevelType w:val="hybridMultilevel"/>
    <w:tmpl w:val="74C8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25E5B"/>
    <w:multiLevelType w:val="hybridMultilevel"/>
    <w:tmpl w:val="2642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47DA8"/>
    <w:multiLevelType w:val="hybridMultilevel"/>
    <w:tmpl w:val="BC50B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5C55AD"/>
    <w:multiLevelType w:val="hybridMultilevel"/>
    <w:tmpl w:val="13B0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105591">
    <w:abstractNumId w:val="2"/>
  </w:num>
  <w:num w:numId="2" w16cid:durableId="950167490">
    <w:abstractNumId w:val="3"/>
  </w:num>
  <w:num w:numId="3" w16cid:durableId="1255476446">
    <w:abstractNumId w:val="4"/>
  </w:num>
  <w:num w:numId="4" w16cid:durableId="2086222346">
    <w:abstractNumId w:val="5"/>
  </w:num>
  <w:num w:numId="5" w16cid:durableId="1298491202">
    <w:abstractNumId w:val="0"/>
  </w:num>
  <w:num w:numId="6" w16cid:durableId="268588127">
    <w:abstractNumId w:val="1"/>
  </w:num>
  <w:num w:numId="7" w16cid:durableId="169489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C8"/>
    <w:rsid w:val="001A1273"/>
    <w:rsid w:val="0088219F"/>
    <w:rsid w:val="009D35C8"/>
    <w:rsid w:val="00A205F3"/>
    <w:rsid w:val="00AC1A60"/>
    <w:rsid w:val="00B7588A"/>
    <w:rsid w:val="00BA14AB"/>
    <w:rsid w:val="00CA2C12"/>
    <w:rsid w:val="00D94D4E"/>
    <w:rsid w:val="00DC51C0"/>
    <w:rsid w:val="00DE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F845"/>
  <w15:chartTrackingRefBased/>
  <w15:docId w15:val="{304672EA-04EB-4266-B7E2-7A6F20BD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5C8"/>
    <w:rPr>
      <w:rFonts w:eastAsiaTheme="majorEastAsia" w:cstheme="majorBidi"/>
      <w:color w:val="272727" w:themeColor="text1" w:themeTint="D8"/>
    </w:rPr>
  </w:style>
  <w:style w:type="paragraph" w:styleId="Title">
    <w:name w:val="Title"/>
    <w:basedOn w:val="Normal"/>
    <w:next w:val="Normal"/>
    <w:link w:val="TitleChar"/>
    <w:uiPriority w:val="10"/>
    <w:qFormat/>
    <w:rsid w:val="009D3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5C8"/>
    <w:pPr>
      <w:spacing w:before="160"/>
      <w:jc w:val="center"/>
    </w:pPr>
    <w:rPr>
      <w:i/>
      <w:iCs/>
      <w:color w:val="404040" w:themeColor="text1" w:themeTint="BF"/>
    </w:rPr>
  </w:style>
  <w:style w:type="character" w:customStyle="1" w:styleId="QuoteChar">
    <w:name w:val="Quote Char"/>
    <w:basedOn w:val="DefaultParagraphFont"/>
    <w:link w:val="Quote"/>
    <w:uiPriority w:val="29"/>
    <w:rsid w:val="009D35C8"/>
    <w:rPr>
      <w:i/>
      <w:iCs/>
      <w:color w:val="404040" w:themeColor="text1" w:themeTint="BF"/>
    </w:rPr>
  </w:style>
  <w:style w:type="paragraph" w:styleId="ListParagraph">
    <w:name w:val="List Paragraph"/>
    <w:basedOn w:val="Normal"/>
    <w:uiPriority w:val="34"/>
    <w:qFormat/>
    <w:rsid w:val="009D35C8"/>
    <w:pPr>
      <w:ind w:left="720"/>
      <w:contextualSpacing/>
    </w:pPr>
  </w:style>
  <w:style w:type="character" w:styleId="IntenseEmphasis">
    <w:name w:val="Intense Emphasis"/>
    <w:basedOn w:val="DefaultParagraphFont"/>
    <w:uiPriority w:val="21"/>
    <w:qFormat/>
    <w:rsid w:val="009D35C8"/>
    <w:rPr>
      <w:i/>
      <w:iCs/>
      <w:color w:val="0F4761" w:themeColor="accent1" w:themeShade="BF"/>
    </w:rPr>
  </w:style>
  <w:style w:type="paragraph" w:styleId="IntenseQuote">
    <w:name w:val="Intense Quote"/>
    <w:basedOn w:val="Normal"/>
    <w:next w:val="Normal"/>
    <w:link w:val="IntenseQuoteChar"/>
    <w:uiPriority w:val="30"/>
    <w:qFormat/>
    <w:rsid w:val="009D3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5C8"/>
    <w:rPr>
      <w:i/>
      <w:iCs/>
      <w:color w:val="0F4761" w:themeColor="accent1" w:themeShade="BF"/>
    </w:rPr>
  </w:style>
  <w:style w:type="character" w:styleId="IntenseReference">
    <w:name w:val="Intense Reference"/>
    <w:basedOn w:val="DefaultParagraphFont"/>
    <w:uiPriority w:val="32"/>
    <w:qFormat/>
    <w:rsid w:val="009D3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652</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T</dc:creator>
  <cp:keywords/>
  <dc:description/>
  <cp:lastModifiedBy>Red T</cp:lastModifiedBy>
  <cp:revision>4</cp:revision>
  <dcterms:created xsi:type="dcterms:W3CDTF">2025-10-11T08:47:00Z</dcterms:created>
  <dcterms:modified xsi:type="dcterms:W3CDTF">2025-10-17T12:43:00Z</dcterms:modified>
</cp:coreProperties>
</file>