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mrm_pri2    Ø             ÿÿ    [mrm_decn_info]             X   [mrm_pridescex]         X   H   [mrm_hschemaex]                 [mrm_res_map2_]         ¨   €   [mrm_decn_info]         X                                                       ÞúõÞX   [mrm_pridescex]         H         ÿÿ                            ÞúõÞH   [mrm_hschemaex]                   %     [def_hnames]            ’</w:t>
        <w:br w:type="textWrapping"/>
        <w:t xml:space="preserve">X!        m s - a p p x : / / M i c r o s o f t . I d e n t i t y . C l i e n t /   M i c r o s o f t . I d e n t i t y . C l i e n t                         0                               ÞúõÞ    [mrm_res_map2_]         €                                                                                               ÞúõÞ€   ÞúÿÞØ   mrm_pri2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