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B392" w14:textId="21781E70" w:rsidR="00B731E9" w:rsidRDefault="00335968">
      <w:r>
        <w:rPr>
          <w:noProof/>
        </w:rPr>
        <w:drawing>
          <wp:anchor distT="0" distB="0" distL="114300" distR="114300" simplePos="0" relativeHeight="251657728" behindDoc="0" locked="0" layoutInCell="1" allowOverlap="1" wp14:anchorId="626CC943" wp14:editId="0B703406">
            <wp:simplePos x="0" y="0"/>
            <wp:positionH relativeFrom="column">
              <wp:posOffset>3194764</wp:posOffset>
            </wp:positionH>
            <wp:positionV relativeFrom="paragraph">
              <wp:posOffset>25400</wp:posOffset>
            </wp:positionV>
            <wp:extent cx="3602726" cy="1995771"/>
            <wp:effectExtent l="0" t="0" r="0" b="5080"/>
            <wp:wrapNone/>
            <wp:docPr id="1622902877" name="Image 5">
              <a:extLst xmlns:a="http://schemas.openxmlformats.org/drawingml/2006/main">
                <a:ext uri="{FF2B5EF4-FFF2-40B4-BE49-F238E27FC236}">
                  <a16:creationId xmlns:a16="http://schemas.microsoft.com/office/drawing/2014/main" id="{23BB4C11-B9C6-43A2-954C-2E810E0A2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2726" cy="1995771"/>
                    </a:xfrm>
                    <a:prstGeom prst="rect">
                      <a:avLst/>
                    </a:prstGeom>
                    <a:noFill/>
                  </pic:spPr>
                </pic:pic>
              </a:graphicData>
            </a:graphic>
            <wp14:sizeRelH relativeFrom="margin">
              <wp14:pctWidth>0</wp14:pctWidth>
            </wp14:sizeRelH>
            <wp14:sizeRelV relativeFrom="margin">
              <wp14:pctHeight>0</wp14:pctHeight>
            </wp14:sizeRelV>
          </wp:anchor>
        </w:drawing>
      </w:r>
      <w:r w:rsidR="00C55E44">
        <w:rPr>
          <w:noProof/>
        </w:rPr>
        <mc:AlternateContent>
          <mc:Choice Requires="wps">
            <w:drawing>
              <wp:anchor distT="0" distB="0" distL="114300" distR="114300" simplePos="0" relativeHeight="251655680" behindDoc="0" locked="0" layoutInCell="1" allowOverlap="1" wp14:anchorId="77016E6C" wp14:editId="6494E4F3">
                <wp:simplePos x="0" y="0"/>
                <wp:positionH relativeFrom="column">
                  <wp:posOffset>361950</wp:posOffset>
                </wp:positionH>
                <wp:positionV relativeFrom="paragraph">
                  <wp:posOffset>76200</wp:posOffset>
                </wp:positionV>
                <wp:extent cx="203200" cy="2196000"/>
                <wp:effectExtent l="0" t="0" r="25400" b="13970"/>
                <wp:wrapNone/>
                <wp:docPr id="1461010551" name="Rectangle 1">
                  <a:extLst xmlns:a="http://schemas.openxmlformats.org/drawingml/2006/main">
                    <a:ext uri="{FF2B5EF4-FFF2-40B4-BE49-F238E27FC236}">
                      <a16:creationId xmlns:a16="http://schemas.microsoft.com/office/drawing/2014/main" id="{1A1765D7-5D10-4E66-897B-A999F4939AB9}"/>
                    </a:ext>
                  </a:extLst>
                </wp:docPr>
                <wp:cNvGraphicFramePr/>
                <a:graphic xmlns:a="http://schemas.openxmlformats.org/drawingml/2006/main">
                  <a:graphicData uri="http://schemas.microsoft.com/office/word/2010/wordprocessingShape">
                    <wps:wsp>
                      <wps:cNvSpPr/>
                      <wps:spPr>
                        <a:xfrm>
                          <a:off x="0" y="0"/>
                          <a:ext cx="203200" cy="2196000"/>
                        </a:xfrm>
                        <a:prstGeom prst="rect">
                          <a:avLst/>
                        </a:prstGeom>
                        <a:solidFill>
                          <a:schemeClr val="tx1">
                            <a:lumMod val="95000"/>
                            <a:lumOff val="5000"/>
                          </a:schemeClr>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EDA34" id="Rectangle 1" o:spid="_x0000_s1026" style="position:absolute;margin-left:28.5pt;margin-top:6pt;width:16pt;height:172.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" fillcolor="#0d0d0d [3069]" strokecolor="#0d0d0d [3069]" strokeweight="1pt"/>
            </w:pict>
          </mc:Fallback>
        </mc:AlternateContent>
      </w:r>
      <w:r w:rsidR="00A85934">
        <w:rPr>
          <w:noProof/>
        </w:rPr>
        <mc:AlternateContent>
          <mc:Choice Requires="wps">
            <w:drawing>
              <wp:anchor distT="0" distB="0" distL="114300" distR="114300" simplePos="0" relativeHeight="251658752" behindDoc="0" locked="0" layoutInCell="1" allowOverlap="1" wp14:anchorId="2A762D0F" wp14:editId="6C4CEACD">
                <wp:simplePos x="0" y="0"/>
                <wp:positionH relativeFrom="column">
                  <wp:posOffset>50800</wp:posOffset>
                </wp:positionH>
                <wp:positionV relativeFrom="paragraph">
                  <wp:posOffset>76200</wp:posOffset>
                </wp:positionV>
                <wp:extent cx="203200" cy="9216000"/>
                <wp:effectExtent l="0" t="0" r="25400" b="23495"/>
                <wp:wrapNone/>
                <wp:docPr id="1009918754" name="Rectangle 1">
                  <a:extLst xmlns:a="http://schemas.openxmlformats.org/drawingml/2006/main">
                    <a:ext uri="{FF2B5EF4-FFF2-40B4-BE49-F238E27FC236}">
                      <a16:creationId xmlns:a16="http://schemas.microsoft.com/office/drawing/2014/main" id="{46669881-CA23-45AD-A924-E7F063F38F2E}"/>
                    </a:ext>
                  </a:extLst>
                </wp:docPr>
                <wp:cNvGraphicFramePr/>
                <a:graphic xmlns:a="http://schemas.openxmlformats.org/drawingml/2006/main">
                  <a:graphicData uri="http://schemas.microsoft.com/office/word/2010/wordprocessingShape">
                    <wps:wsp>
                      <wps:cNvSpPr/>
                      <wps:spPr>
                        <a:xfrm>
                          <a:off x="0" y="0"/>
                          <a:ext cx="203200" cy="9216000"/>
                        </a:xfrm>
                        <a:prstGeom prst="rect">
                          <a:avLst/>
                        </a:prstGeom>
                        <a:solidFill>
                          <a:srgbClr val="AEC826"/>
                        </a:solidFill>
                        <a:ln>
                          <a:solidFill>
                            <a:srgbClr val="AEC82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DAB3E0" id="Rectangle 1" o:spid="_x0000_s1026" style="position:absolute;margin-left:4pt;margin-top:6pt;width:16pt;height:725.6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" fillcolor="#aec826" strokecolor="#aec826" strokeweight="1pt"/>
            </w:pict>
          </mc:Fallback>
        </mc:AlternateContent>
      </w:r>
    </w:p>
    <w:p w14:paraId="2DEE1027" w14:textId="72B834EC" w:rsidR="002B77BA" w:rsidRDefault="002B77BA"/>
    <w:p w14:paraId="4C56137C" w14:textId="3254B727" w:rsidR="00A85934" w:rsidRDefault="00A85934"/>
    <w:p w14:paraId="4B21B943" w14:textId="4C1091E2" w:rsidR="00A85934" w:rsidRDefault="00A85934"/>
    <w:p w14:paraId="434B9FDF" w14:textId="77777777" w:rsidR="00A85934" w:rsidRDefault="00A85934"/>
    <w:p w14:paraId="274C8B8C" w14:textId="015EEC15" w:rsidR="00A85934" w:rsidRDefault="00A85934"/>
    <w:p w14:paraId="0B8B4F44" w14:textId="77777777" w:rsidR="00A85934" w:rsidRDefault="00A85934"/>
    <w:p w14:paraId="35FB8E56" w14:textId="466A60F6" w:rsidR="00A85934" w:rsidRDefault="00A85934" w:rsidP="00A85934">
      <w:pPr>
        <w:jc w:val="right"/>
        <w:rPr>
          <w:color w:val="002060"/>
          <w:sz w:val="56"/>
          <w:szCs w:val="56"/>
        </w:rPr>
      </w:pPr>
    </w:p>
    <w:p w14:paraId="511DE651" w14:textId="7ABFA103" w:rsidR="00A85934" w:rsidRDefault="00A85934" w:rsidP="00A85934">
      <w:pPr>
        <w:jc w:val="right"/>
        <w:rPr>
          <w:color w:val="002060"/>
          <w:sz w:val="56"/>
          <w:szCs w:val="56"/>
        </w:rPr>
      </w:pPr>
    </w:p>
    <w:p w14:paraId="77D92596" w14:textId="504FB778" w:rsidR="002B77BA" w:rsidRPr="00F75FCB" w:rsidRDefault="006E2FDD" w:rsidP="00A85934">
      <w:pPr>
        <w:jc w:val="right"/>
        <w:rPr>
          <w:sz w:val="56"/>
          <w:szCs w:val="56"/>
        </w:rPr>
      </w:pPr>
      <w:r>
        <w:rPr>
          <w:sz w:val="56"/>
          <w:szCs w:val="56"/>
        </w:rPr>
        <w:t>Dossier de cadrage</w:t>
      </w:r>
    </w:p>
    <w:p w14:paraId="6DABBCA5" w14:textId="52CD3BF8" w:rsidR="002B77BA" w:rsidRPr="00F75FCB" w:rsidRDefault="00673683" w:rsidP="00A85934">
      <w:pPr>
        <w:jc w:val="right"/>
        <w:rPr>
          <w:b/>
          <w:bCs/>
          <w:sz w:val="56"/>
          <w:szCs w:val="56"/>
        </w:rPr>
      </w:pPr>
      <w:r>
        <w:rPr>
          <w:noProof/>
        </w:rPr>
        <mc:AlternateContent>
          <mc:Choice Requires="wps">
            <w:drawing>
              <wp:anchor distT="0" distB="0" distL="114300" distR="114300" simplePos="0" relativeHeight="251656704" behindDoc="0" locked="0" layoutInCell="1" allowOverlap="1" wp14:anchorId="7B457ABB" wp14:editId="48E36E38">
                <wp:simplePos x="0" y="0"/>
                <wp:positionH relativeFrom="column">
                  <wp:posOffset>6299200</wp:posOffset>
                </wp:positionH>
                <wp:positionV relativeFrom="paragraph">
                  <wp:posOffset>585470</wp:posOffset>
                </wp:positionV>
                <wp:extent cx="324000" cy="108000"/>
                <wp:effectExtent l="0" t="0" r="19050" b="25400"/>
                <wp:wrapNone/>
                <wp:docPr id="1858192054" name="Rectangle 1">
                  <a:extLst xmlns:a="http://schemas.openxmlformats.org/drawingml/2006/main">
                    <a:ext uri="{FF2B5EF4-FFF2-40B4-BE49-F238E27FC236}">
                      <a16:creationId xmlns:a16="http://schemas.microsoft.com/office/drawing/2014/main" id="{DCBC0AAC-2239-4F26-85FD-846D82F9CACB}"/>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rgbClr val="626061"/>
                        </a:solidFill>
                        <a:ln>
                          <a:solidFill>
                            <a:srgbClr val="62606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77428" id="Rectangle 1" o:spid="_x0000_s1026" style="position:absolute;margin-left:496pt;margin-top:46.1pt;width:25.5pt;height: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" fillcolor="#626061" strokecolor="#626061" strokeweight="1pt"/>
            </w:pict>
          </mc:Fallback>
        </mc:AlternateContent>
      </w:r>
      <w:r w:rsidR="00C84098" w:rsidRPr="00F75FCB">
        <w:rPr>
          <w:b/>
          <w:bCs/>
          <w:sz w:val="56"/>
          <w:szCs w:val="56"/>
        </w:rPr>
        <w:t>NEO</w:t>
      </w:r>
      <w:r w:rsidR="00235E0F" w:rsidRPr="00F75FCB">
        <w:rPr>
          <w:b/>
          <w:bCs/>
          <w:sz w:val="56"/>
          <w:szCs w:val="56"/>
        </w:rPr>
        <w:t>TRAVEL</w:t>
      </w:r>
    </w:p>
    <w:p w14:paraId="428AFD99" w14:textId="34B85B16" w:rsidR="006D5B09" w:rsidRDefault="006D5B09" w:rsidP="006D5B09">
      <w:pPr>
        <w:pStyle w:val="Sansinterligne"/>
      </w:pPr>
    </w:p>
    <w:p w14:paraId="6536D4EA" w14:textId="77777777" w:rsidR="006D5B09" w:rsidRDefault="006D5B09" w:rsidP="006D5B09">
      <w:pPr>
        <w:pStyle w:val="Sansinterligne"/>
      </w:pPr>
    </w:p>
    <w:p w14:paraId="38B6576D" w14:textId="77777777" w:rsidR="006D5B09" w:rsidRDefault="006D5B09" w:rsidP="006D5B09">
      <w:pPr>
        <w:pStyle w:val="Sansinterligne"/>
      </w:pPr>
    </w:p>
    <w:p w14:paraId="55177EE3" w14:textId="77777777" w:rsidR="006D5B09" w:rsidRDefault="006D5B09" w:rsidP="006D5B09">
      <w:pPr>
        <w:pStyle w:val="Sansinterligne"/>
      </w:pPr>
    </w:p>
    <w:p w14:paraId="1D6509A7" w14:textId="648A2120" w:rsidR="006D5B09" w:rsidRDefault="006D5B09" w:rsidP="006D5B09">
      <w:pPr>
        <w:pStyle w:val="Sansinterligne"/>
      </w:pPr>
    </w:p>
    <w:p w14:paraId="752DE22C" w14:textId="77777777" w:rsidR="006D5B09" w:rsidRDefault="006D5B09" w:rsidP="006D5B09">
      <w:pPr>
        <w:pStyle w:val="Sansinterligne"/>
      </w:pPr>
    </w:p>
    <w:p w14:paraId="55EDEC6D" w14:textId="77777777" w:rsidR="006D5B09" w:rsidRDefault="006D5B09" w:rsidP="006D5B09">
      <w:pPr>
        <w:pStyle w:val="Sansinterligne"/>
      </w:pPr>
    </w:p>
    <w:p w14:paraId="3C756241" w14:textId="77777777" w:rsidR="006D5B09" w:rsidRDefault="006D5B09" w:rsidP="003E3EC6">
      <w:pPr>
        <w:pStyle w:val="Sansinterligne"/>
        <w:ind w:firstLine="708"/>
      </w:pPr>
    </w:p>
    <w:p w14:paraId="0BBCC6C4" w14:textId="77777777" w:rsidR="006D5B09" w:rsidRDefault="006D5B09" w:rsidP="006D5B09">
      <w:pPr>
        <w:pStyle w:val="Sansinterligne"/>
      </w:pPr>
    </w:p>
    <w:p w14:paraId="0719698B" w14:textId="77777777" w:rsidR="006D5B09" w:rsidRDefault="006D5B09" w:rsidP="006D5B09">
      <w:pPr>
        <w:pStyle w:val="Sansinterligne"/>
      </w:pPr>
    </w:p>
    <w:p w14:paraId="1C0DE7B4" w14:textId="77777777" w:rsidR="006D5B09" w:rsidRDefault="006D5B09" w:rsidP="006D5B09">
      <w:pPr>
        <w:pStyle w:val="Sansinterligne"/>
      </w:pPr>
    </w:p>
    <w:p w14:paraId="7F38F575" w14:textId="77777777" w:rsidR="006D5B09" w:rsidRDefault="006D5B09" w:rsidP="006D5B09">
      <w:pPr>
        <w:pStyle w:val="Sansinterligne"/>
      </w:pPr>
    </w:p>
    <w:p w14:paraId="35BB9C86" w14:textId="77777777" w:rsidR="006D5B09" w:rsidRDefault="006D5B09" w:rsidP="006D5B09">
      <w:pPr>
        <w:pStyle w:val="Sansinterligne"/>
      </w:pPr>
    </w:p>
    <w:p w14:paraId="145B2B3F" w14:textId="77777777" w:rsidR="00F76E46" w:rsidRDefault="00F76E46" w:rsidP="00F76E46">
      <w:pPr>
        <w:pStyle w:val="Sansinterligne"/>
        <w:rPr>
          <w:color w:val="747474" w:themeColor="background2" w:themeShade="80"/>
        </w:rPr>
      </w:pPr>
    </w:p>
    <w:p w14:paraId="1C4A2785" w14:textId="77777777" w:rsidR="00F76E46" w:rsidRDefault="00F76E46" w:rsidP="004F6949">
      <w:pPr>
        <w:pStyle w:val="Sansinterligne"/>
        <w:ind w:firstLine="708"/>
        <w:rPr>
          <w:color w:val="747474" w:themeColor="background2" w:themeShade="80"/>
        </w:rPr>
      </w:pPr>
    </w:p>
    <w:p w14:paraId="5B73BEFA" w14:textId="77777777" w:rsidR="00F76E46" w:rsidRDefault="00F76E46" w:rsidP="004F6949">
      <w:pPr>
        <w:pStyle w:val="Sansinterligne"/>
        <w:ind w:firstLine="708"/>
        <w:rPr>
          <w:color w:val="747474" w:themeColor="background2" w:themeShade="80"/>
        </w:rPr>
      </w:pPr>
    </w:p>
    <w:p w14:paraId="09AAF9B1" w14:textId="77777777" w:rsidR="00F76E46" w:rsidRDefault="00F76E46" w:rsidP="004F6949">
      <w:pPr>
        <w:pStyle w:val="Sansinterligne"/>
        <w:ind w:firstLine="708"/>
        <w:rPr>
          <w:color w:val="747474" w:themeColor="background2" w:themeShade="80"/>
        </w:rPr>
      </w:pPr>
    </w:p>
    <w:p w14:paraId="239545A2" w14:textId="77777777" w:rsidR="00AD5F97" w:rsidRDefault="00AD5F97" w:rsidP="004F6949">
      <w:pPr>
        <w:pStyle w:val="Sansinterligne"/>
        <w:ind w:firstLine="708"/>
        <w:rPr>
          <w:color w:val="747474" w:themeColor="background2" w:themeShade="80"/>
        </w:rPr>
      </w:pPr>
    </w:p>
    <w:p w14:paraId="1515D830" w14:textId="77777777" w:rsidR="00AD5F97" w:rsidRDefault="00AD5F97" w:rsidP="004F6949">
      <w:pPr>
        <w:pStyle w:val="Sansinterligne"/>
        <w:ind w:firstLine="708"/>
        <w:rPr>
          <w:color w:val="747474" w:themeColor="background2" w:themeShade="80"/>
        </w:rPr>
      </w:pPr>
    </w:p>
    <w:p w14:paraId="455072BB" w14:textId="309D1405" w:rsidR="004F6949" w:rsidRDefault="006D5B09" w:rsidP="004F6949">
      <w:pPr>
        <w:pStyle w:val="Sansinterligne"/>
        <w:ind w:firstLine="708"/>
        <w:rPr>
          <w:b/>
          <w:bCs/>
          <w:color w:val="747474" w:themeColor="background2" w:themeShade="80"/>
        </w:rPr>
      </w:pPr>
      <w:r w:rsidRPr="00B446D3">
        <w:rPr>
          <w:color w:val="747474" w:themeColor="background2" w:themeShade="80"/>
        </w:rPr>
        <w:t>Equipe projet :</w:t>
      </w:r>
      <w:r w:rsidR="003E3EC6" w:rsidRPr="005A0A3A">
        <w:rPr>
          <w:b/>
          <w:bCs/>
          <w:color w:val="747474" w:themeColor="background2" w:themeShade="80"/>
        </w:rPr>
        <w:t xml:space="preserve"> </w:t>
      </w:r>
    </w:p>
    <w:p w14:paraId="68AA8003" w14:textId="77777777" w:rsidR="004F6949" w:rsidRDefault="004F6949" w:rsidP="004F6949">
      <w:pPr>
        <w:pStyle w:val="Sansinterligne"/>
        <w:ind w:firstLine="708"/>
        <w:rPr>
          <w:b/>
          <w:bCs/>
          <w:color w:val="747474" w:themeColor="background2" w:themeShade="80"/>
        </w:rPr>
      </w:pPr>
    </w:p>
    <w:p w14:paraId="63FA8665" w14:textId="78A2FA98" w:rsidR="002F2D08" w:rsidRPr="00B60907" w:rsidRDefault="00A358CE" w:rsidP="004F6949">
      <w:pPr>
        <w:pStyle w:val="Sansinterligne"/>
        <w:ind w:left="708"/>
        <w:rPr>
          <w:color w:val="747474" w:themeColor="background2" w:themeShade="80"/>
        </w:rPr>
      </w:pPr>
      <w:r>
        <w:rPr>
          <w:color w:val="747474" w:themeColor="background2" w:themeShade="80"/>
        </w:rPr>
        <w:t>A</w:t>
      </w:r>
      <w:r w:rsidR="00F75FCB">
        <w:rPr>
          <w:color w:val="747474" w:themeColor="background2" w:themeShade="80"/>
        </w:rPr>
        <w:t>xel MOMPER</w:t>
      </w:r>
      <w:r w:rsidR="004F363D">
        <w:rPr>
          <w:color w:val="747474" w:themeColor="background2" w:themeShade="80"/>
        </w:rPr>
        <w:t xml:space="preserve">, </w:t>
      </w:r>
      <w:r>
        <w:rPr>
          <w:color w:val="747474" w:themeColor="background2" w:themeShade="80"/>
        </w:rPr>
        <w:t>Vincent CONTER</w:t>
      </w:r>
      <w:r w:rsidR="004F363D">
        <w:rPr>
          <w:color w:val="747474" w:themeColor="background2" w:themeShade="80"/>
        </w:rPr>
        <w:t xml:space="preserve"> et Zakaria TOU</w:t>
      </w:r>
      <w:r w:rsidR="002B7347">
        <w:rPr>
          <w:color w:val="747474" w:themeColor="background2" w:themeShade="80"/>
        </w:rPr>
        <w:t>A</w:t>
      </w:r>
      <w:r w:rsidR="004F363D">
        <w:rPr>
          <w:color w:val="747474" w:themeColor="background2" w:themeShade="80"/>
        </w:rPr>
        <w:t>MI</w:t>
      </w:r>
    </w:p>
    <w:p w14:paraId="3187128A" w14:textId="68335C78" w:rsidR="005D3A06" w:rsidRDefault="003E1631">
      <w:pPr>
        <w:rPr>
          <w:b/>
          <w:bCs/>
          <w:color w:val="002060"/>
          <w:sz w:val="32"/>
          <w:szCs w:val="32"/>
          <w:u w:val="single"/>
        </w:rPr>
      </w:pPr>
      <w:r>
        <w:rPr>
          <w:noProof/>
        </w:rPr>
        <mc:AlternateContent>
          <mc:Choice Requires="wps">
            <w:drawing>
              <wp:anchor distT="0" distB="0" distL="114300" distR="114300" simplePos="0" relativeHeight="251659776" behindDoc="0" locked="0" layoutInCell="1" allowOverlap="1" wp14:anchorId="59B5829B" wp14:editId="519C3C65">
                <wp:simplePos x="0" y="0"/>
                <wp:positionH relativeFrom="column">
                  <wp:posOffset>358775</wp:posOffset>
                </wp:positionH>
                <wp:positionV relativeFrom="paragraph">
                  <wp:posOffset>438150</wp:posOffset>
                </wp:positionV>
                <wp:extent cx="324000" cy="108000"/>
                <wp:effectExtent l="0" t="0" r="19050" b="25400"/>
                <wp:wrapNone/>
                <wp:docPr id="1796011747" name="Rectangle 1">
                  <a:extLst xmlns:a="http://schemas.openxmlformats.org/drawingml/2006/main">
                    <a:ext uri="{FF2B5EF4-FFF2-40B4-BE49-F238E27FC236}">
                      <a16:creationId xmlns:a16="http://schemas.microsoft.com/office/drawing/2014/main" id="{C86AE560-4F08-4574-A403-CFF7A6865C49}"/>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rgbClr val="626061"/>
                        </a:solidFill>
                        <a:ln>
                          <a:solidFill>
                            <a:srgbClr val="62606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41D76" id="Rectangle 1" o:spid="_x0000_s1026" style="position:absolute;margin-left:28.25pt;margin-top:34.5pt;width:25.5pt;height: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" fillcolor="#626061" strokecolor="#626061" strokeweight="1pt"/>
            </w:pict>
          </mc:Fallback>
        </mc:AlternateContent>
      </w:r>
      <w:r w:rsidR="005D3A06">
        <w:br w:type="page"/>
      </w:r>
    </w:p>
    <w:p w14:paraId="679F6E4B" w14:textId="77777777" w:rsidR="00966B93" w:rsidRDefault="00966B93" w:rsidP="00146D63">
      <w:pPr>
        <w:jc w:val="center"/>
        <w:rPr>
          <w:b/>
          <w:bCs/>
          <w:color w:val="002060"/>
          <w:sz w:val="36"/>
          <w:szCs w:val="36"/>
        </w:rPr>
      </w:pPr>
    </w:p>
    <w:p w14:paraId="419F628B" w14:textId="054FF610" w:rsidR="00146D63" w:rsidRPr="009705A7" w:rsidRDefault="00146D63" w:rsidP="00146D63">
      <w:pPr>
        <w:jc w:val="center"/>
        <w:rPr>
          <w:b/>
          <w:bCs/>
          <w:color w:val="AEC826"/>
          <w:sz w:val="36"/>
          <w:szCs w:val="36"/>
        </w:rPr>
      </w:pPr>
      <w:r w:rsidRPr="009705A7">
        <w:rPr>
          <w:b/>
          <w:bCs/>
          <w:color w:val="AEC826"/>
          <w:sz w:val="36"/>
          <w:szCs w:val="36"/>
        </w:rPr>
        <w:t>TABLE DES MATIERES</w:t>
      </w:r>
    </w:p>
    <w:p w14:paraId="538C75E6" w14:textId="77777777" w:rsidR="00966B93" w:rsidRDefault="00966B93" w:rsidP="00146D63">
      <w:pPr>
        <w:jc w:val="center"/>
        <w:rPr>
          <w:b/>
          <w:bCs/>
          <w:color w:val="002060"/>
          <w:sz w:val="36"/>
          <w:szCs w:val="36"/>
        </w:rPr>
      </w:pPr>
    </w:p>
    <w:p w14:paraId="2E987EF2" w14:textId="77777777" w:rsidR="00966B93" w:rsidRDefault="00966B93" w:rsidP="0019728D">
      <w:pPr>
        <w:rPr>
          <w:b/>
          <w:bCs/>
          <w:color w:val="002060"/>
          <w:sz w:val="36"/>
          <w:szCs w:val="36"/>
        </w:rPr>
      </w:pPr>
    </w:p>
    <w:p w14:paraId="70D70E64" w14:textId="77777777" w:rsidR="00966B93" w:rsidRPr="00A85934" w:rsidRDefault="00966B93" w:rsidP="00146D63">
      <w:pPr>
        <w:jc w:val="center"/>
        <w:rPr>
          <w:b/>
          <w:bCs/>
          <w:color w:val="002060"/>
          <w:sz w:val="36"/>
          <w:szCs w:val="36"/>
        </w:rPr>
      </w:pPr>
    </w:p>
    <w:p w14:paraId="78657EC6" w14:textId="2F690CB9" w:rsidR="005D3A06" w:rsidRPr="00146D63" w:rsidRDefault="005D3A06" w:rsidP="00146D63">
      <w:pPr>
        <w:rPr>
          <w:b/>
          <w:bCs/>
          <w:color w:val="002060"/>
          <w:sz w:val="32"/>
          <w:szCs w:val="32"/>
          <w:u w:val="single"/>
        </w:rPr>
      </w:pPr>
      <w:r w:rsidRPr="00146D63">
        <w:rPr>
          <w:b/>
          <w:bCs/>
        </w:rPr>
        <w:br w:type="page"/>
      </w:r>
    </w:p>
    <w:p w14:paraId="0E7E2A50" w14:textId="14B0CC13" w:rsidR="00D27A89" w:rsidRDefault="00D27A89">
      <w:pPr>
        <w:sectPr w:rsidR="00D27A89" w:rsidSect="001065FB">
          <w:footerReference w:type="default" r:id="rId12"/>
          <w:pgSz w:w="11906" w:h="16838"/>
          <w:pgMar w:top="720" w:right="720" w:bottom="720" w:left="720" w:header="720" w:footer="227" w:gutter="0"/>
          <w:cols w:space="720"/>
          <w:titlePg/>
          <w:docGrid w:linePitch="360"/>
        </w:sectPr>
      </w:pPr>
    </w:p>
    <w:p w14:paraId="1D963669" w14:textId="3893A418" w:rsidR="005876DD" w:rsidRPr="002B6515" w:rsidRDefault="005876DD" w:rsidP="000811BA">
      <w:pPr>
        <w:pStyle w:val="T1"/>
      </w:pPr>
    </w:p>
    <w:p w14:paraId="7C4E6296" w14:textId="7919477D" w:rsidR="00DA7045" w:rsidRPr="009705A7" w:rsidRDefault="00DA7045">
      <w:pPr>
        <w:pStyle w:val="T2"/>
        <w:numPr>
          <w:ilvl w:val="0"/>
          <w:numId w:val="2"/>
        </w:numPr>
        <w:rPr>
          <w:b/>
          <w:bCs/>
          <w:color w:val="AEC826"/>
        </w:rPr>
      </w:pPr>
      <w:bookmarkStart w:id="0" w:name="_Toc223956488"/>
      <w:r w:rsidRPr="009705A7">
        <w:rPr>
          <w:b/>
          <w:bCs/>
          <w:color w:val="AEC826"/>
        </w:rPr>
        <w:t>Contexte</w:t>
      </w:r>
      <w:r w:rsidR="00411210" w:rsidRPr="009705A7">
        <w:rPr>
          <w:b/>
          <w:bCs/>
          <w:color w:val="AEC826"/>
        </w:rPr>
        <w:t xml:space="preserve"> &amp; justification</w:t>
      </w:r>
      <w:bookmarkEnd w:id="0"/>
    </w:p>
    <w:p w14:paraId="20922D98" w14:textId="77777777" w:rsidR="008B7093" w:rsidRPr="009705A7" w:rsidRDefault="008B7093" w:rsidP="008B7093">
      <w:pPr>
        <w:spacing w:before="240" w:after="240"/>
        <w:jc w:val="both"/>
        <w:rPr>
          <w:rFonts w:ascii="Aptos" w:eastAsia="Aptos" w:hAnsi="Aptos" w:cs="Aptos"/>
          <w:sz w:val="22"/>
          <w:szCs w:val="22"/>
        </w:rPr>
      </w:pP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est une PME fondée en 2010, spécialisée dans le transport de personnes en groupe (particuliers, associations, collectivités, entreprises). Son modèle repose sur l’intermédiation : l’entreprise ne possède pas de flotte propre, mais orchestre la mise en relation entre les clients et un réseau d’autocaristes partenaires qualifiés. Sa valeur ajoutée réside dans sa capacité à comprendre un besoin, qualifier la demande, négocier les meilleures conditions et sécuriser la prestation.</w:t>
      </w:r>
    </w:p>
    <w:p w14:paraId="22EBD8F1" w14:textId="77777777" w:rsidR="008B7093" w:rsidRPr="009705A7" w:rsidRDefault="008B7093" w:rsidP="008B7093">
      <w:pPr>
        <w:spacing w:before="240" w:after="240"/>
        <w:jc w:val="both"/>
        <w:rPr>
          <w:rFonts w:ascii="Aptos" w:eastAsia="Aptos" w:hAnsi="Aptos" w:cs="Aptos"/>
          <w:sz w:val="22"/>
          <w:szCs w:val="22"/>
        </w:rPr>
      </w:pP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reçoit environ 60 leads par jour via son site et ses campagnes. L’acquisition n’est donc pas le problème : l’enjeu est la sous-exploitation du flux existant. Le traitement manuel crée un goulot d’étranglement structurel.</w:t>
      </w:r>
    </w:p>
    <w:p w14:paraId="4CEE5C48" w14:textId="56A19933" w:rsidR="008B7093" w:rsidRPr="009705A7" w:rsidRDefault="008B7093" w:rsidP="008B7093">
      <w:pPr>
        <w:spacing w:before="240" w:after="240"/>
        <w:jc w:val="both"/>
        <w:rPr>
          <w:rFonts w:ascii="Aptos" w:eastAsia="Aptos" w:hAnsi="Aptos" w:cs="Aptos"/>
          <w:sz w:val="22"/>
          <w:szCs w:val="22"/>
        </w:rPr>
      </w:pPr>
      <w:r w:rsidRPr="009705A7">
        <w:rPr>
          <w:rFonts w:ascii="Aptos" w:eastAsia="Aptos" w:hAnsi="Aptos" w:cs="Aptos"/>
          <w:sz w:val="22"/>
          <w:szCs w:val="22"/>
        </w:rPr>
        <w:t>Les frictions identifiées :</w:t>
      </w:r>
    </w:p>
    <w:p w14:paraId="6F5721FA" w14:textId="06DD5A28" w:rsidR="008B7093" w:rsidRPr="009705A7" w:rsidRDefault="008B7093">
      <w:pPr>
        <w:pStyle w:val="Paragraphedeliste"/>
        <w:numPr>
          <w:ilvl w:val="0"/>
          <w:numId w:val="3"/>
        </w:numPr>
        <w:spacing w:before="240" w:after="240"/>
        <w:jc w:val="both"/>
        <w:rPr>
          <w:rFonts w:ascii="Aptos" w:eastAsia="Aptos" w:hAnsi="Aptos" w:cs="Aptos"/>
          <w:sz w:val="22"/>
          <w:szCs w:val="22"/>
        </w:rPr>
      </w:pPr>
      <w:r w:rsidRPr="009705A7">
        <w:rPr>
          <w:rFonts w:ascii="Aptos" w:eastAsia="Aptos" w:hAnsi="Aptos" w:cs="Aptos"/>
          <w:b/>
          <w:bCs/>
          <w:sz w:val="22"/>
          <w:szCs w:val="22"/>
        </w:rPr>
        <w:t>Friction 1 </w:t>
      </w:r>
      <w:r w:rsidR="00E90084" w:rsidRPr="009705A7">
        <w:rPr>
          <w:rFonts w:ascii="Aptos" w:eastAsia="Aptos" w:hAnsi="Aptos" w:cs="Aptos"/>
          <w:b/>
          <w:bCs/>
          <w:sz w:val="22"/>
          <w:szCs w:val="22"/>
        </w:rPr>
        <w:t xml:space="preserve">- </w:t>
      </w:r>
      <w:r w:rsidRPr="009705A7">
        <w:rPr>
          <w:rFonts w:ascii="Aptos" w:eastAsia="Aptos" w:hAnsi="Aptos" w:cs="Aptos"/>
          <w:b/>
          <w:bCs/>
          <w:sz w:val="22"/>
          <w:szCs w:val="22"/>
        </w:rPr>
        <w:t>Priorisation commerciale.</w:t>
      </w:r>
      <w:r w:rsidRPr="009705A7">
        <w:rPr>
          <w:rFonts w:ascii="Aptos" w:eastAsia="Aptos" w:hAnsi="Aptos" w:cs="Aptos"/>
          <w:sz w:val="22"/>
          <w:szCs w:val="22"/>
        </w:rPr>
        <w:t xml:space="preserve"> Les commerciaux étant commissionnés, ils priorisent naturellement les demandes à fort potentiel. Des leads acquis via des campagnes payantes (Google </w:t>
      </w:r>
      <w:proofErr w:type="spellStart"/>
      <w:r w:rsidRPr="009705A7">
        <w:rPr>
          <w:rFonts w:ascii="Aptos" w:eastAsia="Aptos" w:hAnsi="Aptos" w:cs="Aptos"/>
          <w:sz w:val="22"/>
          <w:szCs w:val="22"/>
        </w:rPr>
        <w:t>Ads</w:t>
      </w:r>
      <w:proofErr w:type="spellEnd"/>
      <w:r w:rsidRPr="009705A7">
        <w:rPr>
          <w:rFonts w:ascii="Aptos" w:eastAsia="Aptos" w:hAnsi="Aptos" w:cs="Aptos"/>
          <w:sz w:val="22"/>
          <w:szCs w:val="22"/>
        </w:rPr>
        <w:t>) sont donc peu ou pas recontactés, ce qui représente un manque à gagner direct et des investissements publicitaires gaspillés.</w:t>
      </w:r>
    </w:p>
    <w:p w14:paraId="53674AE6" w14:textId="75EDA81B" w:rsidR="008B7093" w:rsidRPr="009705A7" w:rsidRDefault="008B7093">
      <w:pPr>
        <w:pStyle w:val="Paragraphedeliste"/>
        <w:numPr>
          <w:ilvl w:val="0"/>
          <w:numId w:val="3"/>
        </w:numPr>
        <w:spacing w:before="240" w:after="240"/>
        <w:jc w:val="both"/>
        <w:rPr>
          <w:rFonts w:ascii="Aptos" w:eastAsia="Aptos" w:hAnsi="Aptos" w:cs="Aptos"/>
          <w:sz w:val="22"/>
          <w:szCs w:val="22"/>
        </w:rPr>
      </w:pPr>
      <w:r w:rsidRPr="009705A7">
        <w:rPr>
          <w:rFonts w:ascii="Aptos" w:eastAsia="Aptos" w:hAnsi="Aptos" w:cs="Aptos"/>
          <w:b/>
          <w:bCs/>
          <w:sz w:val="22"/>
          <w:szCs w:val="22"/>
        </w:rPr>
        <w:t>Friction 2 </w:t>
      </w:r>
      <w:r w:rsidR="00E90084" w:rsidRPr="009705A7">
        <w:rPr>
          <w:rFonts w:ascii="Aptos" w:eastAsia="Aptos" w:hAnsi="Aptos" w:cs="Aptos"/>
          <w:b/>
          <w:bCs/>
          <w:sz w:val="22"/>
          <w:szCs w:val="22"/>
        </w:rPr>
        <w:t xml:space="preserve">- </w:t>
      </w:r>
      <w:r w:rsidRPr="009705A7">
        <w:rPr>
          <w:rFonts w:ascii="Aptos" w:eastAsia="Aptos" w:hAnsi="Aptos" w:cs="Aptos"/>
          <w:b/>
          <w:bCs/>
          <w:sz w:val="22"/>
          <w:szCs w:val="22"/>
        </w:rPr>
        <w:t>Acquisition bridée</w:t>
      </w:r>
      <w:r w:rsidR="00E90084" w:rsidRPr="009705A7">
        <w:rPr>
          <w:rFonts w:ascii="Aptos" w:eastAsia="Aptos" w:hAnsi="Aptos" w:cs="Aptos"/>
          <w:b/>
          <w:bCs/>
          <w:sz w:val="22"/>
          <w:szCs w:val="22"/>
        </w:rPr>
        <w:t> :</w:t>
      </w:r>
      <w:r w:rsidRPr="009705A7">
        <w:rPr>
          <w:rFonts w:ascii="Aptos" w:eastAsia="Aptos" w:hAnsi="Aptos" w:cs="Aptos"/>
          <w:sz w:val="22"/>
          <w:szCs w:val="22"/>
        </w:rPr>
        <w:t xml:space="preserve"> </w:t>
      </w: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limite volontairement ses campagnes : sans automatisation, plus de leads signifie surtout plus de pression opérationnelle, pas plus de chiffre d’affaires.</w:t>
      </w:r>
    </w:p>
    <w:p w14:paraId="58567D07" w14:textId="3BC6369A" w:rsidR="009705A7" w:rsidRPr="009705A7" w:rsidRDefault="310BEABA">
      <w:pPr>
        <w:pStyle w:val="T2"/>
        <w:numPr>
          <w:ilvl w:val="0"/>
          <w:numId w:val="2"/>
        </w:numPr>
        <w:rPr>
          <w:b/>
          <w:bCs/>
          <w:color w:val="AEC826"/>
        </w:rPr>
      </w:pPr>
      <w:bookmarkStart w:id="1" w:name="_Toc223956489"/>
      <w:r w:rsidRPr="009705A7">
        <w:rPr>
          <w:b/>
          <w:bCs/>
          <w:color w:val="AEC826"/>
        </w:rPr>
        <w:t>Objectif du Projet</w:t>
      </w:r>
      <w:bookmarkEnd w:id="1"/>
    </w:p>
    <w:p w14:paraId="259064C2" w14:textId="173C0105" w:rsidR="00E90084" w:rsidRPr="009705A7" w:rsidRDefault="00E90084" w:rsidP="00E90084">
      <w:pPr>
        <w:spacing w:before="240" w:after="240"/>
        <w:jc w:val="both"/>
        <w:rPr>
          <w:sz w:val="22"/>
          <w:szCs w:val="22"/>
        </w:rPr>
      </w:pPr>
      <w:r w:rsidRPr="009705A7">
        <w:rPr>
          <w:sz w:val="22"/>
          <w:szCs w:val="22"/>
        </w:rPr>
        <w:t xml:space="preserve">Concevoir et livrer un prototype cohérent qui automatise l’ensemble du cycle commercial de </w:t>
      </w:r>
      <w:proofErr w:type="spellStart"/>
      <w:r w:rsidRPr="009705A7">
        <w:rPr>
          <w:sz w:val="22"/>
          <w:szCs w:val="22"/>
        </w:rPr>
        <w:t>NeoTravel</w:t>
      </w:r>
      <w:proofErr w:type="spellEnd"/>
      <w:r w:rsidRPr="009705A7">
        <w:rPr>
          <w:sz w:val="22"/>
          <w:szCs w:val="22"/>
        </w:rPr>
        <w:t>, de la captation du lead jusqu’au Dashboard de pilotage, sans déshumaniser la relation client. L’automatisation prend en charge les tâches répétitives et fiabilise les processus ; l’humain reste au cœur des situations complexes.</w:t>
      </w:r>
    </w:p>
    <w:p w14:paraId="2F761B4D" w14:textId="0C9AE262" w:rsidR="00E90084" w:rsidRPr="009705A7" w:rsidRDefault="00E90084" w:rsidP="00E90084">
      <w:pPr>
        <w:spacing w:before="240" w:after="240"/>
        <w:jc w:val="both"/>
        <w:rPr>
          <w:sz w:val="22"/>
          <w:szCs w:val="22"/>
        </w:rPr>
      </w:pPr>
      <w:r w:rsidRPr="009705A7">
        <w:rPr>
          <w:sz w:val="22"/>
          <w:szCs w:val="22"/>
        </w:rPr>
        <w:t>L’outil est pensé comme un copilote, un facilitateur de décision et un gain de temps sur les tâches répétitives. Il prépare et propose, le commercial garde la main sur le conseil, la négociation et l’engagement.</w:t>
      </w:r>
    </w:p>
    <w:p w14:paraId="5BCDE72D" w14:textId="6471D476" w:rsidR="002A038D" w:rsidRDefault="00E90084" w:rsidP="00E90084">
      <w:pPr>
        <w:spacing w:before="240" w:after="240"/>
        <w:jc w:val="both"/>
        <w:rPr>
          <w:sz w:val="22"/>
          <w:szCs w:val="22"/>
        </w:rPr>
      </w:pPr>
      <w:r w:rsidRPr="009705A7">
        <w:rPr>
          <w:sz w:val="22"/>
          <w:szCs w:val="22"/>
        </w:rPr>
        <w:t>Principe directeur : l’IA récolte, décide et oriente, le code exécute. Le prix d’un devis est toujours calculé par un moteur de règles déterministe, jamais par le raisonnement du modèle de langage.</w:t>
      </w:r>
    </w:p>
    <w:p w14:paraId="4392A6E6" w14:textId="77777777" w:rsidR="00147E0A" w:rsidRPr="00FE7B9D" w:rsidRDefault="000E2D5F" w:rsidP="00147E0A">
      <w:pPr>
        <w:pStyle w:val="T2"/>
        <w:numPr>
          <w:ilvl w:val="0"/>
          <w:numId w:val="2"/>
        </w:numPr>
        <w:rPr>
          <w:b/>
          <w:bCs/>
          <w:color w:val="AEC826"/>
        </w:rPr>
      </w:pPr>
      <w:r>
        <w:rPr>
          <w:sz w:val="22"/>
          <w:szCs w:val="22"/>
        </w:rPr>
        <w:br w:type="page"/>
      </w:r>
      <w:r w:rsidR="00147E0A">
        <w:rPr>
          <w:b/>
          <w:bCs/>
          <w:color w:val="AEC826"/>
        </w:rPr>
        <w:lastRenderedPageBreak/>
        <w:t>Périmètre</w:t>
      </w:r>
    </w:p>
    <w:p w14:paraId="6C19A89C" w14:textId="77777777" w:rsidR="00147E0A" w:rsidRDefault="00147E0A" w:rsidP="00147E0A">
      <w:pPr>
        <w:pStyle w:val="T2"/>
        <w:rPr>
          <w:color w:val="auto"/>
          <w:sz w:val="22"/>
          <w:szCs w:val="22"/>
          <w:u w:val="none"/>
        </w:rPr>
      </w:pPr>
      <w:r w:rsidRPr="00FE7B9D">
        <w:rPr>
          <w:color w:val="auto"/>
          <w:sz w:val="22"/>
          <w:szCs w:val="22"/>
          <w:u w:val="none"/>
        </w:rPr>
        <w:t>Le livrable est un prototype cohérent qui démontre toute la chaîne, pas une application prête pour la production. La cohérence du parcours prime sur la perfection d’un maillon.</w:t>
      </w:r>
    </w:p>
    <w:p w14:paraId="2F664775" w14:textId="77777777" w:rsidR="00147E0A" w:rsidRPr="00FE7B9D" w:rsidRDefault="00147E0A" w:rsidP="00147E0A">
      <w:pPr>
        <w:pStyle w:val="T2"/>
        <w:numPr>
          <w:ilvl w:val="0"/>
          <w:numId w:val="5"/>
        </w:numPr>
        <w:rPr>
          <w:b/>
          <w:bCs/>
          <w:color w:val="auto"/>
          <w:sz w:val="22"/>
          <w:szCs w:val="22"/>
          <w:u w:val="none"/>
        </w:rPr>
      </w:pPr>
      <w:r w:rsidRPr="00FE7B9D">
        <w:rPr>
          <w:b/>
          <w:bCs/>
          <w:color w:val="auto"/>
          <w:sz w:val="22"/>
          <w:szCs w:val="22"/>
          <w:u w:val="none"/>
        </w:rPr>
        <w:t>Inclus :</w:t>
      </w:r>
    </w:p>
    <w:p w14:paraId="01D024CE"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Captation d’un lead / demande client</w:t>
      </w:r>
    </w:p>
    <w:p w14:paraId="2920A963"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Centralisation automatique dans un outil de suivi commercial (CRM)</w:t>
      </w:r>
    </w:p>
    <w:p w14:paraId="650EF76F"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Qualification de la demande</w:t>
      </w:r>
    </w:p>
    <w:p w14:paraId="0A373E36"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Détection des informations manquantes</w:t>
      </w:r>
    </w:p>
    <w:p w14:paraId="045A4BC7"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Calcul automatique d’un devis (moteur déterministe)</w:t>
      </w:r>
    </w:p>
    <w:p w14:paraId="1719C093"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Génération d’un devis / proposition (PDF)</w:t>
      </w:r>
    </w:p>
    <w:p w14:paraId="51FD927B"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Envoi (ou simulation d’envoi) du devis au client</w:t>
      </w:r>
    </w:p>
    <w:p w14:paraId="07E952AD"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Système de relances client</w:t>
      </w:r>
    </w:p>
    <w:p w14:paraId="1D157018"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Suivi du pipeline commercial</w:t>
      </w:r>
    </w:p>
    <w:p w14:paraId="5A7A19DD"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proofErr w:type="spellStart"/>
      <w:r w:rsidRPr="00FE7B9D">
        <w:rPr>
          <w:color w:val="auto"/>
          <w:sz w:val="22"/>
          <w:szCs w:val="22"/>
          <w:u w:val="none"/>
        </w:rPr>
        <w:t>Reporting</w:t>
      </w:r>
      <w:proofErr w:type="spellEnd"/>
      <w:r w:rsidRPr="00FE7B9D">
        <w:rPr>
          <w:color w:val="auto"/>
          <w:sz w:val="22"/>
          <w:szCs w:val="22"/>
          <w:u w:val="none"/>
        </w:rPr>
        <w:t xml:space="preserve"> des indicateurs commerciaux (</w:t>
      </w:r>
      <w:proofErr w:type="spellStart"/>
      <w:r w:rsidRPr="00FE7B9D">
        <w:rPr>
          <w:color w:val="auto"/>
          <w:sz w:val="22"/>
          <w:szCs w:val="22"/>
          <w:u w:val="none"/>
        </w:rPr>
        <w:t>dashboard</w:t>
      </w:r>
      <w:proofErr w:type="spellEnd"/>
      <w:r w:rsidRPr="00FE7B9D">
        <w:rPr>
          <w:color w:val="auto"/>
          <w:sz w:val="22"/>
          <w:szCs w:val="22"/>
          <w:u w:val="none"/>
        </w:rPr>
        <w:t>)</w:t>
      </w:r>
    </w:p>
    <w:p w14:paraId="193F28A0" w14:textId="77777777" w:rsidR="00147E0A" w:rsidRPr="00FE7B9D" w:rsidRDefault="00147E0A" w:rsidP="00147E0A">
      <w:pPr>
        <w:pStyle w:val="T2"/>
        <w:numPr>
          <w:ilvl w:val="0"/>
          <w:numId w:val="5"/>
        </w:numPr>
        <w:rPr>
          <w:b/>
          <w:bCs/>
          <w:color w:val="auto"/>
          <w:sz w:val="22"/>
          <w:szCs w:val="22"/>
          <w:u w:val="none"/>
        </w:rPr>
      </w:pPr>
      <w:r w:rsidRPr="00FE7B9D">
        <w:rPr>
          <w:b/>
          <w:bCs/>
          <w:color w:val="auto"/>
          <w:sz w:val="22"/>
          <w:szCs w:val="22"/>
          <w:u w:val="none"/>
        </w:rPr>
        <w:t xml:space="preserve">Exclus : </w:t>
      </w:r>
    </w:p>
    <w:p w14:paraId="270646D6"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Application prête pour la production / robustesse industrielle</w:t>
      </w:r>
    </w:p>
    <w:p w14:paraId="36D848E0"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Gestion exhaustive de tous les cas limites</w:t>
      </w:r>
    </w:p>
    <w:p w14:paraId="227077A4"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 xml:space="preserve">Interface parfaitement </w:t>
      </w:r>
      <w:proofErr w:type="spellStart"/>
      <w:r w:rsidRPr="00FE7B9D">
        <w:rPr>
          <w:color w:val="auto"/>
          <w:sz w:val="22"/>
          <w:szCs w:val="22"/>
          <w:u w:val="none"/>
        </w:rPr>
        <w:t>designée</w:t>
      </w:r>
      <w:proofErr w:type="spellEnd"/>
    </w:p>
    <w:p w14:paraId="4FAAA63E"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CRM analytique complet (une vue/</w:t>
      </w:r>
      <w:proofErr w:type="spellStart"/>
      <w:r w:rsidRPr="00FE7B9D">
        <w:rPr>
          <w:color w:val="auto"/>
          <w:sz w:val="22"/>
          <w:szCs w:val="22"/>
          <w:u w:val="none"/>
        </w:rPr>
        <w:t>dashboard</w:t>
      </w:r>
      <w:proofErr w:type="spellEnd"/>
      <w:r w:rsidRPr="00FE7B9D">
        <w:rPr>
          <w:color w:val="auto"/>
          <w:sz w:val="22"/>
          <w:szCs w:val="22"/>
          <w:u w:val="none"/>
        </w:rPr>
        <w:t xml:space="preserve"> simple suffit)</w:t>
      </w:r>
    </w:p>
    <w:p w14:paraId="60B8864B" w14:textId="77777777" w:rsidR="00147E0A" w:rsidRPr="00FE7B9D"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Paiement, réservation partenaire et coordination logistique aval</w:t>
      </w:r>
    </w:p>
    <w:p w14:paraId="2204C90F" w14:textId="77777777" w:rsidR="00147E0A" w:rsidRDefault="00147E0A" w:rsidP="00147E0A">
      <w:pPr>
        <w:pStyle w:val="T2"/>
        <w:numPr>
          <w:ilvl w:val="1"/>
          <w:numId w:val="5"/>
        </w:numPr>
        <w:spacing w:before="120" w:after="120" w:line="278" w:lineRule="auto"/>
        <w:ind w:left="1434" w:hanging="357"/>
        <w:rPr>
          <w:color w:val="auto"/>
          <w:sz w:val="22"/>
          <w:szCs w:val="22"/>
          <w:u w:val="none"/>
        </w:rPr>
      </w:pPr>
      <w:r w:rsidRPr="00FE7B9D">
        <w:rPr>
          <w:color w:val="auto"/>
          <w:sz w:val="22"/>
          <w:szCs w:val="22"/>
          <w:u w:val="none"/>
        </w:rPr>
        <w:t>Données personnelles réelles (fictives/minimales uniquement)</w:t>
      </w:r>
    </w:p>
    <w:p w14:paraId="7DF28939" w14:textId="2CA207D0" w:rsidR="000E2D5F" w:rsidRDefault="000E2D5F">
      <w:pPr>
        <w:rPr>
          <w:sz w:val="22"/>
          <w:szCs w:val="22"/>
        </w:rPr>
      </w:pPr>
    </w:p>
    <w:p w14:paraId="58916A76" w14:textId="47EE5DC9" w:rsidR="009705A7" w:rsidRDefault="009705A7">
      <w:pPr>
        <w:pStyle w:val="T2"/>
        <w:numPr>
          <w:ilvl w:val="0"/>
          <w:numId w:val="2"/>
        </w:numPr>
        <w:rPr>
          <w:b/>
          <w:bCs/>
          <w:color w:val="AEC826"/>
        </w:rPr>
      </w:pPr>
      <w:r>
        <w:rPr>
          <w:b/>
          <w:bCs/>
          <w:color w:val="AEC826"/>
        </w:rPr>
        <w:t>Diagnostic &amp; priorisation</w:t>
      </w:r>
    </w:p>
    <w:p w14:paraId="26D28CE5" w14:textId="52629C18" w:rsidR="41B0CF18" w:rsidRPr="009705A7" w:rsidRDefault="009705A7">
      <w:pPr>
        <w:rPr>
          <w:rFonts w:ascii="Aptos" w:eastAsia="Aptos" w:hAnsi="Aptos" w:cs="Aptos"/>
          <w:sz w:val="22"/>
          <w:szCs w:val="22"/>
        </w:rPr>
      </w:pPr>
      <w:r w:rsidRPr="009705A7">
        <w:rPr>
          <w:rFonts w:ascii="Aptos" w:eastAsia="Aptos" w:hAnsi="Aptos" w:cs="Aptos"/>
          <w:sz w:val="22"/>
          <w:szCs w:val="22"/>
        </w:rPr>
        <w:t>Évaluation des problèmes (échelle 1 à 5) puis des solutions, pour positionner le MVP sur ce qui crée le plus de valeur dans le temps imparti.</w:t>
      </w:r>
    </w:p>
    <w:p w14:paraId="39DECFD2" w14:textId="3F453DB1" w:rsidR="009705A7" w:rsidRPr="009705A7" w:rsidRDefault="009705A7">
      <w:pPr>
        <w:pStyle w:val="T2"/>
        <w:numPr>
          <w:ilvl w:val="1"/>
          <w:numId w:val="2"/>
        </w:numPr>
        <w:rPr>
          <w:b/>
          <w:bCs/>
          <w:color w:val="AEC826"/>
          <w:sz w:val="24"/>
          <w:szCs w:val="24"/>
        </w:rPr>
      </w:pPr>
      <w:r w:rsidRPr="009705A7">
        <w:rPr>
          <w:b/>
          <w:bCs/>
          <w:color w:val="AEC826"/>
          <w:sz w:val="24"/>
          <w:szCs w:val="24"/>
        </w:rPr>
        <w:t xml:space="preserve">Matrice de priorisation des problèmes </w:t>
      </w:r>
    </w:p>
    <w:tbl>
      <w:tblPr>
        <w:tblW w:w="10598"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4225"/>
        <w:gridCol w:w="1274"/>
        <w:gridCol w:w="1584"/>
        <w:gridCol w:w="1134"/>
        <w:gridCol w:w="1417"/>
        <w:gridCol w:w="964"/>
      </w:tblGrid>
      <w:tr w:rsidR="009705A7" w14:paraId="1A7E37F9" w14:textId="77777777" w:rsidTr="00F3634C">
        <w:trPr>
          <w:trHeight w:val="566"/>
          <w:tblHeader/>
          <w:jc w:val="center"/>
        </w:trPr>
        <w:tc>
          <w:tcPr>
            <w:tcW w:w="4225" w:type="dxa"/>
            <w:shd w:val="clear" w:color="auto" w:fill="D9D9D9" w:themeFill="background1" w:themeFillShade="D9"/>
            <w:tcMar>
              <w:top w:w="60" w:type="dxa"/>
              <w:left w:w="110" w:type="dxa"/>
              <w:bottom w:w="60" w:type="dxa"/>
              <w:right w:w="110" w:type="dxa"/>
            </w:tcMar>
            <w:vAlign w:val="center"/>
          </w:tcPr>
          <w:p w14:paraId="2E31F457" w14:textId="77777777" w:rsidR="009705A7" w:rsidRPr="00A422B2" w:rsidRDefault="009705A7" w:rsidP="009705A7">
            <w:pPr>
              <w:rPr>
                <w:sz w:val="22"/>
                <w:szCs w:val="22"/>
              </w:rPr>
            </w:pPr>
            <w:r w:rsidRPr="00A422B2">
              <w:rPr>
                <w:b/>
                <w:bCs/>
                <w:sz w:val="22"/>
                <w:szCs w:val="22"/>
              </w:rPr>
              <w:t>Problème</w:t>
            </w:r>
          </w:p>
        </w:tc>
        <w:tc>
          <w:tcPr>
            <w:tcW w:w="1274" w:type="dxa"/>
            <w:shd w:val="clear" w:color="auto" w:fill="D9D9D9" w:themeFill="background1" w:themeFillShade="D9"/>
            <w:tcMar>
              <w:top w:w="60" w:type="dxa"/>
              <w:left w:w="110" w:type="dxa"/>
              <w:bottom w:w="60" w:type="dxa"/>
              <w:right w:w="110" w:type="dxa"/>
            </w:tcMar>
            <w:vAlign w:val="center"/>
          </w:tcPr>
          <w:p w14:paraId="4D777649" w14:textId="77777777" w:rsidR="009705A7" w:rsidRPr="00A422B2" w:rsidRDefault="009705A7" w:rsidP="009705A7">
            <w:pPr>
              <w:rPr>
                <w:sz w:val="22"/>
                <w:szCs w:val="22"/>
              </w:rPr>
            </w:pPr>
            <w:r w:rsidRPr="00A422B2">
              <w:rPr>
                <w:b/>
                <w:bCs/>
                <w:sz w:val="22"/>
                <w:szCs w:val="22"/>
              </w:rPr>
              <w:t>Impact CA</w:t>
            </w:r>
          </w:p>
        </w:tc>
        <w:tc>
          <w:tcPr>
            <w:tcW w:w="1584" w:type="dxa"/>
            <w:shd w:val="clear" w:color="auto" w:fill="D9D9D9" w:themeFill="background1" w:themeFillShade="D9"/>
            <w:tcMar>
              <w:top w:w="60" w:type="dxa"/>
              <w:left w:w="110" w:type="dxa"/>
              <w:bottom w:w="60" w:type="dxa"/>
              <w:right w:w="110" w:type="dxa"/>
            </w:tcMar>
            <w:vAlign w:val="center"/>
          </w:tcPr>
          <w:p w14:paraId="7B01AFB3" w14:textId="77777777" w:rsidR="009705A7" w:rsidRPr="00A422B2" w:rsidRDefault="009705A7" w:rsidP="009705A7">
            <w:pPr>
              <w:rPr>
                <w:sz w:val="22"/>
                <w:szCs w:val="22"/>
              </w:rPr>
            </w:pPr>
            <w:r w:rsidRPr="00A422B2">
              <w:rPr>
                <w:b/>
                <w:bCs/>
                <w:sz w:val="22"/>
                <w:szCs w:val="22"/>
              </w:rPr>
              <w:t>Impact client</w:t>
            </w:r>
          </w:p>
        </w:tc>
        <w:tc>
          <w:tcPr>
            <w:tcW w:w="1134" w:type="dxa"/>
            <w:shd w:val="clear" w:color="auto" w:fill="D9D9D9" w:themeFill="background1" w:themeFillShade="D9"/>
            <w:tcMar>
              <w:top w:w="60" w:type="dxa"/>
              <w:left w:w="110" w:type="dxa"/>
              <w:bottom w:w="60" w:type="dxa"/>
              <w:right w:w="110" w:type="dxa"/>
            </w:tcMar>
            <w:vAlign w:val="center"/>
          </w:tcPr>
          <w:p w14:paraId="0ABE566C" w14:textId="77777777" w:rsidR="009705A7" w:rsidRPr="00A422B2" w:rsidRDefault="009705A7" w:rsidP="009705A7">
            <w:pPr>
              <w:rPr>
                <w:sz w:val="22"/>
                <w:szCs w:val="22"/>
              </w:rPr>
            </w:pPr>
            <w:r w:rsidRPr="00A422B2">
              <w:rPr>
                <w:b/>
                <w:bCs/>
                <w:sz w:val="22"/>
                <w:szCs w:val="22"/>
              </w:rPr>
              <w:t>Urgence</w:t>
            </w:r>
          </w:p>
        </w:tc>
        <w:tc>
          <w:tcPr>
            <w:tcW w:w="1417" w:type="dxa"/>
            <w:shd w:val="clear" w:color="auto" w:fill="D9D9D9" w:themeFill="background1" w:themeFillShade="D9"/>
            <w:tcMar>
              <w:top w:w="60" w:type="dxa"/>
              <w:left w:w="110" w:type="dxa"/>
              <w:bottom w:w="60" w:type="dxa"/>
              <w:right w:w="110" w:type="dxa"/>
            </w:tcMar>
            <w:vAlign w:val="center"/>
          </w:tcPr>
          <w:p w14:paraId="43063265" w14:textId="77777777" w:rsidR="009705A7" w:rsidRPr="00A422B2" w:rsidRDefault="009705A7" w:rsidP="009705A7">
            <w:pPr>
              <w:rPr>
                <w:sz w:val="22"/>
                <w:szCs w:val="22"/>
              </w:rPr>
            </w:pPr>
            <w:r w:rsidRPr="00A422B2">
              <w:rPr>
                <w:b/>
                <w:bCs/>
                <w:sz w:val="22"/>
                <w:szCs w:val="22"/>
              </w:rPr>
              <w:t>Complexité</w:t>
            </w:r>
          </w:p>
        </w:tc>
        <w:tc>
          <w:tcPr>
            <w:tcW w:w="964" w:type="dxa"/>
            <w:shd w:val="clear" w:color="auto" w:fill="D9D9D9" w:themeFill="background1" w:themeFillShade="D9"/>
            <w:tcMar>
              <w:top w:w="60" w:type="dxa"/>
              <w:left w:w="110" w:type="dxa"/>
              <w:bottom w:w="60" w:type="dxa"/>
              <w:right w:w="110" w:type="dxa"/>
            </w:tcMar>
            <w:vAlign w:val="center"/>
          </w:tcPr>
          <w:p w14:paraId="5FC81944" w14:textId="77777777" w:rsidR="009705A7" w:rsidRPr="00A422B2" w:rsidRDefault="009705A7" w:rsidP="009705A7">
            <w:pPr>
              <w:rPr>
                <w:sz w:val="22"/>
                <w:szCs w:val="22"/>
              </w:rPr>
            </w:pPr>
            <w:r w:rsidRPr="00A422B2">
              <w:rPr>
                <w:b/>
                <w:bCs/>
                <w:sz w:val="22"/>
                <w:szCs w:val="22"/>
              </w:rPr>
              <w:t>Priorité</w:t>
            </w:r>
          </w:p>
        </w:tc>
      </w:tr>
      <w:tr w:rsidR="009705A7" w14:paraId="1A680550" w14:textId="77777777" w:rsidTr="00F3634C">
        <w:trPr>
          <w:trHeight w:val="510"/>
          <w:jc w:val="center"/>
        </w:trPr>
        <w:tc>
          <w:tcPr>
            <w:tcW w:w="4225" w:type="dxa"/>
            <w:tcMar>
              <w:top w:w="60" w:type="dxa"/>
              <w:left w:w="110" w:type="dxa"/>
              <w:bottom w:w="60" w:type="dxa"/>
              <w:right w:w="110" w:type="dxa"/>
            </w:tcMar>
            <w:vAlign w:val="center"/>
          </w:tcPr>
          <w:p w14:paraId="7735FF01" w14:textId="77777777" w:rsidR="009705A7" w:rsidRPr="00A422B2" w:rsidRDefault="009705A7" w:rsidP="009705A7">
            <w:pPr>
              <w:rPr>
                <w:sz w:val="22"/>
                <w:szCs w:val="22"/>
              </w:rPr>
            </w:pPr>
            <w:r w:rsidRPr="00A422B2">
              <w:rPr>
                <w:color w:val="000000"/>
                <w:sz w:val="22"/>
                <w:szCs w:val="22"/>
              </w:rPr>
              <w:t>Leads payants non recontactés</w:t>
            </w:r>
          </w:p>
        </w:tc>
        <w:tc>
          <w:tcPr>
            <w:tcW w:w="1274" w:type="dxa"/>
            <w:tcMar>
              <w:top w:w="60" w:type="dxa"/>
              <w:left w:w="110" w:type="dxa"/>
              <w:bottom w:w="60" w:type="dxa"/>
              <w:right w:w="110" w:type="dxa"/>
            </w:tcMar>
            <w:vAlign w:val="center"/>
          </w:tcPr>
          <w:p w14:paraId="6D84C85D" w14:textId="77777777" w:rsidR="009705A7" w:rsidRPr="00A422B2" w:rsidRDefault="009705A7" w:rsidP="009705A7">
            <w:pPr>
              <w:jc w:val="center"/>
              <w:rPr>
                <w:sz w:val="22"/>
                <w:szCs w:val="22"/>
              </w:rPr>
            </w:pPr>
            <w:r w:rsidRPr="00A422B2">
              <w:rPr>
                <w:color w:val="000000"/>
                <w:sz w:val="22"/>
                <w:szCs w:val="22"/>
              </w:rPr>
              <w:t>5</w:t>
            </w:r>
          </w:p>
        </w:tc>
        <w:tc>
          <w:tcPr>
            <w:tcW w:w="1584" w:type="dxa"/>
            <w:tcMar>
              <w:top w:w="60" w:type="dxa"/>
              <w:left w:w="110" w:type="dxa"/>
              <w:bottom w:w="60" w:type="dxa"/>
              <w:right w:w="110" w:type="dxa"/>
            </w:tcMar>
            <w:vAlign w:val="center"/>
          </w:tcPr>
          <w:p w14:paraId="1A07937F" w14:textId="77777777" w:rsidR="009705A7" w:rsidRPr="00A422B2" w:rsidRDefault="009705A7" w:rsidP="009705A7">
            <w:pPr>
              <w:jc w:val="center"/>
              <w:rPr>
                <w:sz w:val="22"/>
                <w:szCs w:val="22"/>
              </w:rPr>
            </w:pPr>
            <w:r w:rsidRPr="00A422B2">
              <w:rPr>
                <w:color w:val="000000"/>
                <w:sz w:val="22"/>
                <w:szCs w:val="22"/>
              </w:rPr>
              <w:t>4</w:t>
            </w:r>
          </w:p>
        </w:tc>
        <w:tc>
          <w:tcPr>
            <w:tcW w:w="1134" w:type="dxa"/>
            <w:tcMar>
              <w:top w:w="60" w:type="dxa"/>
              <w:left w:w="110" w:type="dxa"/>
              <w:bottom w:w="60" w:type="dxa"/>
              <w:right w:w="110" w:type="dxa"/>
            </w:tcMar>
            <w:vAlign w:val="center"/>
          </w:tcPr>
          <w:p w14:paraId="2FB21E6B" w14:textId="77777777" w:rsidR="009705A7" w:rsidRPr="00A422B2" w:rsidRDefault="009705A7" w:rsidP="009705A7">
            <w:pPr>
              <w:jc w:val="center"/>
              <w:rPr>
                <w:sz w:val="22"/>
                <w:szCs w:val="22"/>
              </w:rPr>
            </w:pPr>
            <w:r w:rsidRPr="00A422B2">
              <w:rPr>
                <w:color w:val="000000"/>
                <w:sz w:val="22"/>
                <w:szCs w:val="22"/>
              </w:rPr>
              <w:t>5</w:t>
            </w:r>
          </w:p>
        </w:tc>
        <w:tc>
          <w:tcPr>
            <w:tcW w:w="1417" w:type="dxa"/>
            <w:tcMar>
              <w:top w:w="60" w:type="dxa"/>
              <w:left w:w="110" w:type="dxa"/>
              <w:bottom w:w="60" w:type="dxa"/>
              <w:right w:w="110" w:type="dxa"/>
            </w:tcMar>
            <w:vAlign w:val="center"/>
          </w:tcPr>
          <w:p w14:paraId="5F45B9F3" w14:textId="77777777" w:rsidR="009705A7" w:rsidRPr="00A422B2" w:rsidRDefault="009705A7" w:rsidP="009705A7">
            <w:pPr>
              <w:jc w:val="center"/>
              <w:rPr>
                <w:sz w:val="22"/>
                <w:szCs w:val="22"/>
              </w:rPr>
            </w:pPr>
            <w:r w:rsidRPr="00A422B2">
              <w:rPr>
                <w:color w:val="000000"/>
                <w:sz w:val="22"/>
                <w:szCs w:val="22"/>
              </w:rPr>
              <w:t>2</w:t>
            </w:r>
          </w:p>
        </w:tc>
        <w:tc>
          <w:tcPr>
            <w:tcW w:w="964" w:type="dxa"/>
            <w:tcMar>
              <w:top w:w="60" w:type="dxa"/>
              <w:left w:w="110" w:type="dxa"/>
              <w:bottom w:w="60" w:type="dxa"/>
              <w:right w:w="110" w:type="dxa"/>
            </w:tcMar>
            <w:vAlign w:val="center"/>
          </w:tcPr>
          <w:p w14:paraId="10FB7945" w14:textId="77777777" w:rsidR="009705A7" w:rsidRPr="00A422B2" w:rsidRDefault="009705A7" w:rsidP="009705A7">
            <w:pPr>
              <w:jc w:val="center"/>
              <w:rPr>
                <w:b/>
                <w:bCs/>
                <w:sz w:val="22"/>
                <w:szCs w:val="22"/>
              </w:rPr>
            </w:pPr>
            <w:r w:rsidRPr="00A422B2">
              <w:rPr>
                <w:b/>
                <w:bCs/>
                <w:color w:val="000000"/>
                <w:sz w:val="22"/>
                <w:szCs w:val="22"/>
              </w:rPr>
              <w:t>P1</w:t>
            </w:r>
          </w:p>
        </w:tc>
      </w:tr>
      <w:tr w:rsidR="009705A7" w14:paraId="388B0C0A" w14:textId="77777777" w:rsidTr="00F3634C">
        <w:trPr>
          <w:trHeight w:val="510"/>
          <w:jc w:val="center"/>
        </w:trPr>
        <w:tc>
          <w:tcPr>
            <w:tcW w:w="4225" w:type="dxa"/>
            <w:tcMar>
              <w:top w:w="60" w:type="dxa"/>
              <w:left w:w="110" w:type="dxa"/>
              <w:bottom w:w="60" w:type="dxa"/>
              <w:right w:w="110" w:type="dxa"/>
            </w:tcMar>
            <w:vAlign w:val="center"/>
          </w:tcPr>
          <w:p w14:paraId="23A09F36" w14:textId="77777777" w:rsidR="009705A7" w:rsidRPr="00A422B2" w:rsidRDefault="009705A7" w:rsidP="009705A7">
            <w:pPr>
              <w:rPr>
                <w:sz w:val="22"/>
                <w:szCs w:val="22"/>
              </w:rPr>
            </w:pPr>
            <w:r w:rsidRPr="00A422B2">
              <w:rPr>
                <w:color w:val="000000"/>
                <w:sz w:val="22"/>
                <w:szCs w:val="22"/>
              </w:rPr>
              <w:t>Délais de réponse / devis lents</w:t>
            </w:r>
          </w:p>
        </w:tc>
        <w:tc>
          <w:tcPr>
            <w:tcW w:w="1274" w:type="dxa"/>
            <w:tcMar>
              <w:top w:w="60" w:type="dxa"/>
              <w:left w:w="110" w:type="dxa"/>
              <w:bottom w:w="60" w:type="dxa"/>
              <w:right w:w="110" w:type="dxa"/>
            </w:tcMar>
            <w:vAlign w:val="center"/>
          </w:tcPr>
          <w:p w14:paraId="6408A997" w14:textId="77777777" w:rsidR="009705A7" w:rsidRPr="00A422B2" w:rsidRDefault="009705A7" w:rsidP="009705A7">
            <w:pPr>
              <w:jc w:val="center"/>
              <w:rPr>
                <w:sz w:val="22"/>
                <w:szCs w:val="22"/>
              </w:rPr>
            </w:pPr>
            <w:r w:rsidRPr="00A422B2">
              <w:rPr>
                <w:color w:val="000000"/>
                <w:sz w:val="22"/>
                <w:szCs w:val="22"/>
              </w:rPr>
              <w:t>4</w:t>
            </w:r>
          </w:p>
        </w:tc>
        <w:tc>
          <w:tcPr>
            <w:tcW w:w="1584" w:type="dxa"/>
            <w:tcMar>
              <w:top w:w="60" w:type="dxa"/>
              <w:left w:w="110" w:type="dxa"/>
              <w:bottom w:w="60" w:type="dxa"/>
              <w:right w:w="110" w:type="dxa"/>
            </w:tcMar>
            <w:vAlign w:val="center"/>
          </w:tcPr>
          <w:p w14:paraId="3B5EF0EE" w14:textId="77777777" w:rsidR="009705A7" w:rsidRPr="00A422B2" w:rsidRDefault="009705A7" w:rsidP="009705A7">
            <w:pPr>
              <w:jc w:val="center"/>
              <w:rPr>
                <w:sz w:val="22"/>
                <w:szCs w:val="22"/>
              </w:rPr>
            </w:pPr>
            <w:r w:rsidRPr="00A422B2">
              <w:rPr>
                <w:color w:val="000000"/>
                <w:sz w:val="22"/>
                <w:szCs w:val="22"/>
              </w:rPr>
              <w:t>5</w:t>
            </w:r>
          </w:p>
        </w:tc>
        <w:tc>
          <w:tcPr>
            <w:tcW w:w="1134" w:type="dxa"/>
            <w:tcMar>
              <w:top w:w="60" w:type="dxa"/>
              <w:left w:w="110" w:type="dxa"/>
              <w:bottom w:w="60" w:type="dxa"/>
              <w:right w:w="110" w:type="dxa"/>
            </w:tcMar>
            <w:vAlign w:val="center"/>
          </w:tcPr>
          <w:p w14:paraId="444DA397" w14:textId="77777777" w:rsidR="009705A7" w:rsidRPr="00A422B2" w:rsidRDefault="009705A7" w:rsidP="009705A7">
            <w:pPr>
              <w:jc w:val="center"/>
              <w:rPr>
                <w:sz w:val="22"/>
                <w:szCs w:val="22"/>
              </w:rPr>
            </w:pPr>
            <w:r w:rsidRPr="00A422B2">
              <w:rPr>
                <w:color w:val="000000"/>
                <w:sz w:val="22"/>
                <w:szCs w:val="22"/>
              </w:rPr>
              <w:t>4</w:t>
            </w:r>
          </w:p>
        </w:tc>
        <w:tc>
          <w:tcPr>
            <w:tcW w:w="1417" w:type="dxa"/>
            <w:tcMar>
              <w:top w:w="60" w:type="dxa"/>
              <w:left w:w="110" w:type="dxa"/>
              <w:bottom w:w="60" w:type="dxa"/>
              <w:right w:w="110" w:type="dxa"/>
            </w:tcMar>
            <w:vAlign w:val="center"/>
          </w:tcPr>
          <w:p w14:paraId="7189BC7B" w14:textId="77777777" w:rsidR="009705A7" w:rsidRPr="00A422B2" w:rsidRDefault="009705A7" w:rsidP="009705A7">
            <w:pPr>
              <w:jc w:val="center"/>
              <w:rPr>
                <w:sz w:val="22"/>
                <w:szCs w:val="22"/>
              </w:rPr>
            </w:pPr>
            <w:r w:rsidRPr="00A422B2">
              <w:rPr>
                <w:color w:val="000000"/>
                <w:sz w:val="22"/>
                <w:szCs w:val="22"/>
              </w:rPr>
              <w:t>3</w:t>
            </w:r>
          </w:p>
        </w:tc>
        <w:tc>
          <w:tcPr>
            <w:tcW w:w="964" w:type="dxa"/>
            <w:tcMar>
              <w:top w:w="60" w:type="dxa"/>
              <w:left w:w="110" w:type="dxa"/>
              <w:bottom w:w="60" w:type="dxa"/>
              <w:right w:w="110" w:type="dxa"/>
            </w:tcMar>
            <w:vAlign w:val="center"/>
          </w:tcPr>
          <w:p w14:paraId="4C10B8B6" w14:textId="77777777" w:rsidR="009705A7" w:rsidRPr="00A422B2" w:rsidRDefault="009705A7" w:rsidP="009705A7">
            <w:pPr>
              <w:jc w:val="center"/>
              <w:rPr>
                <w:b/>
                <w:bCs/>
                <w:sz w:val="22"/>
                <w:szCs w:val="22"/>
              </w:rPr>
            </w:pPr>
            <w:r w:rsidRPr="00A422B2">
              <w:rPr>
                <w:b/>
                <w:bCs/>
                <w:color w:val="000000"/>
                <w:sz w:val="22"/>
                <w:szCs w:val="22"/>
              </w:rPr>
              <w:t>P1</w:t>
            </w:r>
          </w:p>
        </w:tc>
      </w:tr>
      <w:tr w:rsidR="009705A7" w14:paraId="2BC426E6" w14:textId="77777777" w:rsidTr="00F3634C">
        <w:trPr>
          <w:trHeight w:val="510"/>
          <w:jc w:val="center"/>
        </w:trPr>
        <w:tc>
          <w:tcPr>
            <w:tcW w:w="4225" w:type="dxa"/>
            <w:tcMar>
              <w:top w:w="60" w:type="dxa"/>
              <w:left w:w="110" w:type="dxa"/>
              <w:bottom w:w="60" w:type="dxa"/>
              <w:right w:w="110" w:type="dxa"/>
            </w:tcMar>
            <w:vAlign w:val="center"/>
          </w:tcPr>
          <w:p w14:paraId="4959A104" w14:textId="77777777" w:rsidR="009705A7" w:rsidRPr="00A422B2" w:rsidRDefault="009705A7" w:rsidP="009705A7">
            <w:pPr>
              <w:rPr>
                <w:sz w:val="22"/>
                <w:szCs w:val="22"/>
              </w:rPr>
            </w:pPr>
            <w:r w:rsidRPr="00A422B2">
              <w:rPr>
                <w:color w:val="000000"/>
                <w:sz w:val="22"/>
                <w:szCs w:val="22"/>
              </w:rPr>
              <w:t>Relances manuelles oubliées</w:t>
            </w:r>
          </w:p>
        </w:tc>
        <w:tc>
          <w:tcPr>
            <w:tcW w:w="1274" w:type="dxa"/>
            <w:tcMar>
              <w:top w:w="60" w:type="dxa"/>
              <w:left w:w="110" w:type="dxa"/>
              <w:bottom w:w="60" w:type="dxa"/>
              <w:right w:w="110" w:type="dxa"/>
            </w:tcMar>
            <w:vAlign w:val="center"/>
          </w:tcPr>
          <w:p w14:paraId="0E82F7F0" w14:textId="77777777" w:rsidR="009705A7" w:rsidRPr="00A422B2" w:rsidRDefault="009705A7" w:rsidP="009705A7">
            <w:pPr>
              <w:jc w:val="center"/>
              <w:rPr>
                <w:sz w:val="22"/>
                <w:szCs w:val="22"/>
              </w:rPr>
            </w:pPr>
            <w:r w:rsidRPr="00A422B2">
              <w:rPr>
                <w:color w:val="000000"/>
                <w:sz w:val="22"/>
                <w:szCs w:val="22"/>
              </w:rPr>
              <w:t>4</w:t>
            </w:r>
          </w:p>
        </w:tc>
        <w:tc>
          <w:tcPr>
            <w:tcW w:w="1584" w:type="dxa"/>
            <w:tcMar>
              <w:top w:w="60" w:type="dxa"/>
              <w:left w:w="110" w:type="dxa"/>
              <w:bottom w:w="60" w:type="dxa"/>
              <w:right w:w="110" w:type="dxa"/>
            </w:tcMar>
            <w:vAlign w:val="center"/>
          </w:tcPr>
          <w:p w14:paraId="516E71BA" w14:textId="77777777" w:rsidR="009705A7" w:rsidRPr="00A422B2" w:rsidRDefault="009705A7" w:rsidP="009705A7">
            <w:pPr>
              <w:jc w:val="center"/>
              <w:rPr>
                <w:sz w:val="22"/>
                <w:szCs w:val="22"/>
              </w:rPr>
            </w:pPr>
            <w:r w:rsidRPr="00A422B2">
              <w:rPr>
                <w:color w:val="000000"/>
                <w:sz w:val="22"/>
                <w:szCs w:val="22"/>
              </w:rPr>
              <w:t>3</w:t>
            </w:r>
          </w:p>
        </w:tc>
        <w:tc>
          <w:tcPr>
            <w:tcW w:w="1134" w:type="dxa"/>
            <w:tcMar>
              <w:top w:w="60" w:type="dxa"/>
              <w:left w:w="110" w:type="dxa"/>
              <w:bottom w:w="60" w:type="dxa"/>
              <w:right w:w="110" w:type="dxa"/>
            </w:tcMar>
            <w:vAlign w:val="center"/>
          </w:tcPr>
          <w:p w14:paraId="150DC79C" w14:textId="77777777" w:rsidR="009705A7" w:rsidRPr="00A422B2" w:rsidRDefault="009705A7" w:rsidP="009705A7">
            <w:pPr>
              <w:jc w:val="center"/>
              <w:rPr>
                <w:sz w:val="22"/>
                <w:szCs w:val="22"/>
              </w:rPr>
            </w:pPr>
            <w:r w:rsidRPr="00A422B2">
              <w:rPr>
                <w:color w:val="000000"/>
                <w:sz w:val="22"/>
                <w:szCs w:val="22"/>
              </w:rPr>
              <w:t>4</w:t>
            </w:r>
          </w:p>
        </w:tc>
        <w:tc>
          <w:tcPr>
            <w:tcW w:w="1417" w:type="dxa"/>
            <w:tcMar>
              <w:top w:w="60" w:type="dxa"/>
              <w:left w:w="110" w:type="dxa"/>
              <w:bottom w:w="60" w:type="dxa"/>
              <w:right w:w="110" w:type="dxa"/>
            </w:tcMar>
            <w:vAlign w:val="center"/>
          </w:tcPr>
          <w:p w14:paraId="4CAF79BF" w14:textId="77777777" w:rsidR="009705A7" w:rsidRPr="00A422B2" w:rsidRDefault="009705A7" w:rsidP="009705A7">
            <w:pPr>
              <w:jc w:val="center"/>
              <w:rPr>
                <w:sz w:val="22"/>
                <w:szCs w:val="22"/>
              </w:rPr>
            </w:pPr>
            <w:r w:rsidRPr="00A422B2">
              <w:rPr>
                <w:color w:val="000000"/>
                <w:sz w:val="22"/>
                <w:szCs w:val="22"/>
              </w:rPr>
              <w:t>2</w:t>
            </w:r>
          </w:p>
        </w:tc>
        <w:tc>
          <w:tcPr>
            <w:tcW w:w="964" w:type="dxa"/>
            <w:tcMar>
              <w:top w:w="60" w:type="dxa"/>
              <w:left w:w="110" w:type="dxa"/>
              <w:bottom w:w="60" w:type="dxa"/>
              <w:right w:w="110" w:type="dxa"/>
            </w:tcMar>
            <w:vAlign w:val="center"/>
          </w:tcPr>
          <w:p w14:paraId="02DE7892" w14:textId="77777777" w:rsidR="009705A7" w:rsidRPr="00A422B2" w:rsidRDefault="009705A7" w:rsidP="009705A7">
            <w:pPr>
              <w:jc w:val="center"/>
              <w:rPr>
                <w:b/>
                <w:bCs/>
                <w:sz w:val="22"/>
                <w:szCs w:val="22"/>
              </w:rPr>
            </w:pPr>
            <w:r w:rsidRPr="00A422B2">
              <w:rPr>
                <w:b/>
                <w:bCs/>
                <w:color w:val="000000"/>
                <w:sz w:val="22"/>
                <w:szCs w:val="22"/>
              </w:rPr>
              <w:t>P1</w:t>
            </w:r>
          </w:p>
        </w:tc>
      </w:tr>
      <w:tr w:rsidR="009705A7" w14:paraId="35CF235B" w14:textId="77777777" w:rsidTr="00F3634C">
        <w:trPr>
          <w:trHeight w:val="510"/>
          <w:jc w:val="center"/>
        </w:trPr>
        <w:tc>
          <w:tcPr>
            <w:tcW w:w="4225" w:type="dxa"/>
            <w:tcMar>
              <w:top w:w="60" w:type="dxa"/>
              <w:left w:w="110" w:type="dxa"/>
              <w:bottom w:w="60" w:type="dxa"/>
              <w:right w:w="110" w:type="dxa"/>
            </w:tcMar>
            <w:vAlign w:val="center"/>
          </w:tcPr>
          <w:p w14:paraId="1F14FF54" w14:textId="77777777" w:rsidR="009705A7" w:rsidRPr="00A422B2" w:rsidRDefault="009705A7" w:rsidP="009705A7">
            <w:pPr>
              <w:rPr>
                <w:sz w:val="22"/>
                <w:szCs w:val="22"/>
              </w:rPr>
            </w:pPr>
            <w:r w:rsidRPr="00A422B2">
              <w:rPr>
                <w:color w:val="000000"/>
                <w:sz w:val="22"/>
                <w:szCs w:val="22"/>
              </w:rPr>
              <w:lastRenderedPageBreak/>
              <w:t>Tarification manuelle (lente, erreurs)</w:t>
            </w:r>
          </w:p>
        </w:tc>
        <w:tc>
          <w:tcPr>
            <w:tcW w:w="1274" w:type="dxa"/>
            <w:tcMar>
              <w:top w:w="60" w:type="dxa"/>
              <w:left w:w="110" w:type="dxa"/>
              <w:bottom w:w="60" w:type="dxa"/>
              <w:right w:w="110" w:type="dxa"/>
            </w:tcMar>
            <w:vAlign w:val="center"/>
          </w:tcPr>
          <w:p w14:paraId="039405B9" w14:textId="77777777" w:rsidR="009705A7" w:rsidRPr="00A422B2" w:rsidRDefault="009705A7" w:rsidP="009705A7">
            <w:pPr>
              <w:jc w:val="center"/>
              <w:rPr>
                <w:sz w:val="22"/>
                <w:szCs w:val="22"/>
              </w:rPr>
            </w:pPr>
            <w:r w:rsidRPr="00A422B2">
              <w:rPr>
                <w:color w:val="000000"/>
                <w:sz w:val="22"/>
                <w:szCs w:val="22"/>
              </w:rPr>
              <w:t>3</w:t>
            </w:r>
          </w:p>
        </w:tc>
        <w:tc>
          <w:tcPr>
            <w:tcW w:w="1584" w:type="dxa"/>
            <w:tcMar>
              <w:top w:w="60" w:type="dxa"/>
              <w:left w:w="110" w:type="dxa"/>
              <w:bottom w:w="60" w:type="dxa"/>
              <w:right w:w="110" w:type="dxa"/>
            </w:tcMar>
            <w:vAlign w:val="center"/>
          </w:tcPr>
          <w:p w14:paraId="60AC3344" w14:textId="77777777" w:rsidR="009705A7" w:rsidRPr="00A422B2" w:rsidRDefault="009705A7" w:rsidP="009705A7">
            <w:pPr>
              <w:jc w:val="center"/>
              <w:rPr>
                <w:sz w:val="22"/>
                <w:szCs w:val="22"/>
              </w:rPr>
            </w:pPr>
            <w:r w:rsidRPr="00A422B2">
              <w:rPr>
                <w:color w:val="000000"/>
                <w:sz w:val="22"/>
                <w:szCs w:val="22"/>
              </w:rPr>
              <w:t>3</w:t>
            </w:r>
          </w:p>
        </w:tc>
        <w:tc>
          <w:tcPr>
            <w:tcW w:w="1134" w:type="dxa"/>
            <w:tcMar>
              <w:top w:w="60" w:type="dxa"/>
              <w:left w:w="110" w:type="dxa"/>
              <w:bottom w:w="60" w:type="dxa"/>
              <w:right w:w="110" w:type="dxa"/>
            </w:tcMar>
            <w:vAlign w:val="center"/>
          </w:tcPr>
          <w:p w14:paraId="4937A639" w14:textId="77777777" w:rsidR="009705A7" w:rsidRPr="00A422B2" w:rsidRDefault="009705A7" w:rsidP="009705A7">
            <w:pPr>
              <w:jc w:val="center"/>
              <w:rPr>
                <w:sz w:val="22"/>
                <w:szCs w:val="22"/>
              </w:rPr>
            </w:pPr>
            <w:r w:rsidRPr="00A422B2">
              <w:rPr>
                <w:color w:val="000000"/>
                <w:sz w:val="22"/>
                <w:szCs w:val="22"/>
              </w:rPr>
              <w:t>3</w:t>
            </w:r>
          </w:p>
        </w:tc>
        <w:tc>
          <w:tcPr>
            <w:tcW w:w="1417" w:type="dxa"/>
            <w:tcMar>
              <w:top w:w="60" w:type="dxa"/>
              <w:left w:w="110" w:type="dxa"/>
              <w:bottom w:w="60" w:type="dxa"/>
              <w:right w:w="110" w:type="dxa"/>
            </w:tcMar>
            <w:vAlign w:val="center"/>
          </w:tcPr>
          <w:p w14:paraId="76F0AF79" w14:textId="77777777" w:rsidR="009705A7" w:rsidRPr="00A422B2" w:rsidRDefault="009705A7" w:rsidP="009705A7">
            <w:pPr>
              <w:jc w:val="center"/>
              <w:rPr>
                <w:sz w:val="22"/>
                <w:szCs w:val="22"/>
              </w:rPr>
            </w:pPr>
            <w:r w:rsidRPr="00A422B2">
              <w:rPr>
                <w:color w:val="000000"/>
                <w:sz w:val="22"/>
                <w:szCs w:val="22"/>
              </w:rPr>
              <w:t>3</w:t>
            </w:r>
          </w:p>
        </w:tc>
        <w:tc>
          <w:tcPr>
            <w:tcW w:w="964" w:type="dxa"/>
            <w:tcMar>
              <w:top w:w="60" w:type="dxa"/>
              <w:left w:w="110" w:type="dxa"/>
              <w:bottom w:w="60" w:type="dxa"/>
              <w:right w:w="110" w:type="dxa"/>
            </w:tcMar>
            <w:vAlign w:val="center"/>
          </w:tcPr>
          <w:p w14:paraId="0A889BD6" w14:textId="77777777" w:rsidR="009705A7" w:rsidRPr="00A422B2" w:rsidRDefault="009705A7" w:rsidP="009705A7">
            <w:pPr>
              <w:jc w:val="center"/>
              <w:rPr>
                <w:b/>
                <w:bCs/>
                <w:sz w:val="22"/>
                <w:szCs w:val="22"/>
              </w:rPr>
            </w:pPr>
            <w:r w:rsidRPr="00A422B2">
              <w:rPr>
                <w:b/>
                <w:bCs/>
                <w:color w:val="000000"/>
                <w:sz w:val="22"/>
                <w:szCs w:val="22"/>
              </w:rPr>
              <w:t>P2</w:t>
            </w:r>
          </w:p>
        </w:tc>
      </w:tr>
      <w:tr w:rsidR="009705A7" w14:paraId="79889077" w14:textId="77777777" w:rsidTr="00F3634C">
        <w:trPr>
          <w:trHeight w:val="510"/>
          <w:jc w:val="center"/>
        </w:trPr>
        <w:tc>
          <w:tcPr>
            <w:tcW w:w="4225" w:type="dxa"/>
            <w:tcMar>
              <w:top w:w="60" w:type="dxa"/>
              <w:left w:w="110" w:type="dxa"/>
              <w:bottom w:w="60" w:type="dxa"/>
              <w:right w:w="110" w:type="dxa"/>
            </w:tcMar>
            <w:vAlign w:val="center"/>
          </w:tcPr>
          <w:p w14:paraId="668C1FE4" w14:textId="77777777" w:rsidR="009705A7" w:rsidRPr="00A422B2" w:rsidRDefault="009705A7" w:rsidP="009705A7">
            <w:pPr>
              <w:rPr>
                <w:sz w:val="22"/>
                <w:szCs w:val="22"/>
              </w:rPr>
            </w:pPr>
            <w:r w:rsidRPr="00A422B2">
              <w:rPr>
                <w:color w:val="000000"/>
                <w:sz w:val="22"/>
                <w:szCs w:val="22"/>
              </w:rPr>
              <w:t>Manque de visibilité direction</w:t>
            </w:r>
          </w:p>
        </w:tc>
        <w:tc>
          <w:tcPr>
            <w:tcW w:w="1274" w:type="dxa"/>
            <w:tcMar>
              <w:top w:w="60" w:type="dxa"/>
              <w:left w:w="110" w:type="dxa"/>
              <w:bottom w:w="60" w:type="dxa"/>
              <w:right w:w="110" w:type="dxa"/>
            </w:tcMar>
            <w:vAlign w:val="center"/>
          </w:tcPr>
          <w:p w14:paraId="28B052C2" w14:textId="77777777" w:rsidR="009705A7" w:rsidRPr="00A422B2" w:rsidRDefault="009705A7" w:rsidP="009705A7">
            <w:pPr>
              <w:jc w:val="center"/>
              <w:rPr>
                <w:sz w:val="22"/>
                <w:szCs w:val="22"/>
              </w:rPr>
            </w:pPr>
            <w:r w:rsidRPr="00A422B2">
              <w:rPr>
                <w:color w:val="000000"/>
                <w:sz w:val="22"/>
                <w:szCs w:val="22"/>
              </w:rPr>
              <w:t>3</w:t>
            </w:r>
          </w:p>
        </w:tc>
        <w:tc>
          <w:tcPr>
            <w:tcW w:w="1584" w:type="dxa"/>
            <w:tcMar>
              <w:top w:w="60" w:type="dxa"/>
              <w:left w:w="110" w:type="dxa"/>
              <w:bottom w:w="60" w:type="dxa"/>
              <w:right w:w="110" w:type="dxa"/>
            </w:tcMar>
            <w:vAlign w:val="center"/>
          </w:tcPr>
          <w:p w14:paraId="0F63A9A8" w14:textId="77777777" w:rsidR="009705A7" w:rsidRPr="00A422B2" w:rsidRDefault="009705A7" w:rsidP="009705A7">
            <w:pPr>
              <w:jc w:val="center"/>
              <w:rPr>
                <w:sz w:val="22"/>
                <w:szCs w:val="22"/>
              </w:rPr>
            </w:pPr>
            <w:r w:rsidRPr="00A422B2">
              <w:rPr>
                <w:color w:val="000000"/>
                <w:sz w:val="22"/>
                <w:szCs w:val="22"/>
              </w:rPr>
              <w:t>1</w:t>
            </w:r>
          </w:p>
        </w:tc>
        <w:tc>
          <w:tcPr>
            <w:tcW w:w="1134" w:type="dxa"/>
            <w:tcMar>
              <w:top w:w="60" w:type="dxa"/>
              <w:left w:w="110" w:type="dxa"/>
              <w:bottom w:w="60" w:type="dxa"/>
              <w:right w:w="110" w:type="dxa"/>
            </w:tcMar>
            <w:vAlign w:val="center"/>
          </w:tcPr>
          <w:p w14:paraId="7D7048F3" w14:textId="77777777" w:rsidR="009705A7" w:rsidRPr="00A422B2" w:rsidRDefault="009705A7" w:rsidP="009705A7">
            <w:pPr>
              <w:jc w:val="center"/>
              <w:rPr>
                <w:sz w:val="22"/>
                <w:szCs w:val="22"/>
              </w:rPr>
            </w:pPr>
            <w:r w:rsidRPr="00A422B2">
              <w:rPr>
                <w:color w:val="000000"/>
                <w:sz w:val="22"/>
                <w:szCs w:val="22"/>
              </w:rPr>
              <w:t>2</w:t>
            </w:r>
          </w:p>
        </w:tc>
        <w:tc>
          <w:tcPr>
            <w:tcW w:w="1417" w:type="dxa"/>
            <w:tcMar>
              <w:top w:w="60" w:type="dxa"/>
              <w:left w:w="110" w:type="dxa"/>
              <w:bottom w:w="60" w:type="dxa"/>
              <w:right w:w="110" w:type="dxa"/>
            </w:tcMar>
            <w:vAlign w:val="center"/>
          </w:tcPr>
          <w:p w14:paraId="57AB97F3" w14:textId="77777777" w:rsidR="009705A7" w:rsidRPr="00A422B2" w:rsidRDefault="009705A7" w:rsidP="009705A7">
            <w:pPr>
              <w:jc w:val="center"/>
              <w:rPr>
                <w:sz w:val="22"/>
                <w:szCs w:val="22"/>
              </w:rPr>
            </w:pPr>
            <w:r w:rsidRPr="00A422B2">
              <w:rPr>
                <w:color w:val="000000"/>
                <w:sz w:val="22"/>
                <w:szCs w:val="22"/>
              </w:rPr>
              <w:t>3</w:t>
            </w:r>
          </w:p>
        </w:tc>
        <w:tc>
          <w:tcPr>
            <w:tcW w:w="964" w:type="dxa"/>
            <w:tcMar>
              <w:top w:w="60" w:type="dxa"/>
              <w:left w:w="110" w:type="dxa"/>
              <w:bottom w:w="60" w:type="dxa"/>
              <w:right w:w="110" w:type="dxa"/>
            </w:tcMar>
            <w:vAlign w:val="center"/>
          </w:tcPr>
          <w:p w14:paraId="6CF120EA" w14:textId="77777777" w:rsidR="009705A7" w:rsidRPr="00A422B2" w:rsidRDefault="009705A7" w:rsidP="009705A7">
            <w:pPr>
              <w:jc w:val="center"/>
              <w:rPr>
                <w:b/>
                <w:bCs/>
                <w:sz w:val="22"/>
                <w:szCs w:val="22"/>
              </w:rPr>
            </w:pPr>
            <w:r w:rsidRPr="00A422B2">
              <w:rPr>
                <w:b/>
                <w:bCs/>
                <w:color w:val="000000"/>
                <w:sz w:val="22"/>
                <w:szCs w:val="22"/>
              </w:rPr>
              <w:t>P2</w:t>
            </w:r>
          </w:p>
        </w:tc>
      </w:tr>
      <w:tr w:rsidR="009705A7" w14:paraId="5EA3F4A7" w14:textId="77777777" w:rsidTr="00F3634C">
        <w:trPr>
          <w:trHeight w:val="510"/>
          <w:jc w:val="center"/>
        </w:trPr>
        <w:tc>
          <w:tcPr>
            <w:tcW w:w="4225" w:type="dxa"/>
            <w:tcMar>
              <w:top w:w="60" w:type="dxa"/>
              <w:left w:w="110" w:type="dxa"/>
              <w:bottom w:w="60" w:type="dxa"/>
              <w:right w:w="110" w:type="dxa"/>
            </w:tcMar>
            <w:vAlign w:val="center"/>
          </w:tcPr>
          <w:p w14:paraId="071B0EF5" w14:textId="77777777" w:rsidR="009705A7" w:rsidRPr="00A422B2" w:rsidRDefault="009705A7" w:rsidP="009705A7">
            <w:pPr>
              <w:rPr>
                <w:sz w:val="22"/>
                <w:szCs w:val="22"/>
              </w:rPr>
            </w:pPr>
            <w:r w:rsidRPr="00A422B2">
              <w:rPr>
                <w:color w:val="000000"/>
                <w:sz w:val="22"/>
                <w:szCs w:val="22"/>
              </w:rPr>
              <w:t>Acquisition bridée par la charge</w:t>
            </w:r>
          </w:p>
        </w:tc>
        <w:tc>
          <w:tcPr>
            <w:tcW w:w="1274" w:type="dxa"/>
            <w:tcMar>
              <w:top w:w="60" w:type="dxa"/>
              <w:left w:w="110" w:type="dxa"/>
              <w:bottom w:w="60" w:type="dxa"/>
              <w:right w:w="110" w:type="dxa"/>
            </w:tcMar>
            <w:vAlign w:val="center"/>
          </w:tcPr>
          <w:p w14:paraId="34198BDF" w14:textId="77777777" w:rsidR="009705A7" w:rsidRPr="00A422B2" w:rsidRDefault="009705A7" w:rsidP="009705A7">
            <w:pPr>
              <w:jc w:val="center"/>
              <w:rPr>
                <w:sz w:val="22"/>
                <w:szCs w:val="22"/>
              </w:rPr>
            </w:pPr>
            <w:r w:rsidRPr="00A422B2">
              <w:rPr>
                <w:color w:val="000000"/>
                <w:sz w:val="22"/>
                <w:szCs w:val="22"/>
              </w:rPr>
              <w:t>4</w:t>
            </w:r>
          </w:p>
        </w:tc>
        <w:tc>
          <w:tcPr>
            <w:tcW w:w="1584" w:type="dxa"/>
            <w:tcMar>
              <w:top w:w="60" w:type="dxa"/>
              <w:left w:w="110" w:type="dxa"/>
              <w:bottom w:w="60" w:type="dxa"/>
              <w:right w:w="110" w:type="dxa"/>
            </w:tcMar>
            <w:vAlign w:val="center"/>
          </w:tcPr>
          <w:p w14:paraId="5317ACB2" w14:textId="77777777" w:rsidR="009705A7" w:rsidRPr="00A422B2" w:rsidRDefault="009705A7" w:rsidP="009705A7">
            <w:pPr>
              <w:jc w:val="center"/>
              <w:rPr>
                <w:sz w:val="22"/>
                <w:szCs w:val="22"/>
              </w:rPr>
            </w:pPr>
            <w:r w:rsidRPr="00A422B2">
              <w:rPr>
                <w:color w:val="000000"/>
                <w:sz w:val="22"/>
                <w:szCs w:val="22"/>
              </w:rPr>
              <w:t>1</w:t>
            </w:r>
          </w:p>
        </w:tc>
        <w:tc>
          <w:tcPr>
            <w:tcW w:w="1134" w:type="dxa"/>
            <w:tcMar>
              <w:top w:w="60" w:type="dxa"/>
              <w:left w:w="110" w:type="dxa"/>
              <w:bottom w:w="60" w:type="dxa"/>
              <w:right w:w="110" w:type="dxa"/>
            </w:tcMar>
            <w:vAlign w:val="center"/>
          </w:tcPr>
          <w:p w14:paraId="4E491BD4" w14:textId="77777777" w:rsidR="009705A7" w:rsidRPr="00A422B2" w:rsidRDefault="009705A7" w:rsidP="009705A7">
            <w:pPr>
              <w:jc w:val="center"/>
              <w:rPr>
                <w:sz w:val="22"/>
                <w:szCs w:val="22"/>
              </w:rPr>
            </w:pPr>
            <w:r w:rsidRPr="00A422B2">
              <w:rPr>
                <w:color w:val="000000"/>
                <w:sz w:val="22"/>
                <w:szCs w:val="22"/>
              </w:rPr>
              <w:t>2</w:t>
            </w:r>
          </w:p>
        </w:tc>
        <w:tc>
          <w:tcPr>
            <w:tcW w:w="1417" w:type="dxa"/>
            <w:tcMar>
              <w:top w:w="60" w:type="dxa"/>
              <w:left w:w="110" w:type="dxa"/>
              <w:bottom w:w="60" w:type="dxa"/>
              <w:right w:w="110" w:type="dxa"/>
            </w:tcMar>
            <w:vAlign w:val="center"/>
          </w:tcPr>
          <w:p w14:paraId="65BD74D2" w14:textId="77777777" w:rsidR="009705A7" w:rsidRPr="00A422B2" w:rsidRDefault="009705A7" w:rsidP="009705A7">
            <w:pPr>
              <w:jc w:val="center"/>
              <w:rPr>
                <w:sz w:val="22"/>
                <w:szCs w:val="22"/>
              </w:rPr>
            </w:pPr>
            <w:r w:rsidRPr="00A422B2">
              <w:rPr>
                <w:color w:val="000000"/>
                <w:sz w:val="22"/>
                <w:szCs w:val="22"/>
              </w:rPr>
              <w:t>4</w:t>
            </w:r>
          </w:p>
        </w:tc>
        <w:tc>
          <w:tcPr>
            <w:tcW w:w="964" w:type="dxa"/>
            <w:tcMar>
              <w:top w:w="60" w:type="dxa"/>
              <w:left w:w="110" w:type="dxa"/>
              <w:bottom w:w="60" w:type="dxa"/>
              <w:right w:w="110" w:type="dxa"/>
            </w:tcMar>
            <w:vAlign w:val="center"/>
          </w:tcPr>
          <w:p w14:paraId="30379034" w14:textId="77777777" w:rsidR="009705A7" w:rsidRPr="00A422B2" w:rsidRDefault="009705A7" w:rsidP="009705A7">
            <w:pPr>
              <w:jc w:val="center"/>
              <w:rPr>
                <w:b/>
                <w:bCs/>
                <w:sz w:val="22"/>
                <w:szCs w:val="22"/>
              </w:rPr>
            </w:pPr>
            <w:r w:rsidRPr="00A422B2">
              <w:rPr>
                <w:b/>
                <w:bCs/>
                <w:color w:val="000000"/>
                <w:sz w:val="22"/>
                <w:szCs w:val="22"/>
              </w:rPr>
              <w:t>P3</w:t>
            </w:r>
          </w:p>
        </w:tc>
      </w:tr>
      <w:tr w:rsidR="009705A7" w14:paraId="236E922C" w14:textId="77777777" w:rsidTr="00F3634C">
        <w:trPr>
          <w:trHeight w:val="510"/>
          <w:jc w:val="center"/>
        </w:trPr>
        <w:tc>
          <w:tcPr>
            <w:tcW w:w="4225" w:type="dxa"/>
            <w:tcMar>
              <w:top w:w="60" w:type="dxa"/>
              <w:left w:w="110" w:type="dxa"/>
              <w:bottom w:w="60" w:type="dxa"/>
              <w:right w:w="110" w:type="dxa"/>
            </w:tcMar>
            <w:vAlign w:val="center"/>
          </w:tcPr>
          <w:p w14:paraId="52ED9BBC" w14:textId="77777777" w:rsidR="009705A7" w:rsidRPr="00A422B2" w:rsidRDefault="009705A7" w:rsidP="009705A7">
            <w:pPr>
              <w:rPr>
                <w:sz w:val="22"/>
                <w:szCs w:val="22"/>
              </w:rPr>
            </w:pPr>
            <w:r w:rsidRPr="00A422B2">
              <w:rPr>
                <w:color w:val="000000"/>
                <w:sz w:val="22"/>
                <w:szCs w:val="22"/>
              </w:rPr>
              <w:t>Cas complexes mal tracés</w:t>
            </w:r>
          </w:p>
        </w:tc>
        <w:tc>
          <w:tcPr>
            <w:tcW w:w="1274" w:type="dxa"/>
            <w:tcMar>
              <w:top w:w="60" w:type="dxa"/>
              <w:left w:w="110" w:type="dxa"/>
              <w:bottom w:w="60" w:type="dxa"/>
              <w:right w:w="110" w:type="dxa"/>
            </w:tcMar>
            <w:vAlign w:val="center"/>
          </w:tcPr>
          <w:p w14:paraId="007C58D0" w14:textId="77777777" w:rsidR="009705A7" w:rsidRPr="00A422B2" w:rsidRDefault="009705A7" w:rsidP="009705A7">
            <w:pPr>
              <w:jc w:val="center"/>
              <w:rPr>
                <w:sz w:val="22"/>
                <w:szCs w:val="22"/>
              </w:rPr>
            </w:pPr>
            <w:r w:rsidRPr="00A422B2">
              <w:rPr>
                <w:color w:val="000000"/>
                <w:sz w:val="22"/>
                <w:szCs w:val="22"/>
              </w:rPr>
              <w:t>2</w:t>
            </w:r>
          </w:p>
        </w:tc>
        <w:tc>
          <w:tcPr>
            <w:tcW w:w="1584" w:type="dxa"/>
            <w:tcMar>
              <w:top w:w="60" w:type="dxa"/>
              <w:left w:w="110" w:type="dxa"/>
              <w:bottom w:w="60" w:type="dxa"/>
              <w:right w:w="110" w:type="dxa"/>
            </w:tcMar>
            <w:vAlign w:val="center"/>
          </w:tcPr>
          <w:p w14:paraId="3D67CB0D" w14:textId="77777777" w:rsidR="009705A7" w:rsidRPr="00A422B2" w:rsidRDefault="009705A7" w:rsidP="009705A7">
            <w:pPr>
              <w:jc w:val="center"/>
              <w:rPr>
                <w:sz w:val="22"/>
                <w:szCs w:val="22"/>
              </w:rPr>
            </w:pPr>
            <w:r w:rsidRPr="00A422B2">
              <w:rPr>
                <w:color w:val="000000"/>
                <w:sz w:val="22"/>
                <w:szCs w:val="22"/>
              </w:rPr>
              <w:t>3</w:t>
            </w:r>
          </w:p>
        </w:tc>
        <w:tc>
          <w:tcPr>
            <w:tcW w:w="1134" w:type="dxa"/>
            <w:tcMar>
              <w:top w:w="60" w:type="dxa"/>
              <w:left w:w="110" w:type="dxa"/>
              <w:bottom w:w="60" w:type="dxa"/>
              <w:right w:w="110" w:type="dxa"/>
            </w:tcMar>
            <w:vAlign w:val="center"/>
          </w:tcPr>
          <w:p w14:paraId="51E580FF" w14:textId="77777777" w:rsidR="009705A7" w:rsidRPr="00A422B2" w:rsidRDefault="009705A7" w:rsidP="009705A7">
            <w:pPr>
              <w:jc w:val="center"/>
              <w:rPr>
                <w:sz w:val="22"/>
                <w:szCs w:val="22"/>
              </w:rPr>
            </w:pPr>
            <w:r w:rsidRPr="00A422B2">
              <w:rPr>
                <w:color w:val="000000"/>
                <w:sz w:val="22"/>
                <w:szCs w:val="22"/>
              </w:rPr>
              <w:t>2</w:t>
            </w:r>
          </w:p>
        </w:tc>
        <w:tc>
          <w:tcPr>
            <w:tcW w:w="1417" w:type="dxa"/>
            <w:tcMar>
              <w:top w:w="60" w:type="dxa"/>
              <w:left w:w="110" w:type="dxa"/>
              <w:bottom w:w="60" w:type="dxa"/>
              <w:right w:w="110" w:type="dxa"/>
            </w:tcMar>
            <w:vAlign w:val="center"/>
          </w:tcPr>
          <w:p w14:paraId="6C92A2AE" w14:textId="77777777" w:rsidR="009705A7" w:rsidRPr="00A422B2" w:rsidRDefault="009705A7" w:rsidP="009705A7">
            <w:pPr>
              <w:jc w:val="center"/>
              <w:rPr>
                <w:sz w:val="22"/>
                <w:szCs w:val="22"/>
              </w:rPr>
            </w:pPr>
            <w:r w:rsidRPr="00A422B2">
              <w:rPr>
                <w:color w:val="000000"/>
                <w:sz w:val="22"/>
                <w:szCs w:val="22"/>
              </w:rPr>
              <w:t>4</w:t>
            </w:r>
          </w:p>
        </w:tc>
        <w:tc>
          <w:tcPr>
            <w:tcW w:w="964" w:type="dxa"/>
            <w:tcMar>
              <w:top w:w="60" w:type="dxa"/>
              <w:left w:w="110" w:type="dxa"/>
              <w:bottom w:w="60" w:type="dxa"/>
              <w:right w:w="110" w:type="dxa"/>
            </w:tcMar>
            <w:vAlign w:val="center"/>
          </w:tcPr>
          <w:p w14:paraId="5077EA91" w14:textId="77777777" w:rsidR="009705A7" w:rsidRPr="00A422B2" w:rsidRDefault="009705A7" w:rsidP="009705A7">
            <w:pPr>
              <w:jc w:val="center"/>
              <w:rPr>
                <w:b/>
                <w:bCs/>
                <w:sz w:val="22"/>
                <w:szCs w:val="22"/>
              </w:rPr>
            </w:pPr>
            <w:r w:rsidRPr="00A422B2">
              <w:rPr>
                <w:b/>
                <w:bCs/>
                <w:color w:val="000000"/>
                <w:sz w:val="22"/>
                <w:szCs w:val="22"/>
              </w:rPr>
              <w:t>P3</w:t>
            </w:r>
          </w:p>
        </w:tc>
      </w:tr>
    </w:tbl>
    <w:p w14:paraId="455A7AAF" w14:textId="77777777" w:rsidR="009705A7" w:rsidRDefault="009705A7">
      <w:pPr>
        <w:rPr>
          <w:rFonts w:ascii="Aptos" w:eastAsia="Aptos" w:hAnsi="Aptos" w:cs="Aptos"/>
        </w:rPr>
      </w:pPr>
    </w:p>
    <w:p w14:paraId="27E1C036" w14:textId="7074248A" w:rsidR="00A422B2" w:rsidRPr="009705A7" w:rsidRDefault="00A422B2">
      <w:pPr>
        <w:pStyle w:val="T2"/>
        <w:numPr>
          <w:ilvl w:val="1"/>
          <w:numId w:val="2"/>
        </w:numPr>
        <w:rPr>
          <w:b/>
          <w:bCs/>
          <w:color w:val="AEC826"/>
          <w:sz w:val="24"/>
          <w:szCs w:val="24"/>
        </w:rPr>
      </w:pPr>
      <w:r w:rsidRPr="009705A7">
        <w:rPr>
          <w:b/>
          <w:bCs/>
          <w:color w:val="AEC826"/>
          <w:sz w:val="24"/>
          <w:szCs w:val="24"/>
        </w:rPr>
        <w:t xml:space="preserve">Matrice de priorisation des </w:t>
      </w:r>
      <w:r>
        <w:rPr>
          <w:b/>
          <w:bCs/>
          <w:color w:val="AEC826"/>
          <w:sz w:val="24"/>
          <w:szCs w:val="24"/>
        </w:rPr>
        <w:t>solutions</w:t>
      </w:r>
    </w:p>
    <w:tbl>
      <w:tblPr>
        <w:tblW w:w="104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31"/>
        <w:gridCol w:w="1701"/>
        <w:gridCol w:w="1276"/>
        <w:gridCol w:w="992"/>
        <w:gridCol w:w="957"/>
        <w:gridCol w:w="1028"/>
      </w:tblGrid>
      <w:tr w:rsidR="00A422B2" w14:paraId="359BD9F3" w14:textId="77777777" w:rsidTr="00F3634C">
        <w:trPr>
          <w:tblHeader/>
        </w:trPr>
        <w:tc>
          <w:tcPr>
            <w:tcW w:w="4531" w:type="dxa"/>
            <w:shd w:val="clear" w:color="auto" w:fill="D9D9D9" w:themeFill="background1" w:themeFillShade="D9"/>
            <w:tcMar>
              <w:top w:w="60" w:type="dxa"/>
              <w:left w:w="110" w:type="dxa"/>
              <w:bottom w:w="60" w:type="dxa"/>
              <w:right w:w="110" w:type="dxa"/>
            </w:tcMar>
            <w:vAlign w:val="center"/>
          </w:tcPr>
          <w:p w14:paraId="5B609666" w14:textId="77777777" w:rsidR="00A422B2" w:rsidRPr="00A422B2" w:rsidRDefault="00A422B2" w:rsidP="00A422B2">
            <w:pPr>
              <w:rPr>
                <w:sz w:val="22"/>
                <w:szCs w:val="22"/>
              </w:rPr>
            </w:pPr>
            <w:r w:rsidRPr="00A422B2">
              <w:rPr>
                <w:b/>
                <w:bCs/>
                <w:sz w:val="22"/>
                <w:szCs w:val="22"/>
              </w:rPr>
              <w:t>Solution</w:t>
            </w:r>
          </w:p>
        </w:tc>
        <w:tc>
          <w:tcPr>
            <w:tcW w:w="1701" w:type="dxa"/>
            <w:shd w:val="clear" w:color="auto" w:fill="D9D9D9" w:themeFill="background1" w:themeFillShade="D9"/>
            <w:tcMar>
              <w:top w:w="60" w:type="dxa"/>
              <w:left w:w="110" w:type="dxa"/>
              <w:bottom w:w="60" w:type="dxa"/>
              <w:right w:w="110" w:type="dxa"/>
            </w:tcMar>
            <w:vAlign w:val="center"/>
          </w:tcPr>
          <w:p w14:paraId="2376B9C6" w14:textId="77777777" w:rsidR="00A422B2" w:rsidRPr="00A422B2" w:rsidRDefault="00A422B2" w:rsidP="00A422B2">
            <w:pPr>
              <w:jc w:val="center"/>
              <w:rPr>
                <w:sz w:val="22"/>
                <w:szCs w:val="22"/>
              </w:rPr>
            </w:pPr>
            <w:r w:rsidRPr="00A422B2">
              <w:rPr>
                <w:b/>
                <w:bCs/>
                <w:sz w:val="22"/>
                <w:szCs w:val="22"/>
              </w:rPr>
              <w:t>Valeur métier</w:t>
            </w:r>
          </w:p>
        </w:tc>
        <w:tc>
          <w:tcPr>
            <w:tcW w:w="1276" w:type="dxa"/>
            <w:shd w:val="clear" w:color="auto" w:fill="D9D9D9" w:themeFill="background1" w:themeFillShade="D9"/>
            <w:tcMar>
              <w:top w:w="60" w:type="dxa"/>
              <w:left w:w="110" w:type="dxa"/>
              <w:bottom w:w="60" w:type="dxa"/>
              <w:right w:w="110" w:type="dxa"/>
            </w:tcMar>
            <w:vAlign w:val="center"/>
          </w:tcPr>
          <w:p w14:paraId="1CC197EE" w14:textId="77777777" w:rsidR="00A422B2" w:rsidRPr="00A422B2" w:rsidRDefault="00A422B2" w:rsidP="00A422B2">
            <w:pPr>
              <w:jc w:val="center"/>
              <w:rPr>
                <w:sz w:val="22"/>
                <w:szCs w:val="22"/>
              </w:rPr>
            </w:pPr>
            <w:r w:rsidRPr="00A422B2">
              <w:rPr>
                <w:b/>
                <w:bCs/>
                <w:sz w:val="22"/>
                <w:szCs w:val="22"/>
              </w:rPr>
              <w:t>Faisabilité</w:t>
            </w:r>
          </w:p>
        </w:tc>
        <w:tc>
          <w:tcPr>
            <w:tcW w:w="992" w:type="dxa"/>
            <w:shd w:val="clear" w:color="auto" w:fill="D9D9D9" w:themeFill="background1" w:themeFillShade="D9"/>
            <w:tcMar>
              <w:top w:w="60" w:type="dxa"/>
              <w:left w:w="110" w:type="dxa"/>
              <w:bottom w:w="60" w:type="dxa"/>
              <w:right w:w="110" w:type="dxa"/>
            </w:tcMar>
            <w:vAlign w:val="center"/>
          </w:tcPr>
          <w:p w14:paraId="49EE4560" w14:textId="77777777" w:rsidR="00A422B2" w:rsidRPr="00A422B2" w:rsidRDefault="00A422B2" w:rsidP="00A422B2">
            <w:pPr>
              <w:jc w:val="center"/>
              <w:rPr>
                <w:sz w:val="22"/>
                <w:szCs w:val="22"/>
              </w:rPr>
            </w:pPr>
            <w:r w:rsidRPr="00A422B2">
              <w:rPr>
                <w:b/>
                <w:bCs/>
                <w:sz w:val="22"/>
                <w:szCs w:val="22"/>
              </w:rPr>
              <w:t>Coût</w:t>
            </w:r>
          </w:p>
        </w:tc>
        <w:tc>
          <w:tcPr>
            <w:tcW w:w="957" w:type="dxa"/>
            <w:shd w:val="clear" w:color="auto" w:fill="D9D9D9" w:themeFill="background1" w:themeFillShade="D9"/>
            <w:tcMar>
              <w:top w:w="60" w:type="dxa"/>
              <w:left w:w="110" w:type="dxa"/>
              <w:bottom w:w="60" w:type="dxa"/>
              <w:right w:w="110" w:type="dxa"/>
            </w:tcMar>
            <w:vAlign w:val="center"/>
          </w:tcPr>
          <w:p w14:paraId="54E84B64" w14:textId="77777777" w:rsidR="00A422B2" w:rsidRPr="00A422B2" w:rsidRDefault="00A422B2" w:rsidP="00A422B2">
            <w:pPr>
              <w:jc w:val="center"/>
              <w:rPr>
                <w:sz w:val="22"/>
                <w:szCs w:val="22"/>
              </w:rPr>
            </w:pPr>
            <w:r w:rsidRPr="00A422B2">
              <w:rPr>
                <w:b/>
                <w:bCs/>
                <w:sz w:val="22"/>
                <w:szCs w:val="22"/>
              </w:rPr>
              <w:t>Délai</w:t>
            </w:r>
          </w:p>
        </w:tc>
        <w:tc>
          <w:tcPr>
            <w:tcW w:w="1028" w:type="dxa"/>
            <w:shd w:val="clear" w:color="auto" w:fill="D9D9D9" w:themeFill="background1" w:themeFillShade="D9"/>
            <w:tcMar>
              <w:top w:w="60" w:type="dxa"/>
              <w:left w:w="110" w:type="dxa"/>
              <w:bottom w:w="60" w:type="dxa"/>
              <w:right w:w="110" w:type="dxa"/>
            </w:tcMar>
            <w:vAlign w:val="center"/>
          </w:tcPr>
          <w:p w14:paraId="6EA11B29" w14:textId="77777777" w:rsidR="00A422B2" w:rsidRPr="00A422B2" w:rsidRDefault="00A422B2" w:rsidP="00A422B2">
            <w:pPr>
              <w:jc w:val="center"/>
              <w:rPr>
                <w:sz w:val="22"/>
                <w:szCs w:val="22"/>
              </w:rPr>
            </w:pPr>
            <w:r w:rsidRPr="00A422B2">
              <w:rPr>
                <w:b/>
                <w:bCs/>
                <w:sz w:val="22"/>
                <w:szCs w:val="22"/>
              </w:rPr>
              <w:t>Priorité</w:t>
            </w:r>
          </w:p>
        </w:tc>
      </w:tr>
      <w:tr w:rsidR="00A422B2" w14:paraId="0F59AC9B" w14:textId="77777777" w:rsidTr="00F3634C">
        <w:tc>
          <w:tcPr>
            <w:tcW w:w="4531" w:type="dxa"/>
            <w:tcMar>
              <w:top w:w="60" w:type="dxa"/>
              <w:left w:w="110" w:type="dxa"/>
              <w:bottom w:w="60" w:type="dxa"/>
              <w:right w:w="110" w:type="dxa"/>
            </w:tcMar>
            <w:vAlign w:val="center"/>
          </w:tcPr>
          <w:p w14:paraId="3705020A" w14:textId="77777777" w:rsidR="00A422B2" w:rsidRPr="00A422B2" w:rsidRDefault="00A422B2" w:rsidP="00434902">
            <w:pPr>
              <w:rPr>
                <w:sz w:val="22"/>
                <w:szCs w:val="22"/>
              </w:rPr>
            </w:pPr>
            <w:r w:rsidRPr="00A422B2">
              <w:rPr>
                <w:color w:val="000000"/>
                <w:sz w:val="22"/>
                <w:szCs w:val="22"/>
              </w:rPr>
              <w:t xml:space="preserve">Moteur de devis déterministe </w:t>
            </w:r>
            <w:proofErr w:type="spellStart"/>
            <w:r w:rsidRPr="00A422B2">
              <w:rPr>
                <w:color w:val="000000"/>
                <w:sz w:val="22"/>
                <w:szCs w:val="22"/>
              </w:rPr>
              <w:t>calculer_devis</w:t>
            </w:r>
            <w:proofErr w:type="spellEnd"/>
            <w:r w:rsidRPr="00A422B2">
              <w:rPr>
                <w:color w:val="000000"/>
                <w:sz w:val="22"/>
                <w:szCs w:val="22"/>
              </w:rPr>
              <w:t>()</w:t>
            </w:r>
          </w:p>
        </w:tc>
        <w:tc>
          <w:tcPr>
            <w:tcW w:w="1701" w:type="dxa"/>
            <w:tcMar>
              <w:top w:w="60" w:type="dxa"/>
              <w:left w:w="110" w:type="dxa"/>
              <w:bottom w:w="60" w:type="dxa"/>
              <w:right w:w="110" w:type="dxa"/>
            </w:tcMar>
            <w:vAlign w:val="center"/>
          </w:tcPr>
          <w:p w14:paraId="562C0D67" w14:textId="77777777" w:rsidR="00A422B2" w:rsidRPr="00A422B2" w:rsidRDefault="00A422B2" w:rsidP="00A422B2">
            <w:pPr>
              <w:jc w:val="center"/>
              <w:rPr>
                <w:sz w:val="22"/>
                <w:szCs w:val="22"/>
              </w:rPr>
            </w:pPr>
            <w:r w:rsidRPr="00A422B2">
              <w:rPr>
                <w:color w:val="000000"/>
                <w:sz w:val="22"/>
                <w:szCs w:val="22"/>
              </w:rPr>
              <w:t>5</w:t>
            </w:r>
          </w:p>
        </w:tc>
        <w:tc>
          <w:tcPr>
            <w:tcW w:w="1276" w:type="dxa"/>
            <w:tcMar>
              <w:top w:w="60" w:type="dxa"/>
              <w:left w:w="110" w:type="dxa"/>
              <w:bottom w:w="60" w:type="dxa"/>
              <w:right w:w="110" w:type="dxa"/>
            </w:tcMar>
            <w:vAlign w:val="center"/>
          </w:tcPr>
          <w:p w14:paraId="730B051A" w14:textId="77777777" w:rsidR="00A422B2" w:rsidRPr="00A422B2" w:rsidRDefault="00A422B2" w:rsidP="00A422B2">
            <w:pPr>
              <w:jc w:val="center"/>
              <w:rPr>
                <w:sz w:val="22"/>
                <w:szCs w:val="22"/>
              </w:rPr>
            </w:pPr>
            <w:r w:rsidRPr="00A422B2">
              <w:rPr>
                <w:color w:val="000000"/>
                <w:sz w:val="22"/>
                <w:szCs w:val="22"/>
              </w:rPr>
              <w:t>5</w:t>
            </w:r>
          </w:p>
        </w:tc>
        <w:tc>
          <w:tcPr>
            <w:tcW w:w="992" w:type="dxa"/>
            <w:tcMar>
              <w:top w:w="60" w:type="dxa"/>
              <w:left w:w="110" w:type="dxa"/>
              <w:bottom w:w="60" w:type="dxa"/>
              <w:right w:w="110" w:type="dxa"/>
            </w:tcMar>
            <w:vAlign w:val="center"/>
          </w:tcPr>
          <w:p w14:paraId="08CFAABD"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21D5C48B"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20E1BE99"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6E84362F" w14:textId="77777777" w:rsidTr="00F3634C">
        <w:tc>
          <w:tcPr>
            <w:tcW w:w="4531" w:type="dxa"/>
            <w:tcMar>
              <w:top w:w="60" w:type="dxa"/>
              <w:left w:w="110" w:type="dxa"/>
              <w:bottom w:w="60" w:type="dxa"/>
              <w:right w:w="110" w:type="dxa"/>
            </w:tcMar>
            <w:vAlign w:val="center"/>
          </w:tcPr>
          <w:p w14:paraId="7E3F728C" w14:textId="77777777" w:rsidR="00A422B2" w:rsidRPr="00A422B2" w:rsidRDefault="00A422B2" w:rsidP="00434902">
            <w:pPr>
              <w:rPr>
                <w:sz w:val="22"/>
                <w:szCs w:val="22"/>
              </w:rPr>
            </w:pPr>
            <w:r w:rsidRPr="00A422B2">
              <w:rPr>
                <w:color w:val="000000"/>
                <w:sz w:val="22"/>
                <w:szCs w:val="22"/>
              </w:rPr>
              <w:t>Centralisation CRM (base structurée)</w:t>
            </w:r>
          </w:p>
        </w:tc>
        <w:tc>
          <w:tcPr>
            <w:tcW w:w="1701" w:type="dxa"/>
            <w:tcMar>
              <w:top w:w="60" w:type="dxa"/>
              <w:left w:w="110" w:type="dxa"/>
              <w:bottom w:w="60" w:type="dxa"/>
              <w:right w:w="110" w:type="dxa"/>
            </w:tcMar>
            <w:vAlign w:val="center"/>
          </w:tcPr>
          <w:p w14:paraId="631A668F" w14:textId="77777777" w:rsidR="00A422B2" w:rsidRPr="00A422B2" w:rsidRDefault="00A422B2" w:rsidP="00A422B2">
            <w:pPr>
              <w:jc w:val="center"/>
              <w:rPr>
                <w:sz w:val="22"/>
                <w:szCs w:val="22"/>
              </w:rPr>
            </w:pPr>
            <w:r w:rsidRPr="00A422B2">
              <w:rPr>
                <w:color w:val="000000"/>
                <w:sz w:val="22"/>
                <w:szCs w:val="22"/>
              </w:rPr>
              <w:t>5</w:t>
            </w:r>
          </w:p>
        </w:tc>
        <w:tc>
          <w:tcPr>
            <w:tcW w:w="1276" w:type="dxa"/>
            <w:tcMar>
              <w:top w:w="60" w:type="dxa"/>
              <w:left w:w="110" w:type="dxa"/>
              <w:bottom w:w="60" w:type="dxa"/>
              <w:right w:w="110" w:type="dxa"/>
            </w:tcMar>
            <w:vAlign w:val="center"/>
          </w:tcPr>
          <w:p w14:paraId="06DD65FA"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769DDC1E"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211262DC"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5967646B"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73A35CC7" w14:textId="77777777" w:rsidTr="00F3634C">
        <w:tc>
          <w:tcPr>
            <w:tcW w:w="4531" w:type="dxa"/>
            <w:tcMar>
              <w:top w:w="60" w:type="dxa"/>
              <w:left w:w="110" w:type="dxa"/>
              <w:bottom w:w="60" w:type="dxa"/>
              <w:right w:w="110" w:type="dxa"/>
            </w:tcMar>
            <w:vAlign w:val="center"/>
          </w:tcPr>
          <w:p w14:paraId="611F96B1" w14:textId="77777777" w:rsidR="00A422B2" w:rsidRPr="00A422B2" w:rsidRDefault="00A422B2" w:rsidP="00434902">
            <w:pPr>
              <w:rPr>
                <w:sz w:val="22"/>
                <w:szCs w:val="22"/>
              </w:rPr>
            </w:pPr>
            <w:r w:rsidRPr="00A422B2">
              <w:rPr>
                <w:color w:val="000000"/>
                <w:sz w:val="22"/>
                <w:szCs w:val="22"/>
              </w:rPr>
              <w:t>Relances automatisées (n8n)</w:t>
            </w:r>
          </w:p>
        </w:tc>
        <w:tc>
          <w:tcPr>
            <w:tcW w:w="1701" w:type="dxa"/>
            <w:tcMar>
              <w:top w:w="60" w:type="dxa"/>
              <w:left w:w="110" w:type="dxa"/>
              <w:bottom w:w="60" w:type="dxa"/>
              <w:right w:w="110" w:type="dxa"/>
            </w:tcMar>
            <w:vAlign w:val="center"/>
          </w:tcPr>
          <w:p w14:paraId="13E4FA9E" w14:textId="77777777" w:rsidR="00A422B2" w:rsidRPr="00A422B2" w:rsidRDefault="00A422B2" w:rsidP="00A422B2">
            <w:pPr>
              <w:jc w:val="center"/>
              <w:rPr>
                <w:sz w:val="22"/>
                <w:szCs w:val="22"/>
              </w:rPr>
            </w:pPr>
            <w:r w:rsidRPr="00A422B2">
              <w:rPr>
                <w:color w:val="000000"/>
                <w:sz w:val="22"/>
                <w:szCs w:val="22"/>
              </w:rPr>
              <w:t>4</w:t>
            </w:r>
          </w:p>
        </w:tc>
        <w:tc>
          <w:tcPr>
            <w:tcW w:w="1276" w:type="dxa"/>
            <w:tcMar>
              <w:top w:w="60" w:type="dxa"/>
              <w:left w:w="110" w:type="dxa"/>
              <w:bottom w:w="60" w:type="dxa"/>
              <w:right w:w="110" w:type="dxa"/>
            </w:tcMar>
            <w:vAlign w:val="center"/>
          </w:tcPr>
          <w:p w14:paraId="526F2B9B"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0DE8B998"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3424BF5B"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00CDD650"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7CDC4072" w14:textId="77777777" w:rsidTr="00F3634C">
        <w:tc>
          <w:tcPr>
            <w:tcW w:w="4531" w:type="dxa"/>
            <w:tcMar>
              <w:top w:w="60" w:type="dxa"/>
              <w:left w:w="110" w:type="dxa"/>
              <w:bottom w:w="60" w:type="dxa"/>
              <w:right w:w="110" w:type="dxa"/>
            </w:tcMar>
            <w:vAlign w:val="center"/>
          </w:tcPr>
          <w:p w14:paraId="5D2B3474" w14:textId="77777777" w:rsidR="00A422B2" w:rsidRPr="00A422B2" w:rsidRDefault="00A422B2" w:rsidP="00434902">
            <w:pPr>
              <w:rPr>
                <w:sz w:val="22"/>
                <w:szCs w:val="22"/>
              </w:rPr>
            </w:pPr>
            <w:r w:rsidRPr="00A422B2">
              <w:rPr>
                <w:color w:val="000000"/>
                <w:sz w:val="22"/>
                <w:szCs w:val="22"/>
              </w:rPr>
              <w:t>Escalade humaine (HITL)</w:t>
            </w:r>
          </w:p>
        </w:tc>
        <w:tc>
          <w:tcPr>
            <w:tcW w:w="1701" w:type="dxa"/>
            <w:tcMar>
              <w:top w:w="60" w:type="dxa"/>
              <w:left w:w="110" w:type="dxa"/>
              <w:bottom w:w="60" w:type="dxa"/>
              <w:right w:w="110" w:type="dxa"/>
            </w:tcMar>
            <w:vAlign w:val="center"/>
          </w:tcPr>
          <w:p w14:paraId="5D883CC0" w14:textId="77777777" w:rsidR="00A422B2" w:rsidRPr="00A422B2" w:rsidRDefault="00A422B2" w:rsidP="00A422B2">
            <w:pPr>
              <w:jc w:val="center"/>
              <w:rPr>
                <w:sz w:val="22"/>
                <w:szCs w:val="22"/>
              </w:rPr>
            </w:pPr>
            <w:r w:rsidRPr="00A422B2">
              <w:rPr>
                <w:color w:val="000000"/>
                <w:sz w:val="22"/>
                <w:szCs w:val="22"/>
              </w:rPr>
              <w:t>4</w:t>
            </w:r>
          </w:p>
        </w:tc>
        <w:tc>
          <w:tcPr>
            <w:tcW w:w="1276" w:type="dxa"/>
            <w:tcMar>
              <w:top w:w="60" w:type="dxa"/>
              <w:left w:w="110" w:type="dxa"/>
              <w:bottom w:w="60" w:type="dxa"/>
              <w:right w:w="110" w:type="dxa"/>
            </w:tcMar>
            <w:vAlign w:val="center"/>
          </w:tcPr>
          <w:p w14:paraId="4E8F8032" w14:textId="77777777" w:rsidR="00A422B2" w:rsidRPr="00A422B2" w:rsidRDefault="00A422B2" w:rsidP="00A422B2">
            <w:pPr>
              <w:jc w:val="center"/>
              <w:rPr>
                <w:sz w:val="22"/>
                <w:szCs w:val="22"/>
              </w:rPr>
            </w:pPr>
            <w:r w:rsidRPr="00A422B2">
              <w:rPr>
                <w:color w:val="000000"/>
                <w:sz w:val="22"/>
                <w:szCs w:val="22"/>
              </w:rPr>
              <w:t>5</w:t>
            </w:r>
          </w:p>
        </w:tc>
        <w:tc>
          <w:tcPr>
            <w:tcW w:w="992" w:type="dxa"/>
            <w:tcMar>
              <w:top w:w="60" w:type="dxa"/>
              <w:left w:w="110" w:type="dxa"/>
              <w:bottom w:w="60" w:type="dxa"/>
              <w:right w:w="110" w:type="dxa"/>
            </w:tcMar>
            <w:vAlign w:val="center"/>
          </w:tcPr>
          <w:p w14:paraId="7235CDF6"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152B415E"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37777550" w14:textId="77777777" w:rsidR="00A422B2" w:rsidRPr="00A422B2" w:rsidRDefault="00A422B2" w:rsidP="00A422B2">
            <w:pPr>
              <w:jc w:val="center"/>
              <w:rPr>
                <w:b/>
                <w:bCs/>
                <w:sz w:val="22"/>
                <w:szCs w:val="22"/>
              </w:rPr>
            </w:pPr>
            <w:r w:rsidRPr="00A422B2">
              <w:rPr>
                <w:b/>
                <w:bCs/>
                <w:color w:val="000000"/>
                <w:sz w:val="22"/>
                <w:szCs w:val="22"/>
              </w:rPr>
              <w:t>P1</w:t>
            </w:r>
          </w:p>
        </w:tc>
      </w:tr>
      <w:tr w:rsidR="00A422B2" w14:paraId="0BDF8255" w14:textId="77777777" w:rsidTr="00F3634C">
        <w:tc>
          <w:tcPr>
            <w:tcW w:w="4531" w:type="dxa"/>
            <w:tcMar>
              <w:top w:w="60" w:type="dxa"/>
              <w:left w:w="110" w:type="dxa"/>
              <w:bottom w:w="60" w:type="dxa"/>
              <w:right w:w="110" w:type="dxa"/>
            </w:tcMar>
            <w:vAlign w:val="center"/>
          </w:tcPr>
          <w:p w14:paraId="28A15312" w14:textId="77777777" w:rsidR="00A422B2" w:rsidRPr="00A422B2" w:rsidRDefault="00A422B2" w:rsidP="00434902">
            <w:pPr>
              <w:rPr>
                <w:sz w:val="22"/>
                <w:szCs w:val="22"/>
              </w:rPr>
            </w:pPr>
            <w:r w:rsidRPr="00A422B2">
              <w:rPr>
                <w:color w:val="000000"/>
                <w:sz w:val="22"/>
                <w:szCs w:val="22"/>
              </w:rPr>
              <w:t>Agent IA de qualification (landing/chat)</w:t>
            </w:r>
          </w:p>
        </w:tc>
        <w:tc>
          <w:tcPr>
            <w:tcW w:w="1701" w:type="dxa"/>
            <w:tcMar>
              <w:top w:w="60" w:type="dxa"/>
              <w:left w:w="110" w:type="dxa"/>
              <w:bottom w:w="60" w:type="dxa"/>
              <w:right w:w="110" w:type="dxa"/>
            </w:tcMar>
            <w:vAlign w:val="center"/>
          </w:tcPr>
          <w:p w14:paraId="4FFCA48B" w14:textId="77777777" w:rsidR="00A422B2" w:rsidRPr="00A422B2" w:rsidRDefault="00A422B2" w:rsidP="00A422B2">
            <w:pPr>
              <w:jc w:val="center"/>
              <w:rPr>
                <w:sz w:val="22"/>
                <w:szCs w:val="22"/>
              </w:rPr>
            </w:pPr>
            <w:r w:rsidRPr="00A422B2">
              <w:rPr>
                <w:color w:val="000000"/>
                <w:sz w:val="22"/>
                <w:szCs w:val="22"/>
              </w:rPr>
              <w:t>4</w:t>
            </w:r>
          </w:p>
        </w:tc>
        <w:tc>
          <w:tcPr>
            <w:tcW w:w="1276" w:type="dxa"/>
            <w:tcMar>
              <w:top w:w="60" w:type="dxa"/>
              <w:left w:w="110" w:type="dxa"/>
              <w:bottom w:w="60" w:type="dxa"/>
              <w:right w:w="110" w:type="dxa"/>
            </w:tcMar>
            <w:vAlign w:val="center"/>
          </w:tcPr>
          <w:p w14:paraId="2A413B85" w14:textId="77777777" w:rsidR="00A422B2" w:rsidRPr="00A422B2" w:rsidRDefault="00A422B2" w:rsidP="00A422B2">
            <w:pPr>
              <w:jc w:val="center"/>
              <w:rPr>
                <w:sz w:val="22"/>
                <w:szCs w:val="22"/>
              </w:rPr>
            </w:pPr>
            <w:r w:rsidRPr="00A422B2">
              <w:rPr>
                <w:color w:val="000000"/>
                <w:sz w:val="22"/>
                <w:szCs w:val="22"/>
              </w:rPr>
              <w:t>3</w:t>
            </w:r>
          </w:p>
        </w:tc>
        <w:tc>
          <w:tcPr>
            <w:tcW w:w="992" w:type="dxa"/>
            <w:tcMar>
              <w:top w:w="60" w:type="dxa"/>
              <w:left w:w="110" w:type="dxa"/>
              <w:bottom w:w="60" w:type="dxa"/>
              <w:right w:w="110" w:type="dxa"/>
            </w:tcMar>
            <w:vAlign w:val="center"/>
          </w:tcPr>
          <w:p w14:paraId="23951AAF" w14:textId="77777777" w:rsidR="00A422B2" w:rsidRPr="00A422B2" w:rsidRDefault="00A422B2" w:rsidP="00A422B2">
            <w:pPr>
              <w:jc w:val="center"/>
              <w:rPr>
                <w:sz w:val="22"/>
                <w:szCs w:val="22"/>
              </w:rPr>
            </w:pPr>
            <w:r w:rsidRPr="00A422B2">
              <w:rPr>
                <w:color w:val="000000"/>
                <w:sz w:val="22"/>
                <w:szCs w:val="22"/>
              </w:rPr>
              <w:t>Moyen</w:t>
            </w:r>
          </w:p>
        </w:tc>
        <w:tc>
          <w:tcPr>
            <w:tcW w:w="957" w:type="dxa"/>
            <w:tcMar>
              <w:top w:w="60" w:type="dxa"/>
              <w:left w:w="110" w:type="dxa"/>
              <w:bottom w:w="60" w:type="dxa"/>
              <w:right w:w="110" w:type="dxa"/>
            </w:tcMar>
            <w:vAlign w:val="center"/>
          </w:tcPr>
          <w:p w14:paraId="2A2D7C59" w14:textId="77777777" w:rsidR="00A422B2" w:rsidRPr="00A422B2" w:rsidRDefault="00A422B2" w:rsidP="00A422B2">
            <w:pPr>
              <w:jc w:val="center"/>
              <w:rPr>
                <w:sz w:val="22"/>
                <w:szCs w:val="22"/>
              </w:rPr>
            </w:pPr>
            <w:r w:rsidRPr="00A422B2">
              <w:rPr>
                <w:color w:val="000000"/>
                <w:sz w:val="22"/>
                <w:szCs w:val="22"/>
              </w:rPr>
              <w:t>Moyen</w:t>
            </w:r>
          </w:p>
        </w:tc>
        <w:tc>
          <w:tcPr>
            <w:tcW w:w="1028" w:type="dxa"/>
            <w:tcMar>
              <w:top w:w="60" w:type="dxa"/>
              <w:left w:w="110" w:type="dxa"/>
              <w:bottom w:w="60" w:type="dxa"/>
              <w:right w:w="110" w:type="dxa"/>
            </w:tcMar>
            <w:vAlign w:val="center"/>
          </w:tcPr>
          <w:p w14:paraId="2E0834D4" w14:textId="77777777" w:rsidR="00A422B2" w:rsidRPr="00A422B2" w:rsidRDefault="00A422B2" w:rsidP="00A422B2">
            <w:pPr>
              <w:jc w:val="center"/>
              <w:rPr>
                <w:b/>
                <w:bCs/>
                <w:sz w:val="22"/>
                <w:szCs w:val="22"/>
              </w:rPr>
            </w:pPr>
            <w:r w:rsidRPr="00A422B2">
              <w:rPr>
                <w:b/>
                <w:bCs/>
                <w:color w:val="000000"/>
                <w:sz w:val="22"/>
                <w:szCs w:val="22"/>
              </w:rPr>
              <w:t>P2</w:t>
            </w:r>
          </w:p>
        </w:tc>
      </w:tr>
      <w:tr w:rsidR="00A422B2" w14:paraId="3FB9C3E9" w14:textId="77777777" w:rsidTr="00F3634C">
        <w:tc>
          <w:tcPr>
            <w:tcW w:w="4531" w:type="dxa"/>
            <w:tcMar>
              <w:top w:w="60" w:type="dxa"/>
              <w:left w:w="110" w:type="dxa"/>
              <w:bottom w:w="60" w:type="dxa"/>
              <w:right w:w="110" w:type="dxa"/>
            </w:tcMar>
            <w:vAlign w:val="center"/>
          </w:tcPr>
          <w:p w14:paraId="1897BE23" w14:textId="77777777" w:rsidR="00A422B2" w:rsidRPr="00A422B2" w:rsidRDefault="00A422B2" w:rsidP="00434902">
            <w:pPr>
              <w:rPr>
                <w:sz w:val="22"/>
                <w:szCs w:val="22"/>
              </w:rPr>
            </w:pPr>
            <w:r w:rsidRPr="00A422B2">
              <w:rPr>
                <w:color w:val="000000"/>
                <w:sz w:val="22"/>
                <w:szCs w:val="22"/>
              </w:rPr>
              <w:t>Génération automatique du devis PDF</w:t>
            </w:r>
          </w:p>
        </w:tc>
        <w:tc>
          <w:tcPr>
            <w:tcW w:w="1701" w:type="dxa"/>
            <w:tcMar>
              <w:top w:w="60" w:type="dxa"/>
              <w:left w:w="110" w:type="dxa"/>
              <w:bottom w:w="60" w:type="dxa"/>
              <w:right w:w="110" w:type="dxa"/>
            </w:tcMar>
            <w:vAlign w:val="center"/>
          </w:tcPr>
          <w:p w14:paraId="10661497" w14:textId="77777777" w:rsidR="00A422B2" w:rsidRPr="00A422B2" w:rsidRDefault="00A422B2" w:rsidP="00A422B2">
            <w:pPr>
              <w:jc w:val="center"/>
              <w:rPr>
                <w:sz w:val="22"/>
                <w:szCs w:val="22"/>
              </w:rPr>
            </w:pPr>
            <w:r w:rsidRPr="00A422B2">
              <w:rPr>
                <w:color w:val="000000"/>
                <w:sz w:val="22"/>
                <w:szCs w:val="22"/>
              </w:rPr>
              <w:t>3</w:t>
            </w:r>
          </w:p>
        </w:tc>
        <w:tc>
          <w:tcPr>
            <w:tcW w:w="1276" w:type="dxa"/>
            <w:tcMar>
              <w:top w:w="60" w:type="dxa"/>
              <w:left w:w="110" w:type="dxa"/>
              <w:bottom w:w="60" w:type="dxa"/>
              <w:right w:w="110" w:type="dxa"/>
            </w:tcMar>
            <w:vAlign w:val="center"/>
          </w:tcPr>
          <w:p w14:paraId="3730B075"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61EE5CE8"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106F1969" w14:textId="77777777" w:rsidR="00A422B2" w:rsidRPr="00A422B2" w:rsidRDefault="00A422B2" w:rsidP="00A422B2">
            <w:pPr>
              <w:jc w:val="center"/>
              <w:rPr>
                <w:sz w:val="22"/>
                <w:szCs w:val="22"/>
              </w:rPr>
            </w:pPr>
            <w:r w:rsidRPr="00A422B2">
              <w:rPr>
                <w:color w:val="000000"/>
                <w:sz w:val="22"/>
                <w:szCs w:val="22"/>
              </w:rPr>
              <w:t>Court</w:t>
            </w:r>
          </w:p>
        </w:tc>
        <w:tc>
          <w:tcPr>
            <w:tcW w:w="1028" w:type="dxa"/>
            <w:tcMar>
              <w:top w:w="60" w:type="dxa"/>
              <w:left w:w="110" w:type="dxa"/>
              <w:bottom w:w="60" w:type="dxa"/>
              <w:right w:w="110" w:type="dxa"/>
            </w:tcMar>
            <w:vAlign w:val="center"/>
          </w:tcPr>
          <w:p w14:paraId="112E7E8E" w14:textId="77777777" w:rsidR="00A422B2" w:rsidRPr="00A422B2" w:rsidRDefault="00A422B2" w:rsidP="00A422B2">
            <w:pPr>
              <w:jc w:val="center"/>
              <w:rPr>
                <w:b/>
                <w:bCs/>
                <w:sz w:val="22"/>
                <w:szCs w:val="22"/>
              </w:rPr>
            </w:pPr>
            <w:r w:rsidRPr="00A422B2">
              <w:rPr>
                <w:b/>
                <w:bCs/>
                <w:color w:val="000000"/>
                <w:sz w:val="22"/>
                <w:szCs w:val="22"/>
              </w:rPr>
              <w:t>P2</w:t>
            </w:r>
          </w:p>
        </w:tc>
      </w:tr>
      <w:tr w:rsidR="00A422B2" w14:paraId="23149ECC" w14:textId="77777777" w:rsidTr="00F3634C">
        <w:tc>
          <w:tcPr>
            <w:tcW w:w="4531" w:type="dxa"/>
            <w:tcMar>
              <w:top w:w="60" w:type="dxa"/>
              <w:left w:w="110" w:type="dxa"/>
              <w:bottom w:w="60" w:type="dxa"/>
              <w:right w:w="110" w:type="dxa"/>
            </w:tcMar>
            <w:vAlign w:val="center"/>
          </w:tcPr>
          <w:p w14:paraId="549D8F92" w14:textId="77777777" w:rsidR="00A422B2" w:rsidRPr="00A422B2" w:rsidRDefault="00A422B2" w:rsidP="00434902">
            <w:pPr>
              <w:rPr>
                <w:sz w:val="22"/>
                <w:szCs w:val="22"/>
              </w:rPr>
            </w:pPr>
            <w:r w:rsidRPr="00A422B2">
              <w:rPr>
                <w:color w:val="000000"/>
                <w:sz w:val="22"/>
                <w:szCs w:val="22"/>
              </w:rPr>
              <w:t>Dashboard de pilotage</w:t>
            </w:r>
          </w:p>
        </w:tc>
        <w:tc>
          <w:tcPr>
            <w:tcW w:w="1701" w:type="dxa"/>
            <w:tcMar>
              <w:top w:w="60" w:type="dxa"/>
              <w:left w:w="110" w:type="dxa"/>
              <w:bottom w:w="60" w:type="dxa"/>
              <w:right w:w="110" w:type="dxa"/>
            </w:tcMar>
            <w:vAlign w:val="center"/>
          </w:tcPr>
          <w:p w14:paraId="3B99AA48" w14:textId="77777777" w:rsidR="00A422B2" w:rsidRPr="00A422B2" w:rsidRDefault="00A422B2" w:rsidP="00A422B2">
            <w:pPr>
              <w:jc w:val="center"/>
              <w:rPr>
                <w:sz w:val="22"/>
                <w:szCs w:val="22"/>
              </w:rPr>
            </w:pPr>
            <w:r w:rsidRPr="00A422B2">
              <w:rPr>
                <w:color w:val="000000"/>
                <w:sz w:val="22"/>
                <w:szCs w:val="22"/>
              </w:rPr>
              <w:t>3</w:t>
            </w:r>
          </w:p>
        </w:tc>
        <w:tc>
          <w:tcPr>
            <w:tcW w:w="1276" w:type="dxa"/>
            <w:tcMar>
              <w:top w:w="60" w:type="dxa"/>
              <w:left w:w="110" w:type="dxa"/>
              <w:bottom w:w="60" w:type="dxa"/>
              <w:right w:w="110" w:type="dxa"/>
            </w:tcMar>
            <w:vAlign w:val="center"/>
          </w:tcPr>
          <w:p w14:paraId="1126689F" w14:textId="77777777" w:rsidR="00A422B2" w:rsidRPr="00A422B2" w:rsidRDefault="00A422B2" w:rsidP="00A422B2">
            <w:pPr>
              <w:jc w:val="center"/>
              <w:rPr>
                <w:sz w:val="22"/>
                <w:szCs w:val="22"/>
              </w:rPr>
            </w:pPr>
            <w:r w:rsidRPr="00A422B2">
              <w:rPr>
                <w:color w:val="000000"/>
                <w:sz w:val="22"/>
                <w:szCs w:val="22"/>
              </w:rPr>
              <w:t>4</w:t>
            </w:r>
          </w:p>
        </w:tc>
        <w:tc>
          <w:tcPr>
            <w:tcW w:w="992" w:type="dxa"/>
            <w:tcMar>
              <w:top w:w="60" w:type="dxa"/>
              <w:left w:w="110" w:type="dxa"/>
              <w:bottom w:w="60" w:type="dxa"/>
              <w:right w:w="110" w:type="dxa"/>
            </w:tcMar>
            <w:vAlign w:val="center"/>
          </w:tcPr>
          <w:p w14:paraId="098854C9" w14:textId="77777777" w:rsidR="00A422B2" w:rsidRPr="00A422B2" w:rsidRDefault="00A422B2" w:rsidP="00A422B2">
            <w:pPr>
              <w:jc w:val="center"/>
              <w:rPr>
                <w:sz w:val="22"/>
                <w:szCs w:val="22"/>
              </w:rPr>
            </w:pPr>
            <w:r w:rsidRPr="00A422B2">
              <w:rPr>
                <w:color w:val="000000"/>
                <w:sz w:val="22"/>
                <w:szCs w:val="22"/>
              </w:rPr>
              <w:t>Faible</w:t>
            </w:r>
          </w:p>
        </w:tc>
        <w:tc>
          <w:tcPr>
            <w:tcW w:w="957" w:type="dxa"/>
            <w:tcMar>
              <w:top w:w="60" w:type="dxa"/>
              <w:left w:w="110" w:type="dxa"/>
              <w:bottom w:w="60" w:type="dxa"/>
              <w:right w:w="110" w:type="dxa"/>
            </w:tcMar>
            <w:vAlign w:val="center"/>
          </w:tcPr>
          <w:p w14:paraId="4E295F43" w14:textId="77777777" w:rsidR="00A422B2" w:rsidRPr="00A422B2" w:rsidRDefault="00A422B2" w:rsidP="00A422B2">
            <w:pPr>
              <w:jc w:val="center"/>
              <w:rPr>
                <w:sz w:val="22"/>
                <w:szCs w:val="22"/>
              </w:rPr>
            </w:pPr>
            <w:r w:rsidRPr="00A422B2">
              <w:rPr>
                <w:color w:val="000000"/>
                <w:sz w:val="22"/>
                <w:szCs w:val="22"/>
              </w:rPr>
              <w:t>Moyen</w:t>
            </w:r>
          </w:p>
        </w:tc>
        <w:tc>
          <w:tcPr>
            <w:tcW w:w="1028" w:type="dxa"/>
            <w:tcMar>
              <w:top w:w="60" w:type="dxa"/>
              <w:left w:w="110" w:type="dxa"/>
              <w:bottom w:w="60" w:type="dxa"/>
              <w:right w:w="110" w:type="dxa"/>
            </w:tcMar>
            <w:vAlign w:val="center"/>
          </w:tcPr>
          <w:p w14:paraId="243868AE" w14:textId="77777777" w:rsidR="00A422B2" w:rsidRPr="00A422B2" w:rsidRDefault="00A422B2" w:rsidP="00A422B2">
            <w:pPr>
              <w:jc w:val="center"/>
              <w:rPr>
                <w:b/>
                <w:bCs/>
                <w:sz w:val="22"/>
                <w:szCs w:val="22"/>
              </w:rPr>
            </w:pPr>
            <w:r w:rsidRPr="00A422B2">
              <w:rPr>
                <w:b/>
                <w:bCs/>
                <w:color w:val="000000"/>
                <w:sz w:val="22"/>
                <w:szCs w:val="22"/>
              </w:rPr>
              <w:t>P2</w:t>
            </w:r>
          </w:p>
        </w:tc>
      </w:tr>
    </w:tbl>
    <w:p w14:paraId="3AA2132A" w14:textId="30AE812B" w:rsidR="000E2D5F" w:rsidRDefault="000E2D5F">
      <w:pPr>
        <w:rPr>
          <w:rFonts w:ascii="Aptos" w:eastAsia="Aptos" w:hAnsi="Aptos" w:cs="Aptos"/>
        </w:rPr>
      </w:pPr>
    </w:p>
    <w:p w14:paraId="319E0924" w14:textId="77777777" w:rsidR="000E2D5F" w:rsidRDefault="000E2D5F">
      <w:pPr>
        <w:rPr>
          <w:rFonts w:ascii="Aptos" w:eastAsia="Aptos" w:hAnsi="Aptos" w:cs="Aptos"/>
        </w:rPr>
      </w:pPr>
      <w:r>
        <w:rPr>
          <w:rFonts w:ascii="Aptos" w:eastAsia="Aptos" w:hAnsi="Aptos" w:cs="Aptos"/>
        </w:rPr>
        <w:br w:type="page"/>
      </w:r>
    </w:p>
    <w:p w14:paraId="4BFDDA82" w14:textId="2E525170" w:rsidR="00F3634C" w:rsidRPr="009E61BC" w:rsidRDefault="00F3634C">
      <w:pPr>
        <w:pStyle w:val="T2"/>
        <w:numPr>
          <w:ilvl w:val="0"/>
          <w:numId w:val="2"/>
        </w:numPr>
        <w:rPr>
          <w:b/>
          <w:bCs/>
          <w:color w:val="AEC826"/>
        </w:rPr>
      </w:pPr>
      <w:r w:rsidRPr="009E61BC">
        <w:rPr>
          <w:b/>
          <w:bCs/>
          <w:color w:val="AEC826"/>
        </w:rPr>
        <w:lastRenderedPageBreak/>
        <w:t>Cartographie As-Is / To-Be</w:t>
      </w:r>
    </w:p>
    <w:p w14:paraId="6E6DDF11" w14:textId="65B478DA" w:rsidR="00F3634C" w:rsidRPr="009E61BC" w:rsidRDefault="00F3634C">
      <w:pPr>
        <w:pStyle w:val="T2"/>
        <w:numPr>
          <w:ilvl w:val="1"/>
          <w:numId w:val="2"/>
        </w:numPr>
        <w:rPr>
          <w:b/>
          <w:bCs/>
          <w:color w:val="AEC826"/>
          <w:sz w:val="24"/>
          <w:szCs w:val="24"/>
        </w:rPr>
      </w:pPr>
      <w:r w:rsidRPr="009E61BC">
        <w:rPr>
          <w:b/>
          <w:bCs/>
          <w:color w:val="AEC826"/>
          <w:sz w:val="24"/>
          <w:szCs w:val="24"/>
        </w:rPr>
        <w:t>Processu</w:t>
      </w:r>
      <w:r w:rsidR="008E0E4A" w:rsidRPr="009E61BC">
        <w:rPr>
          <w:b/>
          <w:bCs/>
          <w:color w:val="AEC826"/>
          <w:sz w:val="24"/>
          <w:szCs w:val="24"/>
        </w:rPr>
        <w:t>s actuel et processus cible</w:t>
      </w:r>
    </w:p>
    <w:p w14:paraId="22ADB783" w14:textId="77777777" w:rsidR="007C742F" w:rsidRPr="009E61BC" w:rsidRDefault="007C742F" w:rsidP="007C742F">
      <w:pPr>
        <w:pStyle w:val="T2"/>
        <w:rPr>
          <w:color w:val="auto"/>
          <w:sz w:val="22"/>
          <w:szCs w:val="22"/>
          <w:u w:val="none"/>
        </w:rPr>
      </w:pPr>
      <w:r w:rsidRPr="009E61BC">
        <w:rPr>
          <w:color w:val="auto"/>
          <w:sz w:val="22"/>
          <w:szCs w:val="22"/>
          <w:u w:val="none"/>
        </w:rPr>
        <w:t xml:space="preserve">Notre objectif est de digitaliser sans déshumaniser, l’outil doit être un facilitateur de décision et permettra de gagner du temps sur les tâches répétitives. L’agent IA récolte les informations et prépare la décision, l’humain décide, négocie et engage </w:t>
      </w:r>
      <w:proofErr w:type="spellStart"/>
      <w:r w:rsidRPr="009E61BC">
        <w:rPr>
          <w:color w:val="auto"/>
          <w:sz w:val="22"/>
          <w:szCs w:val="22"/>
          <w:u w:val="none"/>
        </w:rPr>
        <w:t>NeoTravel</w:t>
      </w:r>
      <w:proofErr w:type="spellEnd"/>
      <w:r w:rsidRPr="009E61BC">
        <w:rPr>
          <w:color w:val="auto"/>
          <w:sz w:val="22"/>
          <w:szCs w:val="22"/>
          <w:u w:val="none"/>
        </w:rPr>
        <w:t>. À chaque étape, l’humain garde la main.</w:t>
      </w:r>
    </w:p>
    <w:p w14:paraId="258DC9D8" w14:textId="5AE8CEBC" w:rsidR="008E0E4A" w:rsidRPr="008E0E4A" w:rsidRDefault="008E0E4A" w:rsidP="008E0E4A">
      <w:pPr>
        <w:pStyle w:val="NormalWeb"/>
      </w:pPr>
      <w:r>
        <w:rPr>
          <w:noProof/>
        </w:rPr>
        <w:drawing>
          <wp:inline distT="0" distB="0" distL="0" distR="0" wp14:anchorId="1F716C73" wp14:editId="5F895724">
            <wp:extent cx="6648450" cy="6796193"/>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77099" cy="6825479"/>
                    </a:xfrm>
                    <a:prstGeom prst="rect">
                      <a:avLst/>
                    </a:prstGeom>
                    <a:noFill/>
                    <a:ln>
                      <a:noFill/>
                    </a:ln>
                  </pic:spPr>
                </pic:pic>
              </a:graphicData>
            </a:graphic>
          </wp:inline>
        </w:drawing>
      </w:r>
    </w:p>
    <w:p w14:paraId="771DEEFC" w14:textId="52662FA2" w:rsidR="000E2D5F" w:rsidRDefault="000E2D5F">
      <w:pPr>
        <w:rPr>
          <w:rFonts w:ascii="Aptos" w:eastAsia="Aptos" w:hAnsi="Aptos" w:cs="Aptos"/>
          <w:b/>
          <w:bCs/>
          <w:color w:val="AEC826"/>
          <w:u w:val="single"/>
        </w:rPr>
      </w:pPr>
      <w:r>
        <w:rPr>
          <w:b/>
          <w:bCs/>
          <w:color w:val="AEC826"/>
        </w:rPr>
        <w:br w:type="page"/>
      </w:r>
    </w:p>
    <w:p w14:paraId="193E70A9" w14:textId="31BE9319" w:rsidR="007C742F" w:rsidRPr="007C742F" w:rsidRDefault="007C742F">
      <w:pPr>
        <w:pStyle w:val="T2"/>
        <w:numPr>
          <w:ilvl w:val="1"/>
          <w:numId w:val="2"/>
        </w:numPr>
        <w:rPr>
          <w:b/>
          <w:bCs/>
          <w:color w:val="AEC826"/>
          <w:sz w:val="24"/>
          <w:szCs w:val="24"/>
        </w:rPr>
      </w:pPr>
      <w:r>
        <w:rPr>
          <w:b/>
          <w:bCs/>
          <w:color w:val="AEC826"/>
          <w:sz w:val="24"/>
          <w:szCs w:val="24"/>
        </w:rPr>
        <w:lastRenderedPageBreak/>
        <w:t>La place de l’humain</w:t>
      </w:r>
    </w:p>
    <w:p w14:paraId="760BAC7D" w14:textId="72DEBCAA" w:rsidR="00F3634C" w:rsidRDefault="007C742F" w:rsidP="007C742F">
      <w:pPr>
        <w:pStyle w:val="T2"/>
        <w:rPr>
          <w:color w:val="auto"/>
          <w:sz w:val="22"/>
          <w:szCs w:val="22"/>
          <w:u w:val="none"/>
        </w:rPr>
      </w:pPr>
      <w:r>
        <w:rPr>
          <w:color w:val="auto"/>
          <w:sz w:val="22"/>
          <w:szCs w:val="22"/>
          <w:u w:val="none"/>
        </w:rPr>
        <w:t>L’automatisation libère du temps sur le répétitif pour le réinvestir là où l’humain crée le plus de valeur :</w:t>
      </w:r>
    </w:p>
    <w:p w14:paraId="46FCFE18" w14:textId="33B756B5"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Conseil et expertise sur les demandes complexes ou atypiques</w:t>
      </w:r>
    </w:p>
    <w:p w14:paraId="72ACCA17" w14:textId="2AEF26FC"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Négociation et sécurisation des gros dossiers à fort enjeu</w:t>
      </w:r>
    </w:p>
    <w:p w14:paraId="69D1B95B" w14:textId="1B862A55"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Validation des engagements commerciaux (devis hors seuils, offres sensibles)</w:t>
      </w:r>
    </w:p>
    <w:p w14:paraId="2DC0D291" w14:textId="0512CAC9"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Relation client : reprise des leads chauds, gestion des imprévus</w:t>
      </w:r>
    </w:p>
    <w:p w14:paraId="595ADDD7" w14:textId="3CFA3492" w:rsidR="007C742F" w:rsidRPr="007C742F" w:rsidRDefault="007C742F">
      <w:pPr>
        <w:pStyle w:val="T2"/>
        <w:numPr>
          <w:ilvl w:val="0"/>
          <w:numId w:val="4"/>
        </w:numPr>
        <w:spacing w:before="100" w:beforeAutospacing="1" w:after="120" w:line="240" w:lineRule="auto"/>
        <w:ind w:left="714" w:hanging="357"/>
        <w:rPr>
          <w:color w:val="auto"/>
          <w:sz w:val="22"/>
          <w:szCs w:val="22"/>
          <w:u w:val="none"/>
        </w:rPr>
      </w:pPr>
      <w:r w:rsidRPr="007C742F">
        <w:rPr>
          <w:color w:val="auto"/>
          <w:sz w:val="22"/>
          <w:szCs w:val="22"/>
          <w:u w:val="none"/>
        </w:rPr>
        <w:t>Arbitrages et décisions de pilotage côté direction</w:t>
      </w:r>
    </w:p>
    <w:p w14:paraId="00EF94FA" w14:textId="770617BA" w:rsidR="00FE7B9D" w:rsidRDefault="007C742F" w:rsidP="007C742F">
      <w:pPr>
        <w:pStyle w:val="T2"/>
        <w:rPr>
          <w:color w:val="auto"/>
          <w:sz w:val="22"/>
          <w:szCs w:val="22"/>
          <w:u w:val="none"/>
        </w:rPr>
      </w:pPr>
      <w:r w:rsidRPr="007C742F">
        <w:rPr>
          <w:color w:val="auto"/>
          <w:sz w:val="22"/>
          <w:szCs w:val="22"/>
          <w:u w:val="none"/>
        </w:rPr>
        <w:t>Le commercial reste le décideur</w:t>
      </w:r>
      <w:r>
        <w:rPr>
          <w:color w:val="auto"/>
          <w:sz w:val="22"/>
          <w:szCs w:val="22"/>
          <w:u w:val="none"/>
        </w:rPr>
        <w:t xml:space="preserve"> au sein du process, l’agent et les outils sont des assistants qui r</w:t>
      </w:r>
      <w:r w:rsidR="00190304">
        <w:rPr>
          <w:color w:val="auto"/>
          <w:sz w:val="22"/>
          <w:szCs w:val="22"/>
          <w:u w:val="none"/>
        </w:rPr>
        <w:t>é</w:t>
      </w:r>
      <w:r>
        <w:rPr>
          <w:color w:val="auto"/>
          <w:sz w:val="22"/>
          <w:szCs w:val="22"/>
          <w:u w:val="none"/>
        </w:rPr>
        <w:t>colte</w:t>
      </w:r>
      <w:r w:rsidR="00190304">
        <w:rPr>
          <w:color w:val="auto"/>
          <w:sz w:val="22"/>
          <w:szCs w:val="22"/>
          <w:u w:val="none"/>
        </w:rPr>
        <w:t>nt</w:t>
      </w:r>
      <w:r>
        <w:rPr>
          <w:color w:val="auto"/>
          <w:sz w:val="22"/>
          <w:szCs w:val="22"/>
          <w:u w:val="none"/>
        </w:rPr>
        <w:t xml:space="preserve"> et ordonn</w:t>
      </w:r>
      <w:r w:rsidR="00190304">
        <w:rPr>
          <w:color w:val="auto"/>
          <w:sz w:val="22"/>
          <w:szCs w:val="22"/>
          <w:u w:val="none"/>
        </w:rPr>
        <w:t>ent</w:t>
      </w:r>
      <w:r>
        <w:rPr>
          <w:color w:val="auto"/>
          <w:sz w:val="22"/>
          <w:szCs w:val="22"/>
          <w:u w:val="none"/>
        </w:rPr>
        <w:t xml:space="preserve"> les informations.</w:t>
      </w:r>
    </w:p>
    <w:p w14:paraId="2B4C10FA" w14:textId="203421A3" w:rsidR="000E2D5F" w:rsidRDefault="000E2D5F">
      <w:pPr>
        <w:rPr>
          <w:rFonts w:ascii="Aptos" w:eastAsia="Aptos" w:hAnsi="Aptos" w:cs="Aptos"/>
          <w:sz w:val="22"/>
          <w:szCs w:val="22"/>
        </w:rPr>
      </w:pPr>
      <w:r>
        <w:rPr>
          <w:sz w:val="22"/>
          <w:szCs w:val="22"/>
        </w:rPr>
        <w:br w:type="page"/>
      </w:r>
    </w:p>
    <w:p w14:paraId="7DF0A248" w14:textId="47C10E83" w:rsidR="002A038D" w:rsidRDefault="002A038D">
      <w:pPr>
        <w:pStyle w:val="T2"/>
        <w:numPr>
          <w:ilvl w:val="0"/>
          <w:numId w:val="2"/>
        </w:numPr>
        <w:rPr>
          <w:b/>
          <w:bCs/>
          <w:color w:val="AEC826"/>
        </w:rPr>
      </w:pPr>
      <w:r>
        <w:rPr>
          <w:b/>
          <w:bCs/>
          <w:color w:val="AEC826"/>
        </w:rPr>
        <w:lastRenderedPageBreak/>
        <w:t>Parties prenantes</w:t>
      </w:r>
    </w:p>
    <w:tbl>
      <w:tblPr>
        <w:tblW w:w="103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89"/>
        <w:gridCol w:w="7654"/>
      </w:tblGrid>
      <w:tr w:rsidR="002A038D" w14:paraId="2E9870AC" w14:textId="77777777" w:rsidTr="002A038D">
        <w:trPr>
          <w:tblHeader/>
        </w:trPr>
        <w:tc>
          <w:tcPr>
            <w:tcW w:w="2689" w:type="dxa"/>
            <w:shd w:val="clear" w:color="auto" w:fill="D9D9D9" w:themeFill="background1" w:themeFillShade="D9"/>
            <w:tcMar>
              <w:top w:w="60" w:type="dxa"/>
              <w:left w:w="110" w:type="dxa"/>
              <w:bottom w:w="60" w:type="dxa"/>
              <w:right w:w="110" w:type="dxa"/>
            </w:tcMar>
            <w:vAlign w:val="center"/>
          </w:tcPr>
          <w:p w14:paraId="0296816E" w14:textId="77777777" w:rsidR="002A038D" w:rsidRPr="002A038D" w:rsidRDefault="002A038D" w:rsidP="002A038D">
            <w:pPr>
              <w:jc w:val="center"/>
              <w:rPr>
                <w:color w:val="000000" w:themeColor="text1"/>
                <w:sz w:val="22"/>
                <w:szCs w:val="22"/>
              </w:rPr>
            </w:pPr>
            <w:r w:rsidRPr="002A038D">
              <w:rPr>
                <w:b/>
                <w:bCs/>
                <w:color w:val="000000" w:themeColor="text1"/>
                <w:sz w:val="22"/>
                <w:szCs w:val="22"/>
              </w:rPr>
              <w:t>Partie prenante</w:t>
            </w:r>
          </w:p>
        </w:tc>
        <w:tc>
          <w:tcPr>
            <w:tcW w:w="7654" w:type="dxa"/>
            <w:shd w:val="clear" w:color="auto" w:fill="D9D9D9" w:themeFill="background1" w:themeFillShade="D9"/>
            <w:tcMar>
              <w:top w:w="60" w:type="dxa"/>
              <w:left w:w="110" w:type="dxa"/>
              <w:bottom w:w="60" w:type="dxa"/>
              <w:right w:w="110" w:type="dxa"/>
            </w:tcMar>
            <w:vAlign w:val="center"/>
          </w:tcPr>
          <w:p w14:paraId="62F00FBB" w14:textId="77777777" w:rsidR="002A038D" w:rsidRPr="002A038D" w:rsidRDefault="002A038D" w:rsidP="002A038D">
            <w:pPr>
              <w:jc w:val="center"/>
              <w:rPr>
                <w:color w:val="000000" w:themeColor="text1"/>
                <w:sz w:val="22"/>
                <w:szCs w:val="22"/>
              </w:rPr>
            </w:pPr>
            <w:r w:rsidRPr="002A038D">
              <w:rPr>
                <w:b/>
                <w:bCs/>
                <w:color w:val="000000" w:themeColor="text1"/>
                <w:sz w:val="22"/>
                <w:szCs w:val="22"/>
              </w:rPr>
              <w:t>Rôle / intérêt</w:t>
            </w:r>
          </w:p>
        </w:tc>
      </w:tr>
      <w:tr w:rsidR="002A038D" w14:paraId="236586CF" w14:textId="77777777" w:rsidTr="002A038D">
        <w:trPr>
          <w:trHeight w:val="510"/>
        </w:trPr>
        <w:tc>
          <w:tcPr>
            <w:tcW w:w="2689" w:type="dxa"/>
            <w:tcMar>
              <w:top w:w="60" w:type="dxa"/>
              <w:left w:w="110" w:type="dxa"/>
              <w:bottom w:w="60" w:type="dxa"/>
              <w:right w:w="110" w:type="dxa"/>
            </w:tcMar>
            <w:vAlign w:val="center"/>
          </w:tcPr>
          <w:p w14:paraId="29274B01" w14:textId="77777777" w:rsidR="002A038D" w:rsidRPr="002A038D" w:rsidRDefault="002A038D" w:rsidP="00434902">
            <w:pPr>
              <w:rPr>
                <w:sz w:val="22"/>
                <w:szCs w:val="22"/>
              </w:rPr>
            </w:pPr>
            <w:r w:rsidRPr="002A038D">
              <w:rPr>
                <w:color w:val="000000"/>
                <w:sz w:val="22"/>
                <w:szCs w:val="22"/>
              </w:rPr>
              <w:t>Équipe commerciale</w:t>
            </w:r>
          </w:p>
        </w:tc>
        <w:tc>
          <w:tcPr>
            <w:tcW w:w="7654" w:type="dxa"/>
            <w:tcMar>
              <w:top w:w="60" w:type="dxa"/>
              <w:left w:w="110" w:type="dxa"/>
              <w:bottom w:w="60" w:type="dxa"/>
              <w:right w:w="110" w:type="dxa"/>
            </w:tcMar>
            <w:vAlign w:val="center"/>
          </w:tcPr>
          <w:p w14:paraId="63753B01" w14:textId="77777777" w:rsidR="002A038D" w:rsidRPr="002A038D" w:rsidRDefault="002A038D" w:rsidP="00434902">
            <w:pPr>
              <w:rPr>
                <w:sz w:val="22"/>
                <w:szCs w:val="22"/>
              </w:rPr>
            </w:pPr>
            <w:r w:rsidRPr="002A038D">
              <w:rPr>
                <w:color w:val="000000"/>
                <w:sz w:val="22"/>
                <w:szCs w:val="22"/>
              </w:rPr>
              <w:t>Bénéficiaire : moins de tâches répétitives, plus de temps à forte valeur</w:t>
            </w:r>
          </w:p>
        </w:tc>
      </w:tr>
      <w:tr w:rsidR="002A038D" w14:paraId="6CCBB77C" w14:textId="77777777" w:rsidTr="002A038D">
        <w:trPr>
          <w:trHeight w:val="510"/>
        </w:trPr>
        <w:tc>
          <w:tcPr>
            <w:tcW w:w="2689" w:type="dxa"/>
            <w:tcMar>
              <w:top w:w="60" w:type="dxa"/>
              <w:left w:w="110" w:type="dxa"/>
              <w:bottom w:w="60" w:type="dxa"/>
              <w:right w:w="110" w:type="dxa"/>
            </w:tcMar>
            <w:vAlign w:val="center"/>
          </w:tcPr>
          <w:p w14:paraId="08F166D4" w14:textId="77777777" w:rsidR="002A038D" w:rsidRPr="002A038D" w:rsidRDefault="002A038D" w:rsidP="00434902">
            <w:pPr>
              <w:rPr>
                <w:sz w:val="22"/>
                <w:szCs w:val="22"/>
              </w:rPr>
            </w:pPr>
            <w:r w:rsidRPr="002A038D">
              <w:rPr>
                <w:color w:val="000000"/>
                <w:sz w:val="22"/>
                <w:szCs w:val="22"/>
              </w:rPr>
              <w:t>Agents de réservation</w:t>
            </w:r>
          </w:p>
        </w:tc>
        <w:tc>
          <w:tcPr>
            <w:tcW w:w="7654" w:type="dxa"/>
            <w:tcMar>
              <w:top w:w="60" w:type="dxa"/>
              <w:left w:w="110" w:type="dxa"/>
              <w:bottom w:w="60" w:type="dxa"/>
              <w:right w:w="110" w:type="dxa"/>
            </w:tcMar>
            <w:vAlign w:val="center"/>
          </w:tcPr>
          <w:p w14:paraId="30028C43" w14:textId="77777777" w:rsidR="002A038D" w:rsidRPr="002A038D" w:rsidRDefault="002A038D" w:rsidP="00434902">
            <w:pPr>
              <w:rPr>
                <w:sz w:val="22"/>
                <w:szCs w:val="22"/>
              </w:rPr>
            </w:pPr>
            <w:r w:rsidRPr="002A038D">
              <w:rPr>
                <w:color w:val="000000"/>
                <w:sz w:val="22"/>
                <w:szCs w:val="22"/>
              </w:rPr>
              <w:t>Reçoivent les dossiers gagnés et les cas complexes escaladés</w:t>
            </w:r>
          </w:p>
        </w:tc>
      </w:tr>
      <w:tr w:rsidR="002A038D" w14:paraId="33A754B8" w14:textId="77777777" w:rsidTr="002A038D">
        <w:trPr>
          <w:trHeight w:val="510"/>
        </w:trPr>
        <w:tc>
          <w:tcPr>
            <w:tcW w:w="2689" w:type="dxa"/>
            <w:tcMar>
              <w:top w:w="60" w:type="dxa"/>
              <w:left w:w="110" w:type="dxa"/>
              <w:bottom w:w="60" w:type="dxa"/>
              <w:right w:w="110" w:type="dxa"/>
            </w:tcMar>
            <w:vAlign w:val="center"/>
          </w:tcPr>
          <w:p w14:paraId="5E4B0562" w14:textId="77777777" w:rsidR="002A038D" w:rsidRPr="002A038D" w:rsidRDefault="002A038D" w:rsidP="00434902">
            <w:pPr>
              <w:rPr>
                <w:sz w:val="22"/>
                <w:szCs w:val="22"/>
              </w:rPr>
            </w:pPr>
            <w:r w:rsidRPr="002A038D">
              <w:rPr>
                <w:color w:val="000000"/>
                <w:sz w:val="22"/>
                <w:szCs w:val="22"/>
              </w:rPr>
              <w:t>Direction commerciale</w:t>
            </w:r>
          </w:p>
        </w:tc>
        <w:tc>
          <w:tcPr>
            <w:tcW w:w="7654" w:type="dxa"/>
            <w:tcMar>
              <w:top w:w="60" w:type="dxa"/>
              <w:left w:w="110" w:type="dxa"/>
              <w:bottom w:w="60" w:type="dxa"/>
              <w:right w:w="110" w:type="dxa"/>
            </w:tcMar>
            <w:vAlign w:val="center"/>
          </w:tcPr>
          <w:p w14:paraId="7F1A6BD2" w14:textId="77777777" w:rsidR="002A038D" w:rsidRPr="002A038D" w:rsidRDefault="002A038D" w:rsidP="00434902">
            <w:pPr>
              <w:rPr>
                <w:sz w:val="22"/>
                <w:szCs w:val="22"/>
              </w:rPr>
            </w:pPr>
            <w:r w:rsidRPr="002A038D">
              <w:rPr>
                <w:color w:val="000000"/>
                <w:sz w:val="22"/>
                <w:szCs w:val="22"/>
              </w:rPr>
              <w:t xml:space="preserve">Pilotage du pipeline et des performances via le </w:t>
            </w:r>
            <w:proofErr w:type="spellStart"/>
            <w:r w:rsidRPr="002A038D">
              <w:rPr>
                <w:color w:val="000000"/>
                <w:sz w:val="22"/>
                <w:szCs w:val="22"/>
              </w:rPr>
              <w:t>dashboard</w:t>
            </w:r>
            <w:proofErr w:type="spellEnd"/>
          </w:p>
        </w:tc>
      </w:tr>
      <w:tr w:rsidR="002A038D" w14:paraId="7C2B9D56" w14:textId="77777777" w:rsidTr="002A038D">
        <w:trPr>
          <w:trHeight w:val="510"/>
        </w:trPr>
        <w:tc>
          <w:tcPr>
            <w:tcW w:w="2689" w:type="dxa"/>
            <w:tcMar>
              <w:top w:w="60" w:type="dxa"/>
              <w:left w:w="110" w:type="dxa"/>
              <w:bottom w:w="60" w:type="dxa"/>
              <w:right w:w="110" w:type="dxa"/>
            </w:tcMar>
            <w:vAlign w:val="center"/>
          </w:tcPr>
          <w:p w14:paraId="3569F362" w14:textId="77777777" w:rsidR="002A038D" w:rsidRPr="002A038D" w:rsidRDefault="002A038D" w:rsidP="00434902">
            <w:pPr>
              <w:rPr>
                <w:sz w:val="22"/>
                <w:szCs w:val="22"/>
              </w:rPr>
            </w:pPr>
            <w:r w:rsidRPr="002A038D">
              <w:rPr>
                <w:color w:val="000000"/>
                <w:sz w:val="22"/>
                <w:szCs w:val="22"/>
              </w:rPr>
              <w:t>Prospects</w:t>
            </w:r>
          </w:p>
        </w:tc>
        <w:tc>
          <w:tcPr>
            <w:tcW w:w="7654" w:type="dxa"/>
            <w:tcMar>
              <w:top w:w="60" w:type="dxa"/>
              <w:left w:w="110" w:type="dxa"/>
              <w:bottom w:w="60" w:type="dxa"/>
              <w:right w:w="110" w:type="dxa"/>
            </w:tcMar>
            <w:vAlign w:val="center"/>
          </w:tcPr>
          <w:p w14:paraId="3CAAB697" w14:textId="77777777" w:rsidR="002A038D" w:rsidRPr="002A038D" w:rsidRDefault="002A038D" w:rsidP="00434902">
            <w:pPr>
              <w:rPr>
                <w:sz w:val="22"/>
                <w:szCs w:val="22"/>
              </w:rPr>
            </w:pPr>
            <w:r w:rsidRPr="002A038D">
              <w:rPr>
                <w:color w:val="000000"/>
                <w:sz w:val="22"/>
                <w:szCs w:val="22"/>
              </w:rPr>
              <w:t>Réponse rapide, expérience fluide et rassurante</w:t>
            </w:r>
          </w:p>
        </w:tc>
      </w:tr>
      <w:tr w:rsidR="002A038D" w14:paraId="5183B3A6" w14:textId="77777777" w:rsidTr="002A038D">
        <w:trPr>
          <w:trHeight w:val="510"/>
        </w:trPr>
        <w:tc>
          <w:tcPr>
            <w:tcW w:w="2689" w:type="dxa"/>
            <w:tcMar>
              <w:top w:w="60" w:type="dxa"/>
              <w:left w:w="110" w:type="dxa"/>
              <w:bottom w:w="60" w:type="dxa"/>
              <w:right w:w="110" w:type="dxa"/>
            </w:tcMar>
            <w:vAlign w:val="center"/>
          </w:tcPr>
          <w:p w14:paraId="303FEE52" w14:textId="77777777" w:rsidR="002A038D" w:rsidRPr="002A038D" w:rsidRDefault="002A038D" w:rsidP="00434902">
            <w:pPr>
              <w:rPr>
                <w:sz w:val="22"/>
                <w:szCs w:val="22"/>
              </w:rPr>
            </w:pPr>
            <w:r w:rsidRPr="002A038D">
              <w:rPr>
                <w:color w:val="000000"/>
                <w:sz w:val="22"/>
                <w:szCs w:val="22"/>
              </w:rPr>
              <w:t>Partenaires autocaristes</w:t>
            </w:r>
          </w:p>
        </w:tc>
        <w:tc>
          <w:tcPr>
            <w:tcW w:w="7654" w:type="dxa"/>
            <w:tcMar>
              <w:top w:w="60" w:type="dxa"/>
              <w:left w:w="110" w:type="dxa"/>
              <w:bottom w:w="60" w:type="dxa"/>
              <w:right w:w="110" w:type="dxa"/>
            </w:tcMar>
            <w:vAlign w:val="center"/>
          </w:tcPr>
          <w:p w14:paraId="1FA67FDB" w14:textId="7767AE50" w:rsidR="00986844" w:rsidRPr="00986844" w:rsidRDefault="002A038D" w:rsidP="00434902">
            <w:pPr>
              <w:rPr>
                <w:color w:val="000000"/>
                <w:sz w:val="22"/>
                <w:szCs w:val="22"/>
              </w:rPr>
            </w:pPr>
            <w:r w:rsidRPr="002A038D">
              <w:rPr>
                <w:color w:val="000000"/>
                <w:sz w:val="22"/>
                <w:szCs w:val="22"/>
              </w:rPr>
              <w:t>Mobilisés en aval (hors périmètre prototype)</w:t>
            </w:r>
          </w:p>
        </w:tc>
      </w:tr>
    </w:tbl>
    <w:p w14:paraId="47909E46" w14:textId="77777777" w:rsidR="00986844" w:rsidRDefault="00986844">
      <w:pPr>
        <w:rPr>
          <w:sz w:val="22"/>
          <w:szCs w:val="22"/>
        </w:rPr>
      </w:pPr>
    </w:p>
    <w:p w14:paraId="344B385D" w14:textId="2B72C02C" w:rsidR="00147E0A" w:rsidRDefault="00147E0A" w:rsidP="00986844">
      <w:pPr>
        <w:pStyle w:val="T2"/>
        <w:numPr>
          <w:ilvl w:val="0"/>
          <w:numId w:val="2"/>
        </w:numPr>
        <w:rPr>
          <w:b/>
          <w:bCs/>
          <w:color w:val="AEC826"/>
        </w:rPr>
      </w:pPr>
      <w:r>
        <w:rPr>
          <w:b/>
          <w:bCs/>
          <w:color w:val="AEC826"/>
        </w:rPr>
        <w:t>Contraintes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66"/>
        <w:gridCol w:w="7494"/>
      </w:tblGrid>
      <w:tr w:rsidR="00147E0A" w14:paraId="11A118EA" w14:textId="77777777" w:rsidTr="001440B5">
        <w:trPr>
          <w:tblHeader/>
        </w:trPr>
        <w:tc>
          <w:tcPr>
            <w:tcW w:w="1700" w:type="dxa"/>
            <w:shd w:val="clear" w:color="auto" w:fill="D9F0EA"/>
            <w:tcMar>
              <w:top w:w="60" w:type="dxa"/>
              <w:left w:w="110" w:type="dxa"/>
              <w:bottom w:w="60" w:type="dxa"/>
              <w:right w:w="110" w:type="dxa"/>
            </w:tcMar>
            <w:vAlign w:val="center"/>
          </w:tcPr>
          <w:p w14:paraId="45054429" w14:textId="77777777" w:rsidR="00147E0A" w:rsidRDefault="00147E0A" w:rsidP="001440B5">
            <w:r>
              <w:rPr>
                <w:b/>
                <w:bCs/>
                <w:color w:val="0A5346"/>
              </w:rPr>
              <w:t>Type</w:t>
            </w:r>
          </w:p>
        </w:tc>
        <w:tc>
          <w:tcPr>
            <w:tcW w:w="7660" w:type="dxa"/>
            <w:shd w:val="clear" w:color="auto" w:fill="D9F0EA"/>
            <w:tcMar>
              <w:top w:w="60" w:type="dxa"/>
              <w:left w:w="110" w:type="dxa"/>
              <w:bottom w:w="60" w:type="dxa"/>
              <w:right w:w="110" w:type="dxa"/>
            </w:tcMar>
            <w:vAlign w:val="center"/>
          </w:tcPr>
          <w:p w14:paraId="7614A8EA" w14:textId="77777777" w:rsidR="00147E0A" w:rsidRDefault="00147E0A" w:rsidP="001440B5">
            <w:r>
              <w:rPr>
                <w:b/>
                <w:bCs/>
                <w:color w:val="0A5346"/>
              </w:rPr>
              <w:t>Contrainte</w:t>
            </w:r>
          </w:p>
        </w:tc>
      </w:tr>
      <w:tr w:rsidR="00147E0A" w14:paraId="3A9C12E3" w14:textId="77777777" w:rsidTr="001440B5">
        <w:tc>
          <w:tcPr>
            <w:tcW w:w="1700" w:type="dxa"/>
            <w:shd w:val="clear" w:color="auto" w:fill="FFFFFF"/>
            <w:tcMar>
              <w:top w:w="60" w:type="dxa"/>
              <w:left w:w="110" w:type="dxa"/>
              <w:bottom w:w="60" w:type="dxa"/>
              <w:right w:w="110" w:type="dxa"/>
            </w:tcMar>
            <w:vAlign w:val="center"/>
          </w:tcPr>
          <w:p w14:paraId="6C457EE1" w14:textId="77777777" w:rsidR="00147E0A" w:rsidRDefault="00147E0A" w:rsidP="001440B5">
            <w:r>
              <w:rPr>
                <w:color w:val="000000"/>
              </w:rPr>
              <w:t>Métier</w:t>
            </w:r>
          </w:p>
        </w:tc>
        <w:tc>
          <w:tcPr>
            <w:tcW w:w="7660" w:type="dxa"/>
            <w:shd w:val="clear" w:color="auto" w:fill="FFFFFF"/>
            <w:tcMar>
              <w:top w:w="60" w:type="dxa"/>
              <w:left w:w="110" w:type="dxa"/>
              <w:bottom w:w="60" w:type="dxa"/>
              <w:right w:w="110" w:type="dxa"/>
            </w:tcMar>
            <w:vAlign w:val="center"/>
          </w:tcPr>
          <w:p w14:paraId="41216E95" w14:textId="77777777" w:rsidR="00147E0A" w:rsidRDefault="00147E0A" w:rsidP="001440B5">
            <w:r>
              <w:rPr>
                <w:color w:val="000000"/>
              </w:rPr>
              <w:t>Dépendance aux partenaires autocaristes ; saisonnalité forte ; qualité de service à sécuriser</w:t>
            </w:r>
          </w:p>
        </w:tc>
      </w:tr>
      <w:tr w:rsidR="00147E0A" w14:paraId="4CC44136" w14:textId="77777777" w:rsidTr="001440B5">
        <w:tc>
          <w:tcPr>
            <w:tcW w:w="1700" w:type="dxa"/>
            <w:shd w:val="clear" w:color="auto" w:fill="F2F8F6"/>
            <w:tcMar>
              <w:top w:w="60" w:type="dxa"/>
              <w:left w:w="110" w:type="dxa"/>
              <w:bottom w:w="60" w:type="dxa"/>
              <w:right w:w="110" w:type="dxa"/>
            </w:tcMar>
            <w:vAlign w:val="center"/>
          </w:tcPr>
          <w:p w14:paraId="108D5041" w14:textId="77777777" w:rsidR="00147E0A" w:rsidRDefault="00147E0A" w:rsidP="001440B5">
            <w:r>
              <w:rPr>
                <w:color w:val="000000"/>
              </w:rPr>
              <w:t>Tarification</w:t>
            </w:r>
          </w:p>
        </w:tc>
        <w:tc>
          <w:tcPr>
            <w:tcW w:w="7660" w:type="dxa"/>
            <w:shd w:val="clear" w:color="auto" w:fill="F2F8F6"/>
            <w:tcMar>
              <w:top w:w="60" w:type="dxa"/>
              <w:left w:w="110" w:type="dxa"/>
              <w:bottom w:w="60" w:type="dxa"/>
              <w:right w:w="110" w:type="dxa"/>
            </w:tcMar>
            <w:vAlign w:val="center"/>
          </w:tcPr>
          <w:p w14:paraId="184C9386" w14:textId="77777777" w:rsidR="00147E0A" w:rsidRDefault="00147E0A" w:rsidP="001440B5">
            <w:proofErr w:type="spellStart"/>
            <w:r>
              <w:rPr>
                <w:color w:val="000000"/>
              </w:rPr>
              <w:t>Multi-critères</w:t>
            </w:r>
            <w:proofErr w:type="spellEnd"/>
            <w:r>
              <w:rPr>
                <w:color w:val="000000"/>
              </w:rPr>
              <w:t xml:space="preserve"> (distance, capacité, saison, urgence, options) — doit rester auditable</w:t>
            </w:r>
          </w:p>
        </w:tc>
      </w:tr>
      <w:tr w:rsidR="00147E0A" w14:paraId="73A8E83F" w14:textId="77777777" w:rsidTr="001440B5">
        <w:tc>
          <w:tcPr>
            <w:tcW w:w="1700" w:type="dxa"/>
            <w:shd w:val="clear" w:color="auto" w:fill="FFFFFF"/>
            <w:tcMar>
              <w:top w:w="60" w:type="dxa"/>
              <w:left w:w="110" w:type="dxa"/>
              <w:bottom w:w="60" w:type="dxa"/>
              <w:right w:w="110" w:type="dxa"/>
            </w:tcMar>
            <w:vAlign w:val="center"/>
          </w:tcPr>
          <w:p w14:paraId="2006A40A" w14:textId="77777777" w:rsidR="00147E0A" w:rsidRDefault="00147E0A" w:rsidP="001440B5">
            <w:r>
              <w:rPr>
                <w:color w:val="000000"/>
              </w:rPr>
              <w:t>Budget</w:t>
            </w:r>
          </w:p>
        </w:tc>
        <w:tc>
          <w:tcPr>
            <w:tcW w:w="7660" w:type="dxa"/>
            <w:shd w:val="clear" w:color="auto" w:fill="FFFFFF"/>
            <w:tcMar>
              <w:top w:w="60" w:type="dxa"/>
              <w:left w:w="110" w:type="dxa"/>
              <w:bottom w:w="60" w:type="dxa"/>
              <w:right w:w="110" w:type="dxa"/>
            </w:tcMar>
            <w:vAlign w:val="center"/>
          </w:tcPr>
          <w:p w14:paraId="39CFCAEE" w14:textId="77777777" w:rsidR="00147E0A" w:rsidRDefault="00147E0A" w:rsidP="001440B5">
            <w:r>
              <w:rPr>
                <w:color w:val="000000"/>
              </w:rPr>
              <w:t>Outils &lt; 1000 €/mois (réaliste PME) ; crédit IA 10-15 € par groupe, plafonné</w:t>
            </w:r>
          </w:p>
        </w:tc>
      </w:tr>
      <w:tr w:rsidR="00147E0A" w14:paraId="4F9D0860" w14:textId="77777777" w:rsidTr="001440B5">
        <w:tc>
          <w:tcPr>
            <w:tcW w:w="1700" w:type="dxa"/>
            <w:shd w:val="clear" w:color="auto" w:fill="F2F8F6"/>
            <w:tcMar>
              <w:top w:w="60" w:type="dxa"/>
              <w:left w:w="110" w:type="dxa"/>
              <w:bottom w:w="60" w:type="dxa"/>
              <w:right w:w="110" w:type="dxa"/>
            </w:tcMar>
            <w:vAlign w:val="center"/>
          </w:tcPr>
          <w:p w14:paraId="31E2A649" w14:textId="77777777" w:rsidR="00147E0A" w:rsidRDefault="00147E0A" w:rsidP="001440B5">
            <w:r>
              <w:rPr>
                <w:color w:val="000000"/>
              </w:rPr>
              <w:t>Conformité</w:t>
            </w:r>
          </w:p>
        </w:tc>
        <w:tc>
          <w:tcPr>
            <w:tcW w:w="7660" w:type="dxa"/>
            <w:shd w:val="clear" w:color="auto" w:fill="F2F8F6"/>
            <w:tcMar>
              <w:top w:w="60" w:type="dxa"/>
              <w:left w:w="110" w:type="dxa"/>
              <w:bottom w:w="60" w:type="dxa"/>
              <w:right w:w="110" w:type="dxa"/>
            </w:tcMar>
            <w:vAlign w:val="center"/>
          </w:tcPr>
          <w:p w14:paraId="5F11F97D" w14:textId="77777777" w:rsidR="00147E0A" w:rsidRDefault="00147E0A" w:rsidP="001440B5">
            <w:r>
              <w:rPr>
                <w:color w:val="000000"/>
              </w:rPr>
              <w:t>RGPD : minimisation, données fictives/minimales, pas de PII en clair dans les logs</w:t>
            </w:r>
          </w:p>
        </w:tc>
      </w:tr>
      <w:tr w:rsidR="00147E0A" w14:paraId="348C99C8" w14:textId="77777777" w:rsidTr="001440B5">
        <w:tc>
          <w:tcPr>
            <w:tcW w:w="1700" w:type="dxa"/>
            <w:shd w:val="clear" w:color="auto" w:fill="FFFFFF"/>
            <w:tcMar>
              <w:top w:w="60" w:type="dxa"/>
              <w:left w:w="110" w:type="dxa"/>
              <w:bottom w:w="60" w:type="dxa"/>
              <w:right w:w="110" w:type="dxa"/>
            </w:tcMar>
            <w:vAlign w:val="center"/>
          </w:tcPr>
          <w:p w14:paraId="56572E27" w14:textId="77777777" w:rsidR="00147E0A" w:rsidRDefault="00147E0A" w:rsidP="001440B5">
            <w:r>
              <w:rPr>
                <w:color w:val="000000"/>
              </w:rPr>
              <w:t>Délai</w:t>
            </w:r>
          </w:p>
        </w:tc>
        <w:tc>
          <w:tcPr>
            <w:tcW w:w="7660" w:type="dxa"/>
            <w:shd w:val="clear" w:color="auto" w:fill="FFFFFF"/>
            <w:tcMar>
              <w:top w:w="60" w:type="dxa"/>
              <w:left w:w="110" w:type="dxa"/>
              <w:bottom w:w="60" w:type="dxa"/>
              <w:right w:w="110" w:type="dxa"/>
            </w:tcMar>
            <w:vAlign w:val="center"/>
          </w:tcPr>
          <w:p w14:paraId="699281DB" w14:textId="77777777" w:rsidR="00147E0A" w:rsidRDefault="00147E0A" w:rsidP="001440B5">
            <w:r>
              <w:rPr>
                <w:color w:val="000000"/>
              </w:rPr>
              <w:t>Une semaine ; remise L1 le 24/06, prototype le 29/06, soutenance le 01/07</w:t>
            </w:r>
          </w:p>
        </w:tc>
      </w:tr>
      <w:tr w:rsidR="00147E0A" w14:paraId="58B644A2" w14:textId="77777777" w:rsidTr="001440B5">
        <w:tc>
          <w:tcPr>
            <w:tcW w:w="1700" w:type="dxa"/>
            <w:shd w:val="clear" w:color="auto" w:fill="F2F8F6"/>
            <w:tcMar>
              <w:top w:w="60" w:type="dxa"/>
              <w:left w:w="110" w:type="dxa"/>
              <w:bottom w:w="60" w:type="dxa"/>
              <w:right w:w="110" w:type="dxa"/>
            </w:tcMar>
            <w:vAlign w:val="center"/>
          </w:tcPr>
          <w:p w14:paraId="10F464BA" w14:textId="77777777" w:rsidR="00147E0A" w:rsidRDefault="00147E0A" w:rsidP="001440B5">
            <w:r>
              <w:rPr>
                <w:color w:val="000000"/>
              </w:rPr>
              <w:t>Réglementation</w:t>
            </w:r>
          </w:p>
        </w:tc>
        <w:tc>
          <w:tcPr>
            <w:tcW w:w="7660" w:type="dxa"/>
            <w:shd w:val="clear" w:color="auto" w:fill="F2F8F6"/>
            <w:tcMar>
              <w:top w:w="60" w:type="dxa"/>
              <w:left w:w="110" w:type="dxa"/>
              <w:bottom w:w="60" w:type="dxa"/>
              <w:right w:w="110" w:type="dxa"/>
            </w:tcMar>
            <w:vAlign w:val="center"/>
          </w:tcPr>
          <w:p w14:paraId="0AC8E999" w14:textId="77777777" w:rsidR="00147E0A" w:rsidRDefault="00147E0A" w:rsidP="001440B5">
            <w:r>
              <w:rPr>
                <w:color w:val="000000"/>
              </w:rPr>
              <w:t>Temps de conduite/repos, licences, assurances (à intégrer côté partenaires)</w:t>
            </w:r>
          </w:p>
        </w:tc>
      </w:tr>
    </w:tbl>
    <w:p w14:paraId="298E4C4A" w14:textId="07B13502" w:rsidR="00986844" w:rsidRDefault="00986844" w:rsidP="00986844">
      <w:pPr>
        <w:pStyle w:val="T2"/>
        <w:numPr>
          <w:ilvl w:val="0"/>
          <w:numId w:val="2"/>
        </w:numPr>
        <w:rPr>
          <w:b/>
          <w:bCs/>
          <w:color w:val="AEC826"/>
        </w:rPr>
      </w:pPr>
      <w:r>
        <w:rPr>
          <w:b/>
          <w:bCs/>
          <w:color w:val="AEC826"/>
        </w:rPr>
        <w:t>Roadmap en 3 phases</w:t>
      </w:r>
    </w:p>
    <w:tbl>
      <w:tblPr>
        <w:tblW w:w="10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46"/>
        <w:gridCol w:w="6389"/>
        <w:gridCol w:w="1959"/>
      </w:tblGrid>
      <w:tr w:rsidR="00986844" w14:paraId="036F9242" w14:textId="77777777" w:rsidTr="00986844">
        <w:trPr>
          <w:trHeight w:val="410"/>
          <w:tblHeader/>
        </w:trPr>
        <w:tc>
          <w:tcPr>
            <w:tcW w:w="2446" w:type="dxa"/>
            <w:shd w:val="clear" w:color="auto" w:fill="D9F0EA"/>
            <w:tcMar>
              <w:top w:w="60" w:type="dxa"/>
              <w:left w:w="110" w:type="dxa"/>
              <w:bottom w:w="60" w:type="dxa"/>
              <w:right w:w="110" w:type="dxa"/>
            </w:tcMar>
            <w:vAlign w:val="center"/>
          </w:tcPr>
          <w:p w14:paraId="1BC90AD0" w14:textId="77777777" w:rsidR="00986844" w:rsidRDefault="00986844" w:rsidP="001440B5">
            <w:r>
              <w:rPr>
                <w:b/>
                <w:bCs/>
                <w:color w:val="0A5346"/>
              </w:rPr>
              <w:t>Phase</w:t>
            </w:r>
          </w:p>
        </w:tc>
        <w:tc>
          <w:tcPr>
            <w:tcW w:w="6389" w:type="dxa"/>
            <w:shd w:val="clear" w:color="auto" w:fill="D9F0EA"/>
            <w:tcMar>
              <w:top w:w="60" w:type="dxa"/>
              <w:left w:w="110" w:type="dxa"/>
              <w:bottom w:w="60" w:type="dxa"/>
              <w:right w:w="110" w:type="dxa"/>
            </w:tcMar>
            <w:vAlign w:val="center"/>
          </w:tcPr>
          <w:p w14:paraId="0AB09C17" w14:textId="77777777" w:rsidR="00986844" w:rsidRDefault="00986844" w:rsidP="001440B5">
            <w:r>
              <w:rPr>
                <w:b/>
                <w:bCs/>
                <w:color w:val="0A5346"/>
              </w:rPr>
              <w:t>Contenu</w:t>
            </w:r>
          </w:p>
        </w:tc>
        <w:tc>
          <w:tcPr>
            <w:tcW w:w="1959" w:type="dxa"/>
            <w:shd w:val="clear" w:color="auto" w:fill="D9F0EA"/>
            <w:tcMar>
              <w:top w:w="60" w:type="dxa"/>
              <w:left w:w="110" w:type="dxa"/>
              <w:bottom w:w="60" w:type="dxa"/>
              <w:right w:w="110" w:type="dxa"/>
            </w:tcMar>
            <w:vAlign w:val="center"/>
          </w:tcPr>
          <w:p w14:paraId="3460DF9E" w14:textId="77777777" w:rsidR="00986844" w:rsidRDefault="00986844" w:rsidP="001440B5">
            <w:r>
              <w:rPr>
                <w:b/>
                <w:bCs/>
                <w:color w:val="0A5346"/>
              </w:rPr>
              <w:t>Statut MVP</w:t>
            </w:r>
          </w:p>
        </w:tc>
      </w:tr>
      <w:tr w:rsidR="00986844" w14:paraId="325CB9FB" w14:textId="77777777" w:rsidTr="00986844">
        <w:trPr>
          <w:trHeight w:val="695"/>
        </w:trPr>
        <w:tc>
          <w:tcPr>
            <w:tcW w:w="2446" w:type="dxa"/>
            <w:shd w:val="clear" w:color="auto" w:fill="FFFFFF"/>
            <w:tcMar>
              <w:top w:w="60" w:type="dxa"/>
              <w:left w:w="110" w:type="dxa"/>
              <w:bottom w:w="60" w:type="dxa"/>
              <w:right w:w="110" w:type="dxa"/>
            </w:tcMar>
            <w:vAlign w:val="center"/>
          </w:tcPr>
          <w:p w14:paraId="6A4AA9FE" w14:textId="77777777" w:rsidR="00986844" w:rsidRDefault="00986844" w:rsidP="001440B5">
            <w:r>
              <w:rPr>
                <w:color w:val="000000"/>
              </w:rPr>
              <w:t>1 — Structurer</w:t>
            </w:r>
          </w:p>
        </w:tc>
        <w:tc>
          <w:tcPr>
            <w:tcW w:w="6389" w:type="dxa"/>
            <w:shd w:val="clear" w:color="auto" w:fill="FFFFFF"/>
            <w:tcMar>
              <w:top w:w="60" w:type="dxa"/>
              <w:left w:w="110" w:type="dxa"/>
              <w:bottom w:w="60" w:type="dxa"/>
              <w:right w:w="110" w:type="dxa"/>
            </w:tcMar>
            <w:vAlign w:val="center"/>
          </w:tcPr>
          <w:p w14:paraId="4D686212" w14:textId="77777777" w:rsidR="00986844" w:rsidRDefault="00986844" w:rsidP="001440B5">
            <w:r>
              <w:rPr>
                <w:color w:val="000000"/>
              </w:rPr>
              <w:t xml:space="preserve">Socle de données (CRM), statuts, moteur </w:t>
            </w:r>
            <w:proofErr w:type="spellStart"/>
            <w:r>
              <w:rPr>
                <w:color w:val="000000"/>
              </w:rPr>
              <w:t>calculer_devis</w:t>
            </w:r>
            <w:proofErr w:type="spellEnd"/>
            <w:r>
              <w:rPr>
                <w:color w:val="000000"/>
              </w:rPr>
              <w:t>() testé</w:t>
            </w:r>
          </w:p>
        </w:tc>
        <w:tc>
          <w:tcPr>
            <w:tcW w:w="1959" w:type="dxa"/>
            <w:shd w:val="clear" w:color="auto" w:fill="FFFFFF"/>
            <w:tcMar>
              <w:top w:w="60" w:type="dxa"/>
              <w:left w:w="110" w:type="dxa"/>
              <w:bottom w:w="60" w:type="dxa"/>
              <w:right w:w="110" w:type="dxa"/>
            </w:tcMar>
            <w:vAlign w:val="center"/>
          </w:tcPr>
          <w:p w14:paraId="38871C7D" w14:textId="77777777" w:rsidR="00986844" w:rsidRDefault="00986844" w:rsidP="001440B5">
            <w:r>
              <w:rPr>
                <w:color w:val="000000"/>
              </w:rPr>
              <w:t>Cœur du MVP de la semaine</w:t>
            </w:r>
          </w:p>
        </w:tc>
      </w:tr>
      <w:tr w:rsidR="00986844" w14:paraId="54DD3928" w14:textId="77777777" w:rsidTr="00986844">
        <w:trPr>
          <w:trHeight w:val="695"/>
        </w:trPr>
        <w:tc>
          <w:tcPr>
            <w:tcW w:w="2446" w:type="dxa"/>
            <w:shd w:val="clear" w:color="auto" w:fill="F2F8F6"/>
            <w:tcMar>
              <w:top w:w="60" w:type="dxa"/>
              <w:left w:w="110" w:type="dxa"/>
              <w:bottom w:w="60" w:type="dxa"/>
              <w:right w:w="110" w:type="dxa"/>
            </w:tcMar>
            <w:vAlign w:val="center"/>
          </w:tcPr>
          <w:p w14:paraId="2A57B278" w14:textId="77777777" w:rsidR="00986844" w:rsidRDefault="00986844" w:rsidP="001440B5">
            <w:r>
              <w:rPr>
                <w:color w:val="000000"/>
              </w:rPr>
              <w:lastRenderedPageBreak/>
              <w:t>2 — Automatiser</w:t>
            </w:r>
          </w:p>
        </w:tc>
        <w:tc>
          <w:tcPr>
            <w:tcW w:w="6389" w:type="dxa"/>
            <w:shd w:val="clear" w:color="auto" w:fill="F2F8F6"/>
            <w:tcMar>
              <w:top w:w="60" w:type="dxa"/>
              <w:left w:w="110" w:type="dxa"/>
              <w:bottom w:w="60" w:type="dxa"/>
              <w:right w:w="110" w:type="dxa"/>
            </w:tcMar>
            <w:vAlign w:val="center"/>
          </w:tcPr>
          <w:p w14:paraId="016668BC" w14:textId="77777777" w:rsidR="00986844" w:rsidRDefault="00986844" w:rsidP="001440B5">
            <w:r>
              <w:rPr>
                <w:color w:val="000000"/>
              </w:rPr>
              <w:t xml:space="preserve">Devis PDF, envoi email, relances n8n, </w:t>
            </w:r>
            <w:proofErr w:type="spellStart"/>
            <w:r>
              <w:rPr>
                <w:color w:val="000000"/>
              </w:rPr>
              <w:t>dashboard</w:t>
            </w:r>
            <w:proofErr w:type="spellEnd"/>
            <w:r>
              <w:rPr>
                <w:color w:val="000000"/>
              </w:rPr>
              <w:t xml:space="preserve"> de pilotage</w:t>
            </w:r>
          </w:p>
        </w:tc>
        <w:tc>
          <w:tcPr>
            <w:tcW w:w="1959" w:type="dxa"/>
            <w:shd w:val="clear" w:color="auto" w:fill="F2F8F6"/>
            <w:tcMar>
              <w:top w:w="60" w:type="dxa"/>
              <w:left w:w="110" w:type="dxa"/>
              <w:bottom w:w="60" w:type="dxa"/>
              <w:right w:w="110" w:type="dxa"/>
            </w:tcMar>
            <w:vAlign w:val="center"/>
          </w:tcPr>
          <w:p w14:paraId="50CC9E2E" w14:textId="77777777" w:rsidR="00986844" w:rsidRDefault="00986844" w:rsidP="001440B5">
            <w:r>
              <w:rPr>
                <w:color w:val="000000"/>
              </w:rPr>
              <w:t>Traversée fine dans le MVP</w:t>
            </w:r>
          </w:p>
        </w:tc>
      </w:tr>
      <w:tr w:rsidR="00986844" w14:paraId="0A172A50" w14:textId="77777777" w:rsidTr="00986844">
        <w:trPr>
          <w:trHeight w:val="970"/>
        </w:trPr>
        <w:tc>
          <w:tcPr>
            <w:tcW w:w="2446" w:type="dxa"/>
            <w:shd w:val="clear" w:color="auto" w:fill="FFFFFF"/>
            <w:tcMar>
              <w:top w:w="60" w:type="dxa"/>
              <w:left w:w="110" w:type="dxa"/>
              <w:bottom w:w="60" w:type="dxa"/>
              <w:right w:w="110" w:type="dxa"/>
            </w:tcMar>
            <w:vAlign w:val="center"/>
          </w:tcPr>
          <w:p w14:paraId="45E68ECB" w14:textId="77777777" w:rsidR="00986844" w:rsidRDefault="00986844" w:rsidP="001440B5">
            <w:r>
              <w:rPr>
                <w:color w:val="000000"/>
              </w:rPr>
              <w:t>3 — IA</w:t>
            </w:r>
          </w:p>
        </w:tc>
        <w:tc>
          <w:tcPr>
            <w:tcW w:w="6389" w:type="dxa"/>
            <w:shd w:val="clear" w:color="auto" w:fill="FFFFFF"/>
            <w:tcMar>
              <w:top w:w="60" w:type="dxa"/>
              <w:left w:w="110" w:type="dxa"/>
              <w:bottom w:w="60" w:type="dxa"/>
              <w:right w:w="110" w:type="dxa"/>
            </w:tcMar>
            <w:vAlign w:val="center"/>
          </w:tcPr>
          <w:p w14:paraId="3900E4BA" w14:textId="77777777" w:rsidR="00986844" w:rsidRDefault="00986844" w:rsidP="001440B5">
            <w:r>
              <w:rPr>
                <w:color w:val="000000"/>
              </w:rPr>
              <w:t>Agent conversationnel (landing/chat), qualification, détection des manquants, personnalisation des relances, escalade HITL</w:t>
            </w:r>
          </w:p>
        </w:tc>
        <w:tc>
          <w:tcPr>
            <w:tcW w:w="1959" w:type="dxa"/>
            <w:shd w:val="clear" w:color="auto" w:fill="FFFFFF"/>
            <w:tcMar>
              <w:top w:w="60" w:type="dxa"/>
              <w:left w:w="110" w:type="dxa"/>
              <w:bottom w:w="60" w:type="dxa"/>
              <w:right w:w="110" w:type="dxa"/>
            </w:tcMar>
            <w:vAlign w:val="center"/>
          </w:tcPr>
          <w:p w14:paraId="72538B62" w14:textId="77777777" w:rsidR="00986844" w:rsidRDefault="00986844" w:rsidP="001440B5">
            <w:r>
              <w:rPr>
                <w:color w:val="000000"/>
              </w:rPr>
              <w:t>Démontré de bout en bout</w:t>
            </w:r>
          </w:p>
        </w:tc>
      </w:tr>
    </w:tbl>
    <w:p w14:paraId="168B712F" w14:textId="77777777" w:rsidR="00147E0A" w:rsidRDefault="00147E0A" w:rsidP="00147E0A">
      <w:pPr>
        <w:pStyle w:val="Titre1"/>
      </w:pPr>
      <w:bookmarkStart w:id="2" w:name="_Toc233103946"/>
      <w:r>
        <w:t>6. Architecture cible &amp; modèle de données</w:t>
      </w:r>
      <w:bookmarkEnd w:id="2"/>
    </w:p>
    <w:p w14:paraId="7E81DAC2" w14:textId="77777777" w:rsidR="00147E0A" w:rsidRDefault="00147E0A" w:rsidP="00147E0A">
      <w:pPr>
        <w:spacing w:after="120"/>
      </w:pPr>
      <w:r>
        <w:rPr>
          <w:b/>
          <w:bCs/>
        </w:rPr>
        <w:t xml:space="preserve">Architecture retenue (Option A hybride — n8n au cœur) : </w:t>
      </w:r>
      <w:r>
        <w:t xml:space="preserve">une landing web + </w:t>
      </w:r>
      <w:proofErr w:type="spellStart"/>
      <w:r>
        <w:t>chatbot</w:t>
      </w:r>
      <w:proofErr w:type="spellEnd"/>
      <w:r>
        <w:t xml:space="preserve"> transmet la demande à un agent IA orchestré dans n8n. L’agent mène la conversation puis appelle des outils pour agir ; le calcul du prix est délégué à un nœud Code déterministe. Le cerveau de l’agent reste dans n8n — l’application Next.js n’est qu’UI + accès aux données.</w:t>
      </w:r>
    </w:p>
    <w:p w14:paraId="56B237A4" w14:textId="77777777" w:rsidR="00147E0A" w:rsidRDefault="00147E0A" w:rsidP="00147E0A">
      <w:pPr>
        <w:shd w:val="clear" w:color="auto" w:fill="F4F4F4"/>
        <w:spacing w:before="80" w:after="60"/>
      </w:pPr>
      <w:r>
        <w:rPr>
          <w:rFonts w:ascii="Consolas" w:eastAsia="Consolas" w:hAnsi="Consolas" w:cs="Consolas"/>
          <w:sz w:val="18"/>
          <w:szCs w:val="18"/>
        </w:rPr>
        <w:t>App Next.js : /  (landing + chat)   ·   /admin  (</w:t>
      </w:r>
      <w:proofErr w:type="spellStart"/>
      <w:r>
        <w:rPr>
          <w:rFonts w:ascii="Consolas" w:eastAsia="Consolas" w:hAnsi="Consolas" w:cs="Consolas"/>
          <w:sz w:val="18"/>
          <w:szCs w:val="18"/>
        </w:rPr>
        <w:t>dashboard</w:t>
      </w:r>
      <w:proofErr w:type="spellEnd"/>
      <w:r>
        <w:rPr>
          <w:rFonts w:ascii="Consolas" w:eastAsia="Consolas" w:hAnsi="Consolas" w:cs="Consolas"/>
          <w:sz w:val="18"/>
          <w:szCs w:val="18"/>
        </w:rPr>
        <w:t>)   ·   /espace-client  (portail lead)</w:t>
      </w:r>
    </w:p>
    <w:p w14:paraId="0E0D6F77" w14:textId="77777777" w:rsidR="00147E0A" w:rsidRDefault="00147E0A" w:rsidP="00147E0A">
      <w:pPr>
        <w:shd w:val="clear" w:color="auto" w:fill="F4F4F4"/>
        <w:spacing w:after="120"/>
      </w:pPr>
      <w:r>
        <w:rPr>
          <w:rFonts w:ascii="Consolas" w:eastAsia="Consolas" w:hAnsi="Consolas" w:cs="Consolas"/>
          <w:sz w:val="18"/>
          <w:szCs w:val="18"/>
        </w:rPr>
        <w:t xml:space="preserve">Chat → Agent IA (n8n) → [ </w:t>
      </w:r>
      <w:proofErr w:type="spellStart"/>
      <w:r>
        <w:rPr>
          <w:rFonts w:ascii="Consolas" w:eastAsia="Consolas" w:hAnsi="Consolas" w:cs="Consolas"/>
          <w:sz w:val="18"/>
          <w:szCs w:val="18"/>
        </w:rPr>
        <w:t>lookup</w:t>
      </w:r>
      <w:proofErr w:type="spellEnd"/>
      <w:r>
        <w:rPr>
          <w:rFonts w:ascii="Consolas" w:eastAsia="Consolas" w:hAnsi="Consolas" w:cs="Consolas"/>
          <w:sz w:val="18"/>
          <w:szCs w:val="18"/>
        </w:rPr>
        <w:t xml:space="preserve"> règles · </w:t>
      </w:r>
      <w:proofErr w:type="spellStart"/>
      <w:r>
        <w:rPr>
          <w:rFonts w:ascii="Consolas" w:eastAsia="Consolas" w:hAnsi="Consolas" w:cs="Consolas"/>
          <w:sz w:val="18"/>
          <w:szCs w:val="18"/>
        </w:rPr>
        <w:t>calculer_devis</w:t>
      </w:r>
      <w:proofErr w:type="spellEnd"/>
      <w:r>
        <w:rPr>
          <w:rFonts w:ascii="Consolas" w:eastAsia="Consolas" w:hAnsi="Consolas" w:cs="Consolas"/>
          <w:sz w:val="18"/>
          <w:szCs w:val="18"/>
        </w:rPr>
        <w:t xml:space="preserve">() · devis PDF · écriture </w:t>
      </w:r>
      <w:proofErr w:type="spellStart"/>
      <w:r>
        <w:rPr>
          <w:rFonts w:ascii="Consolas" w:eastAsia="Consolas" w:hAnsi="Consolas" w:cs="Consolas"/>
          <w:sz w:val="18"/>
          <w:szCs w:val="18"/>
        </w:rPr>
        <w:t>Supabase</w:t>
      </w:r>
      <w:proofErr w:type="spellEnd"/>
      <w:r>
        <w:rPr>
          <w:rFonts w:ascii="Consolas" w:eastAsia="Consolas" w:hAnsi="Consolas" w:cs="Consolas"/>
          <w:sz w:val="18"/>
          <w:szCs w:val="18"/>
        </w:rPr>
        <w:t xml:space="preserve"> · relances ] → </w:t>
      </w:r>
      <w:proofErr w:type="spellStart"/>
      <w:r>
        <w:rPr>
          <w:rFonts w:ascii="Consolas" w:eastAsia="Consolas" w:hAnsi="Consolas" w:cs="Consolas"/>
          <w:sz w:val="18"/>
          <w:szCs w:val="18"/>
        </w:rPr>
        <w:t>Supabase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Postgres</w:t>
      </w:r>
      <w:proofErr w:type="spellEnd"/>
      <w:r>
        <w:rPr>
          <w:rFonts w:ascii="Consolas" w:eastAsia="Consolas" w:hAnsi="Consolas" w:cs="Consolas"/>
          <w:sz w:val="18"/>
          <w:szCs w:val="18"/>
        </w:rPr>
        <w:t xml:space="preserve"> + Auth + RLS)</w:t>
      </w:r>
    </w:p>
    <w:p w14:paraId="3479D663" w14:textId="77777777" w:rsidR="00147E0A" w:rsidRDefault="00147E0A" w:rsidP="00147E0A">
      <w:pPr>
        <w:spacing w:after="120"/>
      </w:pPr>
      <w:r>
        <w:rPr>
          <w:b/>
          <w:bCs/>
        </w:rPr>
        <w:t xml:space="preserve">Socle de données : </w:t>
      </w:r>
      <w:proofErr w:type="spellStart"/>
      <w:r>
        <w:t>Supabase</w:t>
      </w:r>
      <w:proofErr w:type="spellEnd"/>
      <w:r>
        <w:t xml:space="preserve"> (PostgreSQL managé) avec Auth et Row Level Security. Le </w:t>
      </w:r>
      <w:proofErr w:type="spellStart"/>
      <w:r>
        <w:t>dashboard</w:t>
      </w:r>
      <w:proofErr w:type="spellEnd"/>
      <w:r>
        <w:t xml:space="preserve"> de pilotage est une page /admin de l’app Next.js qui lit </w:t>
      </w:r>
      <w:proofErr w:type="spellStart"/>
      <w:r>
        <w:t>Supabase</w:t>
      </w:r>
      <w:proofErr w:type="spellEnd"/>
      <w:r>
        <w:t xml:space="preserve"> (mise à jour temps réel via </w:t>
      </w:r>
      <w:proofErr w:type="spellStart"/>
      <w:r>
        <w:t>realtime</w:t>
      </w:r>
      <w:proofErr w:type="spellEnd"/>
      <w:r>
        <w:t xml:space="preserve">). Relances et notifications via n8n (Schedule Trigger + email </w:t>
      </w:r>
      <w:proofErr w:type="spellStart"/>
      <w:r>
        <w:t>Resend</w:t>
      </w:r>
      <w:proofErr w:type="spellEnd"/>
      <w:r>
        <w:t>/Brevo).</w:t>
      </w:r>
    </w:p>
    <w:p w14:paraId="4122699C" w14:textId="77777777" w:rsidR="00147E0A" w:rsidRDefault="00147E0A" w:rsidP="00147E0A">
      <w:pPr>
        <w:pStyle w:val="Titre2"/>
      </w:pPr>
      <w:bookmarkStart w:id="3" w:name="_Toc233103947"/>
      <w:r>
        <w:t xml:space="preserve">Modèle de données (tables </w:t>
      </w:r>
      <w:proofErr w:type="spellStart"/>
      <w:r>
        <w:t>Supabase</w:t>
      </w:r>
      <w:proofErr w:type="spellEnd"/>
      <w:r>
        <w:t xml:space="preserve"> / PostgreSQL)</w:t>
      </w:r>
      <w:bookmarkEnd w:id="3"/>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700"/>
        <w:gridCol w:w="7660"/>
      </w:tblGrid>
      <w:tr w:rsidR="00147E0A" w14:paraId="71BAC544" w14:textId="77777777" w:rsidTr="001440B5">
        <w:trPr>
          <w:tblHeader/>
        </w:trPr>
        <w:tc>
          <w:tcPr>
            <w:tcW w:w="1700" w:type="dxa"/>
            <w:shd w:val="clear" w:color="auto" w:fill="D9F0EA"/>
            <w:tcMar>
              <w:top w:w="60" w:type="dxa"/>
              <w:left w:w="110" w:type="dxa"/>
              <w:bottom w:w="60" w:type="dxa"/>
              <w:right w:w="110" w:type="dxa"/>
            </w:tcMar>
            <w:vAlign w:val="center"/>
          </w:tcPr>
          <w:p w14:paraId="603A50C0" w14:textId="77777777" w:rsidR="00147E0A" w:rsidRDefault="00147E0A" w:rsidP="001440B5">
            <w:r>
              <w:rPr>
                <w:b/>
                <w:bCs/>
                <w:color w:val="0A5346"/>
              </w:rPr>
              <w:t>Table</w:t>
            </w:r>
          </w:p>
        </w:tc>
        <w:tc>
          <w:tcPr>
            <w:tcW w:w="7660" w:type="dxa"/>
            <w:shd w:val="clear" w:color="auto" w:fill="D9F0EA"/>
            <w:tcMar>
              <w:top w:w="60" w:type="dxa"/>
              <w:left w:w="110" w:type="dxa"/>
              <w:bottom w:w="60" w:type="dxa"/>
              <w:right w:w="110" w:type="dxa"/>
            </w:tcMar>
            <w:vAlign w:val="center"/>
          </w:tcPr>
          <w:p w14:paraId="3838AFBD" w14:textId="77777777" w:rsidR="00147E0A" w:rsidRDefault="00147E0A" w:rsidP="001440B5">
            <w:r>
              <w:rPr>
                <w:b/>
                <w:bCs/>
                <w:color w:val="0A5346"/>
              </w:rPr>
              <w:t>Champs principaux</w:t>
            </w:r>
          </w:p>
        </w:tc>
      </w:tr>
      <w:tr w:rsidR="00147E0A" w14:paraId="48E5F895" w14:textId="77777777" w:rsidTr="001440B5">
        <w:tc>
          <w:tcPr>
            <w:tcW w:w="1700" w:type="dxa"/>
            <w:shd w:val="clear" w:color="auto" w:fill="FFFFFF"/>
            <w:tcMar>
              <w:top w:w="60" w:type="dxa"/>
              <w:left w:w="110" w:type="dxa"/>
              <w:bottom w:w="60" w:type="dxa"/>
              <w:right w:w="110" w:type="dxa"/>
            </w:tcMar>
            <w:vAlign w:val="center"/>
          </w:tcPr>
          <w:p w14:paraId="252EB937" w14:textId="77777777" w:rsidR="00147E0A" w:rsidRDefault="00147E0A" w:rsidP="001440B5">
            <w:r>
              <w:rPr>
                <w:color w:val="000000"/>
              </w:rPr>
              <w:t>clients</w:t>
            </w:r>
          </w:p>
        </w:tc>
        <w:tc>
          <w:tcPr>
            <w:tcW w:w="7660" w:type="dxa"/>
            <w:shd w:val="clear" w:color="auto" w:fill="FFFFFF"/>
            <w:tcMar>
              <w:top w:w="60" w:type="dxa"/>
              <w:left w:w="110" w:type="dxa"/>
              <w:bottom w:w="60" w:type="dxa"/>
              <w:right w:w="110" w:type="dxa"/>
            </w:tcMar>
            <w:vAlign w:val="center"/>
          </w:tcPr>
          <w:p w14:paraId="0C844209" w14:textId="77777777" w:rsidR="00147E0A" w:rsidRDefault="00147E0A" w:rsidP="001440B5">
            <w:r>
              <w:rPr>
                <w:color w:val="000000"/>
              </w:rPr>
              <w:t xml:space="preserve">id, email, </w:t>
            </w:r>
            <w:proofErr w:type="spellStart"/>
            <w:r>
              <w:rPr>
                <w:color w:val="000000"/>
              </w:rPr>
              <w:t>type_client</w:t>
            </w:r>
            <w:proofErr w:type="spellEnd"/>
            <w:r>
              <w:rPr>
                <w:color w:val="000000"/>
              </w:rPr>
              <w:t xml:space="preserve">, nom/société, téléphone, consentement, </w:t>
            </w:r>
            <w:proofErr w:type="spellStart"/>
            <w:r>
              <w:rPr>
                <w:color w:val="000000"/>
              </w:rPr>
              <w:t>créé_le</w:t>
            </w:r>
            <w:proofErr w:type="spellEnd"/>
            <w:r>
              <w:rPr>
                <w:color w:val="000000"/>
              </w:rPr>
              <w:t xml:space="preserve"> — lié à </w:t>
            </w:r>
            <w:proofErr w:type="spellStart"/>
            <w:r>
              <w:rPr>
                <w:color w:val="000000"/>
              </w:rPr>
              <w:t>Supabase</w:t>
            </w:r>
            <w:proofErr w:type="spellEnd"/>
            <w:r>
              <w:rPr>
                <w:color w:val="000000"/>
              </w:rPr>
              <w:t xml:space="preserve"> Auth</w:t>
            </w:r>
          </w:p>
        </w:tc>
      </w:tr>
      <w:tr w:rsidR="00147E0A" w14:paraId="0C065F03" w14:textId="77777777" w:rsidTr="001440B5">
        <w:tc>
          <w:tcPr>
            <w:tcW w:w="1700" w:type="dxa"/>
            <w:shd w:val="clear" w:color="auto" w:fill="F2F8F6"/>
            <w:tcMar>
              <w:top w:w="60" w:type="dxa"/>
              <w:left w:w="110" w:type="dxa"/>
              <w:bottom w:w="60" w:type="dxa"/>
              <w:right w:w="110" w:type="dxa"/>
            </w:tcMar>
            <w:vAlign w:val="center"/>
          </w:tcPr>
          <w:p w14:paraId="397E5780" w14:textId="77777777" w:rsidR="00147E0A" w:rsidRDefault="00147E0A" w:rsidP="001440B5">
            <w:r>
              <w:rPr>
                <w:color w:val="000000"/>
              </w:rPr>
              <w:t>demandes</w:t>
            </w:r>
          </w:p>
        </w:tc>
        <w:tc>
          <w:tcPr>
            <w:tcW w:w="7660" w:type="dxa"/>
            <w:shd w:val="clear" w:color="auto" w:fill="F2F8F6"/>
            <w:tcMar>
              <w:top w:w="60" w:type="dxa"/>
              <w:left w:w="110" w:type="dxa"/>
              <w:bottom w:w="60" w:type="dxa"/>
              <w:right w:w="110" w:type="dxa"/>
            </w:tcMar>
            <w:vAlign w:val="center"/>
          </w:tcPr>
          <w:p w14:paraId="3EEFAE81" w14:textId="77777777" w:rsidR="00147E0A" w:rsidRDefault="00147E0A" w:rsidP="001440B5">
            <w:r>
              <w:rPr>
                <w:color w:val="000000"/>
              </w:rPr>
              <w:t xml:space="preserve">id, </w:t>
            </w:r>
            <w:proofErr w:type="spellStart"/>
            <w:r>
              <w:rPr>
                <w:color w:val="000000"/>
              </w:rPr>
              <w:t>client_id</w:t>
            </w:r>
            <w:proofErr w:type="spellEnd"/>
            <w:r>
              <w:rPr>
                <w:color w:val="000000"/>
              </w:rPr>
              <w:t xml:space="preserve"> (FK), départ, destination, </w:t>
            </w:r>
            <w:proofErr w:type="spellStart"/>
            <w:r>
              <w:rPr>
                <w:color w:val="000000"/>
              </w:rPr>
              <w:t>date_départ</w:t>
            </w:r>
            <w:proofErr w:type="spellEnd"/>
            <w:r>
              <w:rPr>
                <w:color w:val="000000"/>
              </w:rPr>
              <w:t xml:space="preserve">/retour, </w:t>
            </w:r>
            <w:proofErr w:type="spellStart"/>
            <w:r>
              <w:rPr>
                <w:color w:val="000000"/>
              </w:rPr>
              <w:t>nb_passagers</w:t>
            </w:r>
            <w:proofErr w:type="spellEnd"/>
            <w:r>
              <w:rPr>
                <w:color w:val="000000"/>
              </w:rPr>
              <w:t xml:space="preserve">, </w:t>
            </w:r>
            <w:proofErr w:type="spellStart"/>
            <w:r>
              <w:rPr>
                <w:color w:val="000000"/>
              </w:rPr>
              <w:t>type_trajet</w:t>
            </w:r>
            <w:proofErr w:type="spellEnd"/>
            <w:r>
              <w:rPr>
                <w:color w:val="000000"/>
              </w:rPr>
              <w:t xml:space="preserve">, urgence, </w:t>
            </w:r>
            <w:proofErr w:type="spellStart"/>
            <w:r>
              <w:rPr>
                <w:color w:val="000000"/>
              </w:rPr>
              <w:t>distance_km</w:t>
            </w:r>
            <w:proofErr w:type="spellEnd"/>
            <w:r>
              <w:rPr>
                <w:color w:val="000000"/>
              </w:rPr>
              <w:t xml:space="preserve">, statut, </w:t>
            </w:r>
            <w:proofErr w:type="spellStart"/>
            <w:r>
              <w:rPr>
                <w:color w:val="000000"/>
              </w:rPr>
              <w:t>score_complétude</w:t>
            </w:r>
            <w:proofErr w:type="spellEnd"/>
            <w:r>
              <w:rPr>
                <w:color w:val="000000"/>
              </w:rPr>
              <w:t>, commentaire</w:t>
            </w:r>
          </w:p>
        </w:tc>
      </w:tr>
      <w:tr w:rsidR="00147E0A" w14:paraId="06AE03C9" w14:textId="77777777" w:rsidTr="001440B5">
        <w:tc>
          <w:tcPr>
            <w:tcW w:w="1700" w:type="dxa"/>
            <w:shd w:val="clear" w:color="auto" w:fill="FFFFFF"/>
            <w:tcMar>
              <w:top w:w="60" w:type="dxa"/>
              <w:left w:w="110" w:type="dxa"/>
              <w:bottom w:w="60" w:type="dxa"/>
              <w:right w:w="110" w:type="dxa"/>
            </w:tcMar>
            <w:vAlign w:val="center"/>
          </w:tcPr>
          <w:p w14:paraId="6B77A8E4" w14:textId="77777777" w:rsidR="00147E0A" w:rsidRDefault="00147E0A" w:rsidP="001440B5">
            <w:r>
              <w:rPr>
                <w:color w:val="000000"/>
              </w:rPr>
              <w:t>matrices</w:t>
            </w:r>
          </w:p>
        </w:tc>
        <w:tc>
          <w:tcPr>
            <w:tcW w:w="7660" w:type="dxa"/>
            <w:shd w:val="clear" w:color="auto" w:fill="FFFFFF"/>
            <w:tcMar>
              <w:top w:w="60" w:type="dxa"/>
              <w:left w:w="110" w:type="dxa"/>
              <w:bottom w:w="60" w:type="dxa"/>
              <w:right w:w="110" w:type="dxa"/>
            </w:tcMar>
            <w:vAlign w:val="center"/>
          </w:tcPr>
          <w:p w14:paraId="68971282" w14:textId="77777777" w:rsidR="00147E0A" w:rsidRDefault="00147E0A" w:rsidP="001440B5">
            <w:r>
              <w:rPr>
                <w:color w:val="000000"/>
              </w:rPr>
              <w:t>grille km, coef saison, coef date, coef capacité, options, TVA, marge — paramètres pilotables</w:t>
            </w:r>
          </w:p>
        </w:tc>
      </w:tr>
      <w:tr w:rsidR="00147E0A" w14:paraId="44EC624A" w14:textId="77777777" w:rsidTr="001440B5">
        <w:tc>
          <w:tcPr>
            <w:tcW w:w="1700" w:type="dxa"/>
            <w:shd w:val="clear" w:color="auto" w:fill="F2F8F6"/>
            <w:tcMar>
              <w:top w:w="60" w:type="dxa"/>
              <w:left w:w="110" w:type="dxa"/>
              <w:bottom w:w="60" w:type="dxa"/>
              <w:right w:w="110" w:type="dxa"/>
            </w:tcMar>
            <w:vAlign w:val="center"/>
          </w:tcPr>
          <w:p w14:paraId="5CD3E17A" w14:textId="77777777" w:rsidR="00147E0A" w:rsidRDefault="00147E0A" w:rsidP="001440B5">
            <w:r>
              <w:rPr>
                <w:color w:val="000000"/>
              </w:rPr>
              <w:t>devis</w:t>
            </w:r>
          </w:p>
        </w:tc>
        <w:tc>
          <w:tcPr>
            <w:tcW w:w="7660" w:type="dxa"/>
            <w:shd w:val="clear" w:color="auto" w:fill="F2F8F6"/>
            <w:tcMar>
              <w:top w:w="60" w:type="dxa"/>
              <w:left w:w="110" w:type="dxa"/>
              <w:bottom w:w="60" w:type="dxa"/>
              <w:right w:w="110" w:type="dxa"/>
            </w:tcMar>
            <w:vAlign w:val="center"/>
          </w:tcPr>
          <w:p w14:paraId="477DECA5" w14:textId="77777777" w:rsidR="00147E0A" w:rsidRDefault="00147E0A" w:rsidP="001440B5">
            <w:r>
              <w:rPr>
                <w:color w:val="000000"/>
              </w:rPr>
              <w:t xml:space="preserve">id, </w:t>
            </w:r>
            <w:proofErr w:type="spellStart"/>
            <w:r>
              <w:rPr>
                <w:color w:val="000000"/>
              </w:rPr>
              <w:t>demande_id</w:t>
            </w:r>
            <w:proofErr w:type="spellEnd"/>
            <w:r>
              <w:rPr>
                <w:color w:val="000000"/>
              </w:rPr>
              <w:t xml:space="preserve"> (FK), montant HT/TTC, lignes de calcul, coefficients, statut, lien PDF, </w:t>
            </w:r>
            <w:proofErr w:type="spellStart"/>
            <w:r>
              <w:rPr>
                <w:color w:val="000000"/>
              </w:rPr>
              <w:t>date_envoi</w:t>
            </w:r>
            <w:proofErr w:type="spellEnd"/>
            <w:r>
              <w:rPr>
                <w:color w:val="000000"/>
              </w:rPr>
              <w:t xml:space="preserve">, </w:t>
            </w:r>
            <w:proofErr w:type="spellStart"/>
            <w:r>
              <w:rPr>
                <w:color w:val="000000"/>
              </w:rPr>
              <w:t>prochaine_relance</w:t>
            </w:r>
            <w:proofErr w:type="spellEnd"/>
            <w:r>
              <w:rPr>
                <w:color w:val="000000"/>
              </w:rPr>
              <w:t xml:space="preserve">, </w:t>
            </w:r>
            <w:proofErr w:type="spellStart"/>
            <w:r>
              <w:rPr>
                <w:color w:val="000000"/>
              </w:rPr>
              <w:t>nb_relances</w:t>
            </w:r>
            <w:proofErr w:type="spellEnd"/>
          </w:p>
        </w:tc>
      </w:tr>
      <w:tr w:rsidR="00147E0A" w14:paraId="1D986C98" w14:textId="77777777" w:rsidTr="001440B5">
        <w:tc>
          <w:tcPr>
            <w:tcW w:w="1700" w:type="dxa"/>
            <w:shd w:val="clear" w:color="auto" w:fill="FFFFFF"/>
            <w:tcMar>
              <w:top w:w="60" w:type="dxa"/>
              <w:left w:w="110" w:type="dxa"/>
              <w:bottom w:w="60" w:type="dxa"/>
              <w:right w:w="110" w:type="dxa"/>
            </w:tcMar>
            <w:vAlign w:val="center"/>
          </w:tcPr>
          <w:p w14:paraId="3B837D63" w14:textId="77777777" w:rsidR="00147E0A" w:rsidRDefault="00147E0A" w:rsidP="001440B5">
            <w:r>
              <w:rPr>
                <w:color w:val="000000"/>
              </w:rPr>
              <w:t>relances</w:t>
            </w:r>
          </w:p>
        </w:tc>
        <w:tc>
          <w:tcPr>
            <w:tcW w:w="7660" w:type="dxa"/>
            <w:shd w:val="clear" w:color="auto" w:fill="FFFFFF"/>
            <w:tcMar>
              <w:top w:w="60" w:type="dxa"/>
              <w:left w:w="110" w:type="dxa"/>
              <w:bottom w:w="60" w:type="dxa"/>
              <w:right w:w="110" w:type="dxa"/>
            </w:tcMar>
            <w:vAlign w:val="center"/>
          </w:tcPr>
          <w:p w14:paraId="3E6E03E6" w14:textId="77777777" w:rsidR="00147E0A" w:rsidRDefault="00147E0A" w:rsidP="001440B5">
            <w:r>
              <w:rPr>
                <w:color w:val="000000"/>
              </w:rPr>
              <w:t xml:space="preserve">id, </w:t>
            </w:r>
            <w:proofErr w:type="spellStart"/>
            <w:r>
              <w:rPr>
                <w:color w:val="000000"/>
              </w:rPr>
              <w:t>devis_id</w:t>
            </w:r>
            <w:proofErr w:type="spellEnd"/>
            <w:r>
              <w:rPr>
                <w:color w:val="000000"/>
              </w:rPr>
              <w:t xml:space="preserve"> (FK), type (J+2/J+3/J+7), date planifiée, statut, </w:t>
            </w:r>
            <w:proofErr w:type="spellStart"/>
            <w:r>
              <w:rPr>
                <w:color w:val="000000"/>
              </w:rPr>
              <w:t>date_envoi</w:t>
            </w:r>
            <w:proofErr w:type="spellEnd"/>
          </w:p>
        </w:tc>
      </w:tr>
      <w:tr w:rsidR="00147E0A" w14:paraId="7BA6B900" w14:textId="77777777" w:rsidTr="001440B5">
        <w:tc>
          <w:tcPr>
            <w:tcW w:w="1700" w:type="dxa"/>
            <w:shd w:val="clear" w:color="auto" w:fill="F2F8F6"/>
            <w:tcMar>
              <w:top w:w="60" w:type="dxa"/>
              <w:left w:w="110" w:type="dxa"/>
              <w:bottom w:w="60" w:type="dxa"/>
              <w:right w:w="110" w:type="dxa"/>
            </w:tcMar>
            <w:vAlign w:val="center"/>
          </w:tcPr>
          <w:p w14:paraId="7B8AB51E" w14:textId="77777777" w:rsidR="00147E0A" w:rsidRDefault="00147E0A" w:rsidP="001440B5">
            <w:r>
              <w:rPr>
                <w:color w:val="000000"/>
              </w:rPr>
              <w:t>conversations</w:t>
            </w:r>
          </w:p>
        </w:tc>
        <w:tc>
          <w:tcPr>
            <w:tcW w:w="7660" w:type="dxa"/>
            <w:shd w:val="clear" w:color="auto" w:fill="F2F8F6"/>
            <w:tcMar>
              <w:top w:w="60" w:type="dxa"/>
              <w:left w:w="110" w:type="dxa"/>
              <w:bottom w:w="60" w:type="dxa"/>
              <w:right w:w="110" w:type="dxa"/>
            </w:tcMar>
            <w:vAlign w:val="center"/>
          </w:tcPr>
          <w:p w14:paraId="13533F0E" w14:textId="77777777" w:rsidR="00147E0A" w:rsidRDefault="00147E0A" w:rsidP="001440B5">
            <w:r>
              <w:rPr>
                <w:color w:val="000000"/>
              </w:rPr>
              <w:t xml:space="preserve">id, </w:t>
            </w:r>
            <w:proofErr w:type="spellStart"/>
            <w:r>
              <w:rPr>
                <w:color w:val="000000"/>
              </w:rPr>
              <w:t>client_id</w:t>
            </w:r>
            <w:proofErr w:type="spellEnd"/>
            <w:r>
              <w:rPr>
                <w:color w:val="000000"/>
              </w:rPr>
              <w:t xml:space="preserve"> (FK), messages (rôle, contenu, horodatage) — historique du chat</w:t>
            </w:r>
          </w:p>
        </w:tc>
      </w:tr>
    </w:tbl>
    <w:p w14:paraId="461428B0" w14:textId="77777777" w:rsidR="00147E0A" w:rsidRDefault="00147E0A" w:rsidP="00147E0A">
      <w:pPr>
        <w:spacing w:after="120"/>
      </w:pPr>
      <w:r>
        <w:rPr>
          <w:b/>
          <w:bCs/>
        </w:rPr>
        <w:t xml:space="preserve">Sécurité : </w:t>
      </w:r>
      <w:r>
        <w:t xml:space="preserve">Row Level Security (RLS) — un client n’accède qu’à ses propres demandes, devis et conversations ; les rôles admin accèdent au pipeline complet. Authentification via </w:t>
      </w:r>
      <w:proofErr w:type="spellStart"/>
      <w:r>
        <w:t>Supabase</w:t>
      </w:r>
      <w:proofErr w:type="spellEnd"/>
      <w:r>
        <w:t xml:space="preserve"> Auth (</w:t>
      </w:r>
      <w:proofErr w:type="spellStart"/>
      <w:r>
        <w:t>magic</w:t>
      </w:r>
      <w:proofErr w:type="spellEnd"/>
      <w:r>
        <w:t xml:space="preserve"> </w:t>
      </w:r>
      <w:proofErr w:type="spellStart"/>
      <w:r>
        <w:t>link</w:t>
      </w:r>
      <w:proofErr w:type="spellEnd"/>
      <w:r>
        <w:t xml:space="preserve">) pour /admin et le portail /espace-client. (Les 4 tables minimales demandées — </w:t>
      </w:r>
      <w:r>
        <w:lastRenderedPageBreak/>
        <w:t>demandes, matrices, devis, relances — sont couvertes ; clients et conversations sont l’extension qui rend possible le portail lead.)</w:t>
      </w:r>
    </w:p>
    <w:p w14:paraId="0E69D32A" w14:textId="77777777" w:rsidR="00147E0A" w:rsidRDefault="00147E0A" w:rsidP="00147E0A">
      <w:pPr>
        <w:pStyle w:val="Titre2"/>
      </w:pPr>
      <w:bookmarkStart w:id="4" w:name="_Toc233103948"/>
      <w:r>
        <w:t>Statuts commerciaux (machine à états)</w:t>
      </w:r>
      <w:bookmarkEnd w:id="4"/>
    </w:p>
    <w:p w14:paraId="0CD6A2F7" w14:textId="77777777" w:rsidR="00147E0A" w:rsidRDefault="00147E0A" w:rsidP="00147E0A">
      <w:pPr>
        <w:spacing w:after="120"/>
      </w:pPr>
      <w:r>
        <w:rPr>
          <w:rFonts w:ascii="Consolas" w:eastAsia="Consolas" w:hAnsi="Consolas" w:cs="Consolas"/>
          <w:sz w:val="20"/>
          <w:szCs w:val="20"/>
        </w:rPr>
        <w:t>Nouveau lead → Demande incomplète → Demande qualifiée → Devis envoyé → Relance 1/2 → Accepté / Refusé / Cas complexe transmis → Clôturé</w:t>
      </w:r>
    </w:p>
    <w:p w14:paraId="213693C2" w14:textId="77777777" w:rsidR="00147E0A" w:rsidRDefault="00147E0A" w:rsidP="00147E0A">
      <w:pPr>
        <w:pStyle w:val="Titre1"/>
      </w:pPr>
      <w:bookmarkStart w:id="5" w:name="_Toc233103949"/>
      <w:r>
        <w:t>7. Choix de stack &amp; modèle LLM</w:t>
      </w:r>
      <w:bookmarkEnd w:id="5"/>
    </w:p>
    <w:p w14:paraId="45CF2B87" w14:textId="77777777" w:rsidR="00147E0A" w:rsidRDefault="00147E0A" w:rsidP="00147E0A">
      <w:pPr>
        <w:pStyle w:val="Titre2"/>
      </w:pPr>
      <w:bookmarkStart w:id="6" w:name="_Toc233103950"/>
      <w:r>
        <w:t xml:space="preserve">7.1 Stack — Option A hybride (n8n + </w:t>
      </w:r>
      <w:proofErr w:type="spellStart"/>
      <w:r>
        <w:t>Supabase</w:t>
      </w:r>
      <w:proofErr w:type="spellEnd"/>
      <w:r>
        <w:t>) retenue</w:t>
      </w:r>
      <w:bookmarkEnd w:id="6"/>
    </w:p>
    <w:p w14:paraId="37C5C0C5" w14:textId="77777777" w:rsidR="00147E0A" w:rsidRDefault="00147E0A" w:rsidP="00147E0A">
      <w:pPr>
        <w:spacing w:after="120"/>
      </w:pPr>
      <w:r>
        <w:t xml:space="preserve">L’équipe vise un résultat solide et maîtrisé sans surcharge de code. n8n offre une orchestration visuelle à courbe d’apprentissage douce ; la compétence en code de l’équipe est mobilisée là où elle compte : le nœud Code qui héberge </w:t>
      </w:r>
      <w:proofErr w:type="spellStart"/>
      <w:r>
        <w:t>calculer_devis</w:t>
      </w:r>
      <w:proofErr w:type="spellEnd"/>
      <w:r>
        <w:t xml:space="preserve">() et l’app Next.js (front + </w:t>
      </w:r>
      <w:proofErr w:type="spellStart"/>
      <w:r>
        <w:t>dashboard</w:t>
      </w:r>
      <w:proofErr w:type="spellEnd"/>
      <w:r>
        <w:t>).</w:t>
      </w:r>
    </w:p>
    <w:p w14:paraId="38812088" w14:textId="77777777" w:rsidR="00147E0A" w:rsidRDefault="00147E0A" w:rsidP="00147E0A">
      <w:pPr>
        <w:spacing w:after="120"/>
      </w:pPr>
      <w:r>
        <w:rPr>
          <w:b/>
          <w:bCs/>
        </w:rPr>
        <w:t xml:space="preserve">Données sur </w:t>
      </w:r>
      <w:proofErr w:type="spellStart"/>
      <w:r>
        <w:rPr>
          <w:b/>
          <w:bCs/>
        </w:rPr>
        <w:t>Supabase</w:t>
      </w:r>
      <w:proofErr w:type="spellEnd"/>
      <w:r>
        <w:rPr>
          <w:b/>
          <w:bCs/>
        </w:rPr>
        <w:t xml:space="preserve"> (et non </w:t>
      </w:r>
      <w:proofErr w:type="spellStart"/>
      <w:r>
        <w:rPr>
          <w:b/>
          <w:bCs/>
        </w:rPr>
        <w:t>Airtable</w:t>
      </w:r>
      <w:proofErr w:type="spellEnd"/>
      <w:r>
        <w:rPr>
          <w:b/>
          <w:bCs/>
        </w:rPr>
        <w:t xml:space="preserve">) : </w:t>
      </w:r>
      <w:r>
        <w:t xml:space="preserve">comme une interface front est de toute façon nécessaire (landing + chat), </w:t>
      </w:r>
      <w:proofErr w:type="spellStart"/>
      <w:r>
        <w:t>Supabase</w:t>
      </w:r>
      <w:proofErr w:type="spellEnd"/>
      <w:r>
        <w:t xml:space="preserve"> apporte dans une seule stack la base relationnelle, l’authentification (admin + portail lead) et la sécurité par ligne (RLS) — le </w:t>
      </w:r>
      <w:proofErr w:type="spellStart"/>
      <w:r>
        <w:t>dashboard</w:t>
      </w:r>
      <w:proofErr w:type="spellEnd"/>
      <w:r>
        <w:t xml:space="preserve"> custom n’est alors plus un surcoût. Justification détaillée dans l’« Argumentaire des choix » (décision n°4).</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00"/>
        <w:gridCol w:w="2700"/>
        <w:gridCol w:w="4560"/>
      </w:tblGrid>
      <w:tr w:rsidR="00147E0A" w14:paraId="79CE6936" w14:textId="77777777" w:rsidTr="001440B5">
        <w:trPr>
          <w:tblHeader/>
        </w:trPr>
        <w:tc>
          <w:tcPr>
            <w:tcW w:w="2100" w:type="dxa"/>
            <w:shd w:val="clear" w:color="auto" w:fill="D9F0EA"/>
            <w:tcMar>
              <w:top w:w="60" w:type="dxa"/>
              <w:left w:w="110" w:type="dxa"/>
              <w:bottom w:w="60" w:type="dxa"/>
              <w:right w:w="110" w:type="dxa"/>
            </w:tcMar>
            <w:vAlign w:val="center"/>
          </w:tcPr>
          <w:p w14:paraId="4CC9C883" w14:textId="77777777" w:rsidR="00147E0A" w:rsidRDefault="00147E0A" w:rsidP="001440B5">
            <w:r>
              <w:rPr>
                <w:b/>
                <w:bCs/>
                <w:color w:val="0A5346"/>
              </w:rPr>
              <w:t>Brique</w:t>
            </w:r>
          </w:p>
        </w:tc>
        <w:tc>
          <w:tcPr>
            <w:tcW w:w="2700" w:type="dxa"/>
            <w:shd w:val="clear" w:color="auto" w:fill="D9F0EA"/>
            <w:tcMar>
              <w:top w:w="60" w:type="dxa"/>
              <w:left w:w="110" w:type="dxa"/>
              <w:bottom w:w="60" w:type="dxa"/>
              <w:right w:w="110" w:type="dxa"/>
            </w:tcMar>
            <w:vAlign w:val="center"/>
          </w:tcPr>
          <w:p w14:paraId="741E31E3" w14:textId="77777777" w:rsidR="00147E0A" w:rsidRDefault="00147E0A" w:rsidP="001440B5">
            <w:r>
              <w:rPr>
                <w:b/>
                <w:bCs/>
                <w:color w:val="0A5346"/>
              </w:rPr>
              <w:t>Outil retenu</w:t>
            </w:r>
          </w:p>
        </w:tc>
        <w:tc>
          <w:tcPr>
            <w:tcW w:w="4560" w:type="dxa"/>
            <w:shd w:val="clear" w:color="auto" w:fill="D9F0EA"/>
            <w:tcMar>
              <w:top w:w="60" w:type="dxa"/>
              <w:left w:w="110" w:type="dxa"/>
              <w:bottom w:w="60" w:type="dxa"/>
              <w:right w:w="110" w:type="dxa"/>
            </w:tcMar>
            <w:vAlign w:val="center"/>
          </w:tcPr>
          <w:p w14:paraId="456CCBAC" w14:textId="77777777" w:rsidR="00147E0A" w:rsidRDefault="00147E0A" w:rsidP="001440B5">
            <w:r>
              <w:rPr>
                <w:b/>
                <w:bCs/>
                <w:color w:val="0A5346"/>
              </w:rPr>
              <w:t>Justification</w:t>
            </w:r>
          </w:p>
        </w:tc>
      </w:tr>
      <w:tr w:rsidR="00147E0A" w14:paraId="3D8946E5" w14:textId="77777777" w:rsidTr="001440B5">
        <w:tc>
          <w:tcPr>
            <w:tcW w:w="2100" w:type="dxa"/>
            <w:shd w:val="clear" w:color="auto" w:fill="FFFFFF"/>
            <w:tcMar>
              <w:top w:w="60" w:type="dxa"/>
              <w:left w:w="110" w:type="dxa"/>
              <w:bottom w:w="60" w:type="dxa"/>
              <w:right w:w="110" w:type="dxa"/>
            </w:tcMar>
            <w:vAlign w:val="center"/>
          </w:tcPr>
          <w:p w14:paraId="7EA733C0" w14:textId="77777777" w:rsidR="00147E0A" w:rsidRDefault="00147E0A" w:rsidP="001440B5">
            <w:r>
              <w:rPr>
                <w:color w:val="000000"/>
              </w:rPr>
              <w:t>Interface prospect</w:t>
            </w:r>
          </w:p>
        </w:tc>
        <w:tc>
          <w:tcPr>
            <w:tcW w:w="2700" w:type="dxa"/>
            <w:shd w:val="clear" w:color="auto" w:fill="FFFFFF"/>
            <w:tcMar>
              <w:top w:w="60" w:type="dxa"/>
              <w:left w:w="110" w:type="dxa"/>
              <w:bottom w:w="60" w:type="dxa"/>
              <w:right w:w="110" w:type="dxa"/>
            </w:tcMar>
            <w:vAlign w:val="center"/>
          </w:tcPr>
          <w:p w14:paraId="6F7945C2" w14:textId="77777777" w:rsidR="00147E0A" w:rsidRDefault="00147E0A" w:rsidP="001440B5">
            <w:r>
              <w:rPr>
                <w:color w:val="000000"/>
              </w:rPr>
              <w:t xml:space="preserve">Next.js / </w:t>
            </w:r>
            <w:proofErr w:type="spellStart"/>
            <w:r>
              <w:rPr>
                <w:color w:val="000000"/>
              </w:rPr>
              <w:t>React</w:t>
            </w:r>
            <w:proofErr w:type="spellEnd"/>
            <w:r>
              <w:rPr>
                <w:color w:val="000000"/>
              </w:rPr>
              <w:t xml:space="preserve"> (</w:t>
            </w:r>
            <w:proofErr w:type="spellStart"/>
            <w:r>
              <w:rPr>
                <w:color w:val="000000"/>
              </w:rPr>
              <w:t>Vercel</w:t>
            </w:r>
            <w:proofErr w:type="spellEnd"/>
            <w:r>
              <w:rPr>
                <w:color w:val="000000"/>
              </w:rPr>
              <w:t>)</w:t>
            </w:r>
          </w:p>
        </w:tc>
        <w:tc>
          <w:tcPr>
            <w:tcW w:w="4560" w:type="dxa"/>
            <w:shd w:val="clear" w:color="auto" w:fill="FFFFFF"/>
            <w:tcMar>
              <w:top w:w="60" w:type="dxa"/>
              <w:left w:w="110" w:type="dxa"/>
              <w:bottom w:w="60" w:type="dxa"/>
              <w:right w:w="110" w:type="dxa"/>
            </w:tcMar>
            <w:vAlign w:val="center"/>
          </w:tcPr>
          <w:p w14:paraId="1A760ACE" w14:textId="77777777" w:rsidR="00147E0A" w:rsidRDefault="00147E0A" w:rsidP="001440B5">
            <w:r>
              <w:rPr>
                <w:color w:val="000000"/>
              </w:rPr>
              <w:t xml:space="preserve">Hébergement gratuit, UI de chat branchée sur </w:t>
            </w:r>
            <w:proofErr w:type="spellStart"/>
            <w:r>
              <w:rPr>
                <w:color w:val="000000"/>
              </w:rPr>
              <w:t>webhook</w:t>
            </w:r>
            <w:proofErr w:type="spellEnd"/>
            <w:r>
              <w:rPr>
                <w:color w:val="000000"/>
              </w:rPr>
              <w:t xml:space="preserve"> n8n</w:t>
            </w:r>
          </w:p>
        </w:tc>
      </w:tr>
      <w:tr w:rsidR="00147E0A" w14:paraId="2F34D786" w14:textId="77777777" w:rsidTr="001440B5">
        <w:tc>
          <w:tcPr>
            <w:tcW w:w="2100" w:type="dxa"/>
            <w:shd w:val="clear" w:color="auto" w:fill="F2F8F6"/>
            <w:tcMar>
              <w:top w:w="60" w:type="dxa"/>
              <w:left w:w="110" w:type="dxa"/>
              <w:bottom w:w="60" w:type="dxa"/>
              <w:right w:w="110" w:type="dxa"/>
            </w:tcMar>
            <w:vAlign w:val="center"/>
          </w:tcPr>
          <w:p w14:paraId="567192A9" w14:textId="77777777" w:rsidR="00147E0A" w:rsidRDefault="00147E0A" w:rsidP="001440B5">
            <w:r>
              <w:rPr>
                <w:color w:val="000000"/>
              </w:rPr>
              <w:t>Orchestration agent</w:t>
            </w:r>
          </w:p>
        </w:tc>
        <w:tc>
          <w:tcPr>
            <w:tcW w:w="2700" w:type="dxa"/>
            <w:shd w:val="clear" w:color="auto" w:fill="F2F8F6"/>
            <w:tcMar>
              <w:top w:w="60" w:type="dxa"/>
              <w:left w:w="110" w:type="dxa"/>
              <w:bottom w:w="60" w:type="dxa"/>
              <w:right w:w="110" w:type="dxa"/>
            </w:tcMar>
            <w:vAlign w:val="center"/>
          </w:tcPr>
          <w:p w14:paraId="5E144492" w14:textId="77777777" w:rsidR="00147E0A" w:rsidRDefault="00147E0A" w:rsidP="001440B5">
            <w:r>
              <w:rPr>
                <w:color w:val="000000"/>
              </w:rPr>
              <w:t>n8n — nœud AI Agent</w:t>
            </w:r>
          </w:p>
        </w:tc>
        <w:tc>
          <w:tcPr>
            <w:tcW w:w="4560" w:type="dxa"/>
            <w:shd w:val="clear" w:color="auto" w:fill="F2F8F6"/>
            <w:tcMar>
              <w:top w:w="60" w:type="dxa"/>
              <w:left w:w="110" w:type="dxa"/>
              <w:bottom w:w="60" w:type="dxa"/>
              <w:right w:w="110" w:type="dxa"/>
            </w:tcMar>
            <w:vAlign w:val="center"/>
          </w:tcPr>
          <w:p w14:paraId="4A977373" w14:textId="77777777" w:rsidR="00147E0A" w:rsidRDefault="00147E0A" w:rsidP="001440B5">
            <w:r>
              <w:rPr>
                <w:color w:val="000000"/>
              </w:rPr>
              <w:t>Cerveau centralisé, visuel, rapide à mettre en place</w:t>
            </w:r>
          </w:p>
        </w:tc>
      </w:tr>
      <w:tr w:rsidR="00147E0A" w14:paraId="5F46C899" w14:textId="77777777" w:rsidTr="001440B5">
        <w:tc>
          <w:tcPr>
            <w:tcW w:w="2100" w:type="dxa"/>
            <w:shd w:val="clear" w:color="auto" w:fill="FFFFFF"/>
            <w:tcMar>
              <w:top w:w="60" w:type="dxa"/>
              <w:left w:w="110" w:type="dxa"/>
              <w:bottom w:w="60" w:type="dxa"/>
              <w:right w:w="110" w:type="dxa"/>
            </w:tcMar>
            <w:vAlign w:val="center"/>
          </w:tcPr>
          <w:p w14:paraId="193CF3DE" w14:textId="77777777" w:rsidR="00147E0A" w:rsidRDefault="00147E0A" w:rsidP="001440B5">
            <w:r>
              <w:rPr>
                <w:color w:val="000000"/>
              </w:rPr>
              <w:t>Calcul du prix</w:t>
            </w:r>
          </w:p>
        </w:tc>
        <w:tc>
          <w:tcPr>
            <w:tcW w:w="2700" w:type="dxa"/>
            <w:shd w:val="clear" w:color="auto" w:fill="FFFFFF"/>
            <w:tcMar>
              <w:top w:w="60" w:type="dxa"/>
              <w:left w:w="110" w:type="dxa"/>
              <w:bottom w:w="60" w:type="dxa"/>
              <w:right w:w="110" w:type="dxa"/>
            </w:tcMar>
            <w:vAlign w:val="center"/>
          </w:tcPr>
          <w:p w14:paraId="52644A5D" w14:textId="77777777" w:rsidR="00147E0A" w:rsidRDefault="00147E0A" w:rsidP="001440B5">
            <w:r>
              <w:rPr>
                <w:color w:val="000000"/>
              </w:rPr>
              <w:t>Nœud Code n8n (JS)</w:t>
            </w:r>
          </w:p>
        </w:tc>
        <w:tc>
          <w:tcPr>
            <w:tcW w:w="4560" w:type="dxa"/>
            <w:shd w:val="clear" w:color="auto" w:fill="FFFFFF"/>
            <w:tcMar>
              <w:top w:w="60" w:type="dxa"/>
              <w:left w:w="110" w:type="dxa"/>
              <w:bottom w:w="60" w:type="dxa"/>
              <w:right w:w="110" w:type="dxa"/>
            </w:tcMar>
            <w:vAlign w:val="center"/>
          </w:tcPr>
          <w:p w14:paraId="6C85ACE5" w14:textId="77777777" w:rsidR="00147E0A" w:rsidRDefault="00147E0A" w:rsidP="001440B5">
            <w:r>
              <w:rPr>
                <w:color w:val="000000"/>
              </w:rPr>
              <w:t>Déterministe, testé en isolation, aucun appel LLM</w:t>
            </w:r>
          </w:p>
        </w:tc>
      </w:tr>
      <w:tr w:rsidR="00147E0A" w14:paraId="17FC19BF" w14:textId="77777777" w:rsidTr="001440B5">
        <w:tc>
          <w:tcPr>
            <w:tcW w:w="2100" w:type="dxa"/>
            <w:shd w:val="clear" w:color="auto" w:fill="F2F8F6"/>
            <w:tcMar>
              <w:top w:w="60" w:type="dxa"/>
              <w:left w:w="110" w:type="dxa"/>
              <w:bottom w:w="60" w:type="dxa"/>
              <w:right w:w="110" w:type="dxa"/>
            </w:tcMar>
            <w:vAlign w:val="center"/>
          </w:tcPr>
          <w:p w14:paraId="398A75B7" w14:textId="77777777" w:rsidR="00147E0A" w:rsidRDefault="00147E0A" w:rsidP="001440B5">
            <w:r>
              <w:rPr>
                <w:color w:val="000000"/>
              </w:rPr>
              <w:t>Données / Auth</w:t>
            </w:r>
          </w:p>
        </w:tc>
        <w:tc>
          <w:tcPr>
            <w:tcW w:w="2700" w:type="dxa"/>
            <w:shd w:val="clear" w:color="auto" w:fill="F2F8F6"/>
            <w:tcMar>
              <w:top w:w="60" w:type="dxa"/>
              <w:left w:w="110" w:type="dxa"/>
              <w:bottom w:w="60" w:type="dxa"/>
              <w:right w:w="110" w:type="dxa"/>
            </w:tcMar>
            <w:vAlign w:val="center"/>
          </w:tcPr>
          <w:p w14:paraId="0FD2C90C" w14:textId="77777777" w:rsidR="00147E0A" w:rsidRDefault="00147E0A" w:rsidP="001440B5">
            <w:proofErr w:type="spellStart"/>
            <w:r>
              <w:rPr>
                <w:color w:val="000000"/>
              </w:rPr>
              <w:t>Supabase</w:t>
            </w:r>
            <w:proofErr w:type="spellEnd"/>
            <w:r>
              <w:rPr>
                <w:color w:val="000000"/>
              </w:rPr>
              <w:t xml:space="preserve"> (PostgreSQL)</w:t>
            </w:r>
          </w:p>
        </w:tc>
        <w:tc>
          <w:tcPr>
            <w:tcW w:w="4560" w:type="dxa"/>
            <w:shd w:val="clear" w:color="auto" w:fill="F2F8F6"/>
            <w:tcMar>
              <w:top w:w="60" w:type="dxa"/>
              <w:left w:w="110" w:type="dxa"/>
              <w:bottom w:w="60" w:type="dxa"/>
              <w:right w:w="110" w:type="dxa"/>
            </w:tcMar>
            <w:vAlign w:val="center"/>
          </w:tcPr>
          <w:p w14:paraId="2477837D" w14:textId="77777777" w:rsidR="00147E0A" w:rsidRDefault="00147E0A" w:rsidP="001440B5">
            <w:r>
              <w:rPr>
                <w:color w:val="000000"/>
              </w:rPr>
              <w:t>Base relationnelle + Auth + RLS, lue par n8n et par l’app</w:t>
            </w:r>
          </w:p>
        </w:tc>
      </w:tr>
      <w:tr w:rsidR="00147E0A" w14:paraId="6DD262CE" w14:textId="77777777" w:rsidTr="001440B5">
        <w:tc>
          <w:tcPr>
            <w:tcW w:w="2100" w:type="dxa"/>
            <w:shd w:val="clear" w:color="auto" w:fill="FFFFFF"/>
            <w:tcMar>
              <w:top w:w="60" w:type="dxa"/>
              <w:left w:w="110" w:type="dxa"/>
              <w:bottom w:w="60" w:type="dxa"/>
              <w:right w:w="110" w:type="dxa"/>
            </w:tcMar>
            <w:vAlign w:val="center"/>
          </w:tcPr>
          <w:p w14:paraId="3D7464DE" w14:textId="77777777" w:rsidR="00147E0A" w:rsidRDefault="00147E0A" w:rsidP="001440B5">
            <w:r>
              <w:rPr>
                <w:color w:val="000000"/>
              </w:rPr>
              <w:t>Auth &amp; portail lead</w:t>
            </w:r>
          </w:p>
        </w:tc>
        <w:tc>
          <w:tcPr>
            <w:tcW w:w="2700" w:type="dxa"/>
            <w:shd w:val="clear" w:color="auto" w:fill="FFFFFF"/>
            <w:tcMar>
              <w:top w:w="60" w:type="dxa"/>
              <w:left w:w="110" w:type="dxa"/>
              <w:bottom w:w="60" w:type="dxa"/>
              <w:right w:w="110" w:type="dxa"/>
            </w:tcMar>
            <w:vAlign w:val="center"/>
          </w:tcPr>
          <w:p w14:paraId="354E6022" w14:textId="77777777" w:rsidR="00147E0A" w:rsidRDefault="00147E0A" w:rsidP="001440B5">
            <w:proofErr w:type="spellStart"/>
            <w:r>
              <w:rPr>
                <w:color w:val="000000"/>
              </w:rPr>
              <w:t>Supabase</w:t>
            </w:r>
            <w:proofErr w:type="spellEnd"/>
            <w:r>
              <w:rPr>
                <w:color w:val="000000"/>
              </w:rPr>
              <w:t xml:space="preserve"> Auth + RLS</w:t>
            </w:r>
          </w:p>
        </w:tc>
        <w:tc>
          <w:tcPr>
            <w:tcW w:w="4560" w:type="dxa"/>
            <w:shd w:val="clear" w:color="auto" w:fill="FFFFFF"/>
            <w:tcMar>
              <w:top w:w="60" w:type="dxa"/>
              <w:left w:w="110" w:type="dxa"/>
              <w:bottom w:w="60" w:type="dxa"/>
              <w:right w:w="110" w:type="dxa"/>
            </w:tcMar>
            <w:vAlign w:val="center"/>
          </w:tcPr>
          <w:p w14:paraId="1ACAB6C5" w14:textId="77777777" w:rsidR="00147E0A" w:rsidRDefault="00147E0A" w:rsidP="001440B5">
            <w:r>
              <w:rPr>
                <w:color w:val="000000"/>
              </w:rPr>
              <w:t>Login admin + espace client (suivi devis / conversations)</w:t>
            </w:r>
          </w:p>
        </w:tc>
      </w:tr>
      <w:tr w:rsidR="00147E0A" w14:paraId="57DD4A80" w14:textId="77777777" w:rsidTr="001440B5">
        <w:tc>
          <w:tcPr>
            <w:tcW w:w="2100" w:type="dxa"/>
            <w:shd w:val="clear" w:color="auto" w:fill="F2F8F6"/>
            <w:tcMar>
              <w:top w:w="60" w:type="dxa"/>
              <w:left w:w="110" w:type="dxa"/>
              <w:bottom w:w="60" w:type="dxa"/>
              <w:right w:w="110" w:type="dxa"/>
            </w:tcMar>
            <w:vAlign w:val="center"/>
          </w:tcPr>
          <w:p w14:paraId="3B255E5D" w14:textId="77777777" w:rsidR="00147E0A" w:rsidRDefault="00147E0A" w:rsidP="001440B5">
            <w:r>
              <w:rPr>
                <w:color w:val="000000"/>
              </w:rPr>
              <w:t>Relances / emails</w:t>
            </w:r>
          </w:p>
        </w:tc>
        <w:tc>
          <w:tcPr>
            <w:tcW w:w="2700" w:type="dxa"/>
            <w:shd w:val="clear" w:color="auto" w:fill="F2F8F6"/>
            <w:tcMar>
              <w:top w:w="60" w:type="dxa"/>
              <w:left w:w="110" w:type="dxa"/>
              <w:bottom w:w="60" w:type="dxa"/>
              <w:right w:w="110" w:type="dxa"/>
            </w:tcMar>
            <w:vAlign w:val="center"/>
          </w:tcPr>
          <w:p w14:paraId="23A1F46C" w14:textId="77777777" w:rsidR="00147E0A" w:rsidRDefault="00147E0A" w:rsidP="001440B5">
            <w:r>
              <w:rPr>
                <w:color w:val="000000"/>
              </w:rPr>
              <w:t xml:space="preserve">n8n Schedule + </w:t>
            </w:r>
            <w:proofErr w:type="spellStart"/>
            <w:r>
              <w:rPr>
                <w:color w:val="000000"/>
              </w:rPr>
              <w:t>Resend</w:t>
            </w:r>
            <w:proofErr w:type="spellEnd"/>
            <w:r>
              <w:rPr>
                <w:color w:val="000000"/>
              </w:rPr>
              <w:t>/Brevo</w:t>
            </w:r>
          </w:p>
        </w:tc>
        <w:tc>
          <w:tcPr>
            <w:tcW w:w="4560" w:type="dxa"/>
            <w:shd w:val="clear" w:color="auto" w:fill="F2F8F6"/>
            <w:tcMar>
              <w:top w:w="60" w:type="dxa"/>
              <w:left w:w="110" w:type="dxa"/>
              <w:bottom w:w="60" w:type="dxa"/>
              <w:right w:w="110" w:type="dxa"/>
            </w:tcMar>
            <w:vAlign w:val="center"/>
          </w:tcPr>
          <w:p w14:paraId="172A9686" w14:textId="77777777" w:rsidR="00147E0A" w:rsidRDefault="00147E0A" w:rsidP="001440B5">
            <w:r>
              <w:rPr>
                <w:color w:val="000000"/>
              </w:rPr>
              <w:t>Planification simple, envoi d’emails de test</w:t>
            </w:r>
          </w:p>
        </w:tc>
      </w:tr>
      <w:tr w:rsidR="00147E0A" w14:paraId="7CA578C1" w14:textId="77777777" w:rsidTr="001440B5">
        <w:tc>
          <w:tcPr>
            <w:tcW w:w="2100" w:type="dxa"/>
            <w:shd w:val="clear" w:color="auto" w:fill="FFFFFF"/>
            <w:tcMar>
              <w:top w:w="60" w:type="dxa"/>
              <w:left w:w="110" w:type="dxa"/>
              <w:bottom w:w="60" w:type="dxa"/>
              <w:right w:w="110" w:type="dxa"/>
            </w:tcMar>
            <w:vAlign w:val="center"/>
          </w:tcPr>
          <w:p w14:paraId="5F7FF6B3" w14:textId="77777777" w:rsidR="00147E0A" w:rsidRDefault="00147E0A" w:rsidP="001440B5">
            <w:r>
              <w:rPr>
                <w:color w:val="000000"/>
              </w:rPr>
              <w:t>Pilotage</w:t>
            </w:r>
          </w:p>
        </w:tc>
        <w:tc>
          <w:tcPr>
            <w:tcW w:w="2700" w:type="dxa"/>
            <w:shd w:val="clear" w:color="auto" w:fill="FFFFFF"/>
            <w:tcMar>
              <w:top w:w="60" w:type="dxa"/>
              <w:left w:w="110" w:type="dxa"/>
              <w:bottom w:w="60" w:type="dxa"/>
              <w:right w:w="110" w:type="dxa"/>
            </w:tcMar>
            <w:vAlign w:val="center"/>
          </w:tcPr>
          <w:p w14:paraId="4B2827F0" w14:textId="77777777" w:rsidR="00147E0A" w:rsidRDefault="00147E0A" w:rsidP="001440B5">
            <w:r>
              <w:rPr>
                <w:color w:val="000000"/>
              </w:rPr>
              <w:t>Page /admin (</w:t>
            </w:r>
            <w:proofErr w:type="spellStart"/>
            <w:r>
              <w:rPr>
                <w:color w:val="000000"/>
              </w:rPr>
              <w:t>React</w:t>
            </w:r>
            <w:proofErr w:type="spellEnd"/>
            <w:r>
              <w:rPr>
                <w:color w:val="000000"/>
              </w:rPr>
              <w:t xml:space="preserve"> → </w:t>
            </w:r>
            <w:proofErr w:type="spellStart"/>
            <w:r>
              <w:rPr>
                <w:color w:val="000000"/>
              </w:rPr>
              <w:t>Supabase</w:t>
            </w:r>
            <w:proofErr w:type="spellEnd"/>
            <w:r>
              <w:rPr>
                <w:color w:val="000000"/>
              </w:rPr>
              <w:t>)</w:t>
            </w:r>
          </w:p>
        </w:tc>
        <w:tc>
          <w:tcPr>
            <w:tcW w:w="4560" w:type="dxa"/>
            <w:shd w:val="clear" w:color="auto" w:fill="FFFFFF"/>
            <w:tcMar>
              <w:top w:w="60" w:type="dxa"/>
              <w:left w:w="110" w:type="dxa"/>
              <w:bottom w:w="60" w:type="dxa"/>
              <w:right w:w="110" w:type="dxa"/>
            </w:tcMar>
            <w:vAlign w:val="center"/>
          </w:tcPr>
          <w:p w14:paraId="5E910624" w14:textId="77777777" w:rsidR="00147E0A" w:rsidRDefault="00147E0A" w:rsidP="001440B5">
            <w:r>
              <w:rPr>
                <w:color w:val="000000"/>
              </w:rPr>
              <w:t>Dashboard intégré à l’app, KPIs en temps réel</w:t>
            </w:r>
          </w:p>
        </w:tc>
      </w:tr>
    </w:tbl>
    <w:p w14:paraId="7316709B" w14:textId="77777777" w:rsidR="00147E0A" w:rsidRDefault="00147E0A" w:rsidP="00147E0A">
      <w:pPr>
        <w:pStyle w:val="Titre2"/>
      </w:pPr>
      <w:bookmarkStart w:id="7" w:name="_Toc233103951"/>
      <w:r>
        <w:t>7.2 Modèle LLM — OpenAI gpt-4o-mini</w:t>
      </w:r>
      <w:bookmarkEnd w:id="7"/>
    </w:p>
    <w:p w14:paraId="3EEAEB1C" w14:textId="77777777" w:rsidR="00147E0A" w:rsidRDefault="00147E0A" w:rsidP="00147E0A">
      <w:pPr>
        <w:spacing w:after="120"/>
      </w:pPr>
      <w:r>
        <w:lastRenderedPageBreak/>
        <w:t>Le modèle n’a qu’un rôle d’assistance (qualifier, extraire des paramètres structurés, reformuler) — il ne calcule jamais le prix. Le meilleur modèle n’est donc pas le plus puissant, mais le plus adapté au bon coût.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160"/>
      </w:tblGrid>
      <w:tr w:rsidR="00147E0A" w14:paraId="0E9C13AD" w14:textId="77777777" w:rsidTr="001440B5">
        <w:trPr>
          <w:tblHeader/>
        </w:trPr>
        <w:tc>
          <w:tcPr>
            <w:tcW w:w="2200" w:type="dxa"/>
            <w:shd w:val="clear" w:color="auto" w:fill="D9F0EA"/>
            <w:tcMar>
              <w:top w:w="60" w:type="dxa"/>
              <w:left w:w="110" w:type="dxa"/>
              <w:bottom w:w="60" w:type="dxa"/>
              <w:right w:w="110" w:type="dxa"/>
            </w:tcMar>
            <w:vAlign w:val="center"/>
          </w:tcPr>
          <w:p w14:paraId="554A744D" w14:textId="77777777" w:rsidR="00147E0A" w:rsidRDefault="00147E0A" w:rsidP="001440B5">
            <w:r>
              <w:rPr>
                <w:b/>
                <w:bCs/>
                <w:color w:val="0A5346"/>
              </w:rPr>
              <w:t>Critère</w:t>
            </w:r>
          </w:p>
        </w:tc>
        <w:tc>
          <w:tcPr>
            <w:tcW w:w="7160" w:type="dxa"/>
            <w:shd w:val="clear" w:color="auto" w:fill="D9F0EA"/>
            <w:tcMar>
              <w:top w:w="60" w:type="dxa"/>
              <w:left w:w="110" w:type="dxa"/>
              <w:bottom w:w="60" w:type="dxa"/>
              <w:right w:w="110" w:type="dxa"/>
            </w:tcMar>
            <w:vAlign w:val="center"/>
          </w:tcPr>
          <w:p w14:paraId="245C93BA" w14:textId="77777777" w:rsidR="00147E0A" w:rsidRDefault="00147E0A" w:rsidP="001440B5">
            <w:r>
              <w:rPr>
                <w:b/>
                <w:bCs/>
                <w:color w:val="0A5346"/>
              </w:rPr>
              <w:t>Évaluation de gpt-4o-mini</w:t>
            </w:r>
          </w:p>
        </w:tc>
      </w:tr>
      <w:tr w:rsidR="00147E0A" w14:paraId="0A69A32F" w14:textId="77777777" w:rsidTr="001440B5">
        <w:tc>
          <w:tcPr>
            <w:tcW w:w="2200" w:type="dxa"/>
            <w:shd w:val="clear" w:color="auto" w:fill="FFFFFF"/>
            <w:tcMar>
              <w:top w:w="60" w:type="dxa"/>
              <w:left w:w="110" w:type="dxa"/>
              <w:bottom w:w="60" w:type="dxa"/>
              <w:right w:w="110" w:type="dxa"/>
            </w:tcMar>
            <w:vAlign w:val="center"/>
          </w:tcPr>
          <w:p w14:paraId="14AB83CE" w14:textId="77777777" w:rsidR="00147E0A" w:rsidRDefault="00147E0A" w:rsidP="001440B5">
            <w:r>
              <w:rPr>
                <w:color w:val="000000"/>
              </w:rPr>
              <w:t>Coût</w:t>
            </w:r>
          </w:p>
        </w:tc>
        <w:tc>
          <w:tcPr>
            <w:tcW w:w="7160" w:type="dxa"/>
            <w:shd w:val="clear" w:color="auto" w:fill="FFFFFF"/>
            <w:tcMar>
              <w:top w:w="60" w:type="dxa"/>
              <w:left w:w="110" w:type="dxa"/>
              <w:bottom w:w="60" w:type="dxa"/>
              <w:right w:w="110" w:type="dxa"/>
            </w:tcMar>
            <w:vAlign w:val="center"/>
          </w:tcPr>
          <w:p w14:paraId="12EC32E8" w14:textId="77777777" w:rsidR="00147E0A" w:rsidRDefault="00147E0A" w:rsidP="001440B5">
            <w:r>
              <w:rPr>
                <w:color w:val="000000"/>
              </w:rPr>
              <w:t xml:space="preserve">Très faible (~0,15 €/M </w:t>
            </w:r>
            <w:proofErr w:type="spellStart"/>
            <w:r>
              <w:rPr>
                <w:color w:val="000000"/>
              </w:rPr>
              <w:t>tokens</w:t>
            </w:r>
            <w:proofErr w:type="spellEnd"/>
            <w:r>
              <w:rPr>
                <w:color w:val="000000"/>
              </w:rPr>
              <w:t xml:space="preserve"> entrée) : le crédit 10-15 € couvre des milliers de tests</w:t>
            </w:r>
          </w:p>
        </w:tc>
      </w:tr>
      <w:tr w:rsidR="00147E0A" w14:paraId="3A2CE83E" w14:textId="77777777" w:rsidTr="001440B5">
        <w:tc>
          <w:tcPr>
            <w:tcW w:w="2200" w:type="dxa"/>
            <w:shd w:val="clear" w:color="auto" w:fill="F2F8F6"/>
            <w:tcMar>
              <w:top w:w="60" w:type="dxa"/>
              <w:left w:w="110" w:type="dxa"/>
              <w:bottom w:w="60" w:type="dxa"/>
              <w:right w:w="110" w:type="dxa"/>
            </w:tcMar>
            <w:vAlign w:val="center"/>
          </w:tcPr>
          <w:p w14:paraId="11A5FEB2" w14:textId="77777777" w:rsidR="00147E0A" w:rsidRDefault="00147E0A" w:rsidP="001440B5">
            <w:r>
              <w:rPr>
                <w:color w:val="000000"/>
              </w:rPr>
              <w:t>Sorties structurées</w:t>
            </w:r>
          </w:p>
        </w:tc>
        <w:tc>
          <w:tcPr>
            <w:tcW w:w="7160" w:type="dxa"/>
            <w:shd w:val="clear" w:color="auto" w:fill="F2F8F6"/>
            <w:tcMar>
              <w:top w:w="60" w:type="dxa"/>
              <w:left w:w="110" w:type="dxa"/>
              <w:bottom w:w="60" w:type="dxa"/>
              <w:right w:w="110" w:type="dxa"/>
            </w:tcMar>
            <w:vAlign w:val="center"/>
          </w:tcPr>
          <w:p w14:paraId="2828A41E" w14:textId="77777777" w:rsidR="00147E0A" w:rsidRDefault="00147E0A" w:rsidP="001440B5">
            <w:r>
              <w:rPr>
                <w:color w:val="000000"/>
              </w:rPr>
              <w:t xml:space="preserve">Mode JSON Schema strict natif : extraction fiable des paramètres avant </w:t>
            </w:r>
            <w:proofErr w:type="spellStart"/>
            <w:r>
              <w:rPr>
                <w:color w:val="000000"/>
              </w:rPr>
              <w:t>calculer_devis</w:t>
            </w:r>
            <w:proofErr w:type="spellEnd"/>
            <w:r>
              <w:rPr>
                <w:color w:val="000000"/>
              </w:rPr>
              <w:t>()</w:t>
            </w:r>
          </w:p>
        </w:tc>
      </w:tr>
      <w:tr w:rsidR="00147E0A" w14:paraId="47E5B720" w14:textId="77777777" w:rsidTr="001440B5">
        <w:tc>
          <w:tcPr>
            <w:tcW w:w="2200" w:type="dxa"/>
            <w:shd w:val="clear" w:color="auto" w:fill="FFFFFF"/>
            <w:tcMar>
              <w:top w:w="60" w:type="dxa"/>
              <w:left w:w="110" w:type="dxa"/>
              <w:bottom w:w="60" w:type="dxa"/>
              <w:right w:w="110" w:type="dxa"/>
            </w:tcMar>
            <w:vAlign w:val="center"/>
          </w:tcPr>
          <w:p w14:paraId="67D66817" w14:textId="77777777" w:rsidR="00147E0A" w:rsidRDefault="00147E0A" w:rsidP="001440B5">
            <w:r>
              <w:rPr>
                <w:color w:val="000000"/>
              </w:rPr>
              <w:t>Latence</w:t>
            </w:r>
          </w:p>
        </w:tc>
        <w:tc>
          <w:tcPr>
            <w:tcW w:w="7160" w:type="dxa"/>
            <w:shd w:val="clear" w:color="auto" w:fill="FFFFFF"/>
            <w:tcMar>
              <w:top w:w="60" w:type="dxa"/>
              <w:left w:w="110" w:type="dxa"/>
              <w:bottom w:w="60" w:type="dxa"/>
              <w:right w:w="110" w:type="dxa"/>
            </w:tcMar>
            <w:vAlign w:val="center"/>
          </w:tcPr>
          <w:p w14:paraId="276424D5" w14:textId="77777777" w:rsidR="00147E0A" w:rsidRDefault="00147E0A" w:rsidP="001440B5">
            <w:r>
              <w:rPr>
                <w:color w:val="000000"/>
              </w:rPr>
              <w:t>Basse — chat fluide</w:t>
            </w:r>
          </w:p>
        </w:tc>
      </w:tr>
      <w:tr w:rsidR="00147E0A" w14:paraId="1BE3AD70" w14:textId="77777777" w:rsidTr="001440B5">
        <w:tc>
          <w:tcPr>
            <w:tcW w:w="2200" w:type="dxa"/>
            <w:shd w:val="clear" w:color="auto" w:fill="F2F8F6"/>
            <w:tcMar>
              <w:top w:w="60" w:type="dxa"/>
              <w:left w:w="110" w:type="dxa"/>
              <w:bottom w:w="60" w:type="dxa"/>
              <w:right w:w="110" w:type="dxa"/>
            </w:tcMar>
            <w:vAlign w:val="center"/>
          </w:tcPr>
          <w:p w14:paraId="52AF25DC" w14:textId="77777777" w:rsidR="00147E0A" w:rsidRDefault="00147E0A" w:rsidP="001440B5">
            <w:r>
              <w:rPr>
                <w:color w:val="000000"/>
              </w:rPr>
              <w:t>Compatibilité n8n</w:t>
            </w:r>
          </w:p>
        </w:tc>
        <w:tc>
          <w:tcPr>
            <w:tcW w:w="7160" w:type="dxa"/>
            <w:shd w:val="clear" w:color="auto" w:fill="F2F8F6"/>
            <w:tcMar>
              <w:top w:w="60" w:type="dxa"/>
              <w:left w:w="110" w:type="dxa"/>
              <w:bottom w:w="60" w:type="dxa"/>
              <w:right w:w="110" w:type="dxa"/>
            </w:tcMar>
            <w:vAlign w:val="center"/>
          </w:tcPr>
          <w:p w14:paraId="244C3D98" w14:textId="77777777" w:rsidR="00147E0A" w:rsidRDefault="00147E0A" w:rsidP="001440B5">
            <w:r>
              <w:rPr>
                <w:color w:val="000000"/>
              </w:rPr>
              <w:t>Intégration OpenAI la mieux documentée dans le nœud AI Agent</w:t>
            </w:r>
          </w:p>
        </w:tc>
      </w:tr>
      <w:tr w:rsidR="00147E0A" w14:paraId="29F93870" w14:textId="77777777" w:rsidTr="001440B5">
        <w:tc>
          <w:tcPr>
            <w:tcW w:w="2200" w:type="dxa"/>
            <w:shd w:val="clear" w:color="auto" w:fill="FFFFFF"/>
            <w:tcMar>
              <w:top w:w="60" w:type="dxa"/>
              <w:left w:w="110" w:type="dxa"/>
              <w:bottom w:w="60" w:type="dxa"/>
              <w:right w:w="110" w:type="dxa"/>
            </w:tcMar>
            <w:vAlign w:val="center"/>
          </w:tcPr>
          <w:p w14:paraId="08816487" w14:textId="77777777" w:rsidR="00147E0A" w:rsidRDefault="00147E0A" w:rsidP="001440B5">
            <w:r>
              <w:rPr>
                <w:color w:val="000000"/>
              </w:rPr>
              <w:t>Adéquation</w:t>
            </w:r>
          </w:p>
        </w:tc>
        <w:tc>
          <w:tcPr>
            <w:tcW w:w="7160" w:type="dxa"/>
            <w:shd w:val="clear" w:color="auto" w:fill="FFFFFF"/>
            <w:tcMar>
              <w:top w:w="60" w:type="dxa"/>
              <w:left w:w="110" w:type="dxa"/>
              <w:bottom w:w="60" w:type="dxa"/>
              <w:right w:w="110" w:type="dxa"/>
            </w:tcMar>
            <w:vAlign w:val="center"/>
          </w:tcPr>
          <w:p w14:paraId="66FA436A" w14:textId="77777777" w:rsidR="00147E0A" w:rsidRDefault="00147E0A" w:rsidP="001440B5">
            <w:r>
              <w:rPr>
                <w:color w:val="000000"/>
              </w:rPr>
              <w:t>Largement suffisant pour qualifier/extraire ; alternatives plan B : Gemini Flash, Claude Haiku</w:t>
            </w:r>
          </w:p>
        </w:tc>
      </w:tr>
    </w:tbl>
    <w:p w14:paraId="58F6EEFD" w14:textId="77777777" w:rsidR="00147E0A" w:rsidRDefault="00147E0A" w:rsidP="00147E0A">
      <w:pPr>
        <w:pStyle w:val="Titre1"/>
      </w:pPr>
      <w:bookmarkStart w:id="8" w:name="_Toc233103953"/>
      <w:r>
        <w:t>9. Scénarios de conversation de l’agent</w:t>
      </w:r>
      <w:bookmarkEnd w:id="8"/>
    </w:p>
    <w:p w14:paraId="143B32A2" w14:textId="77777777" w:rsidR="00147E0A" w:rsidRDefault="00147E0A" w:rsidP="00147E0A">
      <w:pPr>
        <w:spacing w:after="120"/>
      </w:pPr>
      <w:r>
        <w:t>L’agent collecte les informations requises, détecte les manquantes, puis appelle les outils. Flux simplifié :</w:t>
      </w:r>
    </w:p>
    <w:p w14:paraId="3E1238B5" w14:textId="77777777" w:rsidR="00147E0A" w:rsidRDefault="00147E0A" w:rsidP="00147E0A">
      <w:pPr>
        <w:spacing w:after="120"/>
      </w:pPr>
      <w:r>
        <w:rPr>
          <w:rFonts w:ascii="Consolas" w:eastAsia="Consolas" w:hAnsi="Consolas" w:cs="Consolas"/>
          <w:sz w:val="20"/>
          <w:szCs w:val="20"/>
        </w:rPr>
        <w:t xml:space="preserve">Accueil → collecte (départ, destination, dates, nb passagers, options) → champs manquants ? → oui : reformuler/demander · non : </w:t>
      </w:r>
      <w:proofErr w:type="spellStart"/>
      <w:r>
        <w:rPr>
          <w:rFonts w:ascii="Consolas" w:eastAsia="Consolas" w:hAnsi="Consolas" w:cs="Consolas"/>
          <w:sz w:val="20"/>
          <w:szCs w:val="20"/>
        </w:rPr>
        <w:t>calculer_devis</w:t>
      </w:r>
      <w:proofErr w:type="spellEnd"/>
      <w:r>
        <w:rPr>
          <w:rFonts w:ascii="Consolas" w:eastAsia="Consolas" w:hAnsi="Consolas" w:cs="Consolas"/>
          <w:sz w:val="20"/>
          <w:szCs w:val="20"/>
        </w:rPr>
        <w:t>() → devis PDF → envoi → relance planifiée. Cas atypique → escalade humaine.</w:t>
      </w:r>
    </w:p>
    <w:p w14:paraId="5C165902" w14:textId="77777777" w:rsidR="00147E0A" w:rsidRDefault="00147E0A" w:rsidP="00147E0A">
      <w:pPr>
        <w:pStyle w:val="Titre2"/>
      </w:pPr>
      <w:bookmarkStart w:id="9" w:name="_Toc233103954"/>
      <w:r>
        <w:t>Les 7 scénarios démontrés</w:t>
      </w:r>
      <w:bookmarkEnd w:id="9"/>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760"/>
      </w:tblGrid>
      <w:tr w:rsidR="00147E0A" w14:paraId="392697A5" w14:textId="77777777" w:rsidTr="001440B5">
        <w:trPr>
          <w:tblHeader/>
        </w:trPr>
        <w:tc>
          <w:tcPr>
            <w:tcW w:w="2600" w:type="dxa"/>
            <w:shd w:val="clear" w:color="auto" w:fill="D9F0EA"/>
            <w:tcMar>
              <w:top w:w="60" w:type="dxa"/>
              <w:left w:w="110" w:type="dxa"/>
              <w:bottom w:w="60" w:type="dxa"/>
              <w:right w:w="110" w:type="dxa"/>
            </w:tcMar>
            <w:vAlign w:val="center"/>
          </w:tcPr>
          <w:p w14:paraId="60619916" w14:textId="77777777" w:rsidR="00147E0A" w:rsidRDefault="00147E0A" w:rsidP="001440B5">
            <w:r>
              <w:rPr>
                <w:b/>
                <w:bCs/>
                <w:color w:val="0A5346"/>
              </w:rPr>
              <w:t>Scénario</w:t>
            </w:r>
          </w:p>
        </w:tc>
        <w:tc>
          <w:tcPr>
            <w:tcW w:w="6760" w:type="dxa"/>
            <w:shd w:val="clear" w:color="auto" w:fill="D9F0EA"/>
            <w:tcMar>
              <w:top w:w="60" w:type="dxa"/>
              <w:left w:w="110" w:type="dxa"/>
              <w:bottom w:w="60" w:type="dxa"/>
              <w:right w:w="110" w:type="dxa"/>
            </w:tcMar>
            <w:vAlign w:val="center"/>
          </w:tcPr>
          <w:p w14:paraId="1B3AC865" w14:textId="77777777" w:rsidR="00147E0A" w:rsidRDefault="00147E0A" w:rsidP="001440B5">
            <w:r>
              <w:rPr>
                <w:b/>
                <w:bCs/>
                <w:color w:val="0A5346"/>
              </w:rPr>
              <w:t>Comportement attendu</w:t>
            </w:r>
          </w:p>
        </w:tc>
      </w:tr>
      <w:tr w:rsidR="00147E0A" w14:paraId="694ACF61" w14:textId="77777777" w:rsidTr="001440B5">
        <w:tc>
          <w:tcPr>
            <w:tcW w:w="2600" w:type="dxa"/>
            <w:shd w:val="clear" w:color="auto" w:fill="FFFFFF"/>
            <w:tcMar>
              <w:top w:w="60" w:type="dxa"/>
              <w:left w:w="110" w:type="dxa"/>
              <w:bottom w:w="60" w:type="dxa"/>
              <w:right w:w="110" w:type="dxa"/>
            </w:tcMar>
            <w:vAlign w:val="center"/>
          </w:tcPr>
          <w:p w14:paraId="18945D53" w14:textId="77777777" w:rsidR="00147E0A" w:rsidRDefault="00147E0A" w:rsidP="001440B5">
            <w:r>
              <w:rPr>
                <w:color w:val="000000"/>
              </w:rPr>
              <w:t>1. Demande simple complète</w:t>
            </w:r>
          </w:p>
        </w:tc>
        <w:tc>
          <w:tcPr>
            <w:tcW w:w="6760" w:type="dxa"/>
            <w:shd w:val="clear" w:color="auto" w:fill="FFFFFF"/>
            <w:tcMar>
              <w:top w:w="60" w:type="dxa"/>
              <w:left w:w="110" w:type="dxa"/>
              <w:bottom w:w="60" w:type="dxa"/>
              <w:right w:w="110" w:type="dxa"/>
            </w:tcMar>
            <w:vAlign w:val="center"/>
          </w:tcPr>
          <w:p w14:paraId="0ECCFE77" w14:textId="77777777" w:rsidR="00147E0A" w:rsidRDefault="00147E0A" w:rsidP="001440B5">
            <w:r>
              <w:rPr>
                <w:color w:val="000000"/>
              </w:rPr>
              <w:t>Qualifiée → devis calculé → proposition générée → pipeline à jour</w:t>
            </w:r>
          </w:p>
        </w:tc>
      </w:tr>
      <w:tr w:rsidR="00147E0A" w14:paraId="4EFE7F1C" w14:textId="77777777" w:rsidTr="001440B5">
        <w:tc>
          <w:tcPr>
            <w:tcW w:w="2600" w:type="dxa"/>
            <w:shd w:val="clear" w:color="auto" w:fill="F2F8F6"/>
            <w:tcMar>
              <w:top w:w="60" w:type="dxa"/>
              <w:left w:w="110" w:type="dxa"/>
              <w:bottom w:w="60" w:type="dxa"/>
              <w:right w:w="110" w:type="dxa"/>
            </w:tcMar>
            <w:vAlign w:val="center"/>
          </w:tcPr>
          <w:p w14:paraId="7602A642" w14:textId="77777777" w:rsidR="00147E0A" w:rsidRDefault="00147E0A" w:rsidP="001440B5">
            <w:r>
              <w:rPr>
                <w:color w:val="000000"/>
              </w:rPr>
              <w:t>2. Demande incomplète</w:t>
            </w:r>
          </w:p>
        </w:tc>
        <w:tc>
          <w:tcPr>
            <w:tcW w:w="6760" w:type="dxa"/>
            <w:shd w:val="clear" w:color="auto" w:fill="F2F8F6"/>
            <w:tcMar>
              <w:top w:w="60" w:type="dxa"/>
              <w:left w:w="110" w:type="dxa"/>
              <w:bottom w:w="60" w:type="dxa"/>
              <w:right w:w="110" w:type="dxa"/>
            </w:tcMar>
            <w:vAlign w:val="center"/>
          </w:tcPr>
          <w:p w14:paraId="5EB13300" w14:textId="77777777" w:rsidR="00147E0A" w:rsidRDefault="00147E0A" w:rsidP="001440B5">
            <w:r>
              <w:rPr>
                <w:color w:val="000000"/>
              </w:rPr>
              <w:t>Détection des champs manquants → demande de complément avant devis</w:t>
            </w:r>
          </w:p>
        </w:tc>
      </w:tr>
      <w:tr w:rsidR="00147E0A" w14:paraId="3670A9B8" w14:textId="77777777" w:rsidTr="001440B5">
        <w:tc>
          <w:tcPr>
            <w:tcW w:w="2600" w:type="dxa"/>
            <w:shd w:val="clear" w:color="auto" w:fill="FFFFFF"/>
            <w:tcMar>
              <w:top w:w="60" w:type="dxa"/>
              <w:left w:w="110" w:type="dxa"/>
              <w:bottom w:w="60" w:type="dxa"/>
              <w:right w:w="110" w:type="dxa"/>
            </w:tcMar>
            <w:vAlign w:val="center"/>
          </w:tcPr>
          <w:p w14:paraId="145F3588" w14:textId="77777777" w:rsidR="00147E0A" w:rsidRDefault="00147E0A" w:rsidP="001440B5">
            <w:r>
              <w:rPr>
                <w:color w:val="000000"/>
              </w:rPr>
              <w:t>3. Demande urgente</w:t>
            </w:r>
          </w:p>
        </w:tc>
        <w:tc>
          <w:tcPr>
            <w:tcW w:w="6760" w:type="dxa"/>
            <w:shd w:val="clear" w:color="auto" w:fill="FFFFFF"/>
            <w:tcMar>
              <w:top w:w="60" w:type="dxa"/>
              <w:left w:w="110" w:type="dxa"/>
              <w:bottom w:w="60" w:type="dxa"/>
              <w:right w:w="110" w:type="dxa"/>
            </w:tcMar>
            <w:vAlign w:val="center"/>
          </w:tcPr>
          <w:p w14:paraId="23956C83" w14:textId="77777777" w:rsidR="00147E0A" w:rsidRDefault="00147E0A" w:rsidP="001440B5">
            <w:r>
              <w:rPr>
                <w:color w:val="000000"/>
              </w:rPr>
              <w:t>Priorité élevée, notification interne, majoration / validation humaine</w:t>
            </w:r>
          </w:p>
        </w:tc>
      </w:tr>
      <w:tr w:rsidR="00147E0A" w14:paraId="71CB6BA4" w14:textId="77777777" w:rsidTr="001440B5">
        <w:tc>
          <w:tcPr>
            <w:tcW w:w="2600" w:type="dxa"/>
            <w:shd w:val="clear" w:color="auto" w:fill="F2F8F6"/>
            <w:tcMar>
              <w:top w:w="60" w:type="dxa"/>
              <w:left w:w="110" w:type="dxa"/>
              <w:bottom w:w="60" w:type="dxa"/>
              <w:right w:w="110" w:type="dxa"/>
            </w:tcMar>
            <w:vAlign w:val="center"/>
          </w:tcPr>
          <w:p w14:paraId="1B2BC04D" w14:textId="77777777" w:rsidR="00147E0A" w:rsidRDefault="00147E0A" w:rsidP="001440B5">
            <w:r>
              <w:rPr>
                <w:color w:val="000000"/>
              </w:rPr>
              <w:t>4. Devis sans réponse</w:t>
            </w:r>
          </w:p>
        </w:tc>
        <w:tc>
          <w:tcPr>
            <w:tcW w:w="6760" w:type="dxa"/>
            <w:shd w:val="clear" w:color="auto" w:fill="F2F8F6"/>
            <w:tcMar>
              <w:top w:w="60" w:type="dxa"/>
              <w:left w:w="110" w:type="dxa"/>
              <w:bottom w:w="60" w:type="dxa"/>
              <w:right w:w="110" w:type="dxa"/>
            </w:tcMar>
            <w:vAlign w:val="center"/>
          </w:tcPr>
          <w:p w14:paraId="787D163F" w14:textId="77777777" w:rsidR="00147E0A" w:rsidRDefault="00147E0A" w:rsidP="001440B5">
            <w:r>
              <w:rPr>
                <w:color w:val="000000"/>
              </w:rPr>
              <w:t>Relances J+2 (urgent) ou J+3/J+7 (standard), max 2 puis clôturé</w:t>
            </w:r>
          </w:p>
        </w:tc>
      </w:tr>
      <w:tr w:rsidR="00147E0A" w14:paraId="78783F7B" w14:textId="77777777" w:rsidTr="001440B5">
        <w:tc>
          <w:tcPr>
            <w:tcW w:w="2600" w:type="dxa"/>
            <w:shd w:val="clear" w:color="auto" w:fill="FFFFFF"/>
            <w:tcMar>
              <w:top w:w="60" w:type="dxa"/>
              <w:left w:w="110" w:type="dxa"/>
              <w:bottom w:w="60" w:type="dxa"/>
              <w:right w:w="110" w:type="dxa"/>
            </w:tcMar>
            <w:vAlign w:val="center"/>
          </w:tcPr>
          <w:p w14:paraId="23ED5D0E" w14:textId="77777777" w:rsidR="00147E0A" w:rsidRDefault="00147E0A" w:rsidP="001440B5">
            <w:r>
              <w:rPr>
                <w:color w:val="000000"/>
              </w:rPr>
              <w:t>5. Devis accepté</w:t>
            </w:r>
          </w:p>
        </w:tc>
        <w:tc>
          <w:tcPr>
            <w:tcW w:w="6760" w:type="dxa"/>
            <w:shd w:val="clear" w:color="auto" w:fill="FFFFFF"/>
            <w:tcMar>
              <w:top w:w="60" w:type="dxa"/>
              <w:left w:w="110" w:type="dxa"/>
              <w:bottom w:w="60" w:type="dxa"/>
              <w:right w:w="110" w:type="dxa"/>
            </w:tcMar>
            <w:vAlign w:val="center"/>
          </w:tcPr>
          <w:p w14:paraId="641799E8" w14:textId="77777777" w:rsidR="00147E0A" w:rsidRDefault="00147E0A" w:rsidP="001440B5">
            <w:r>
              <w:rPr>
                <w:color w:val="000000"/>
              </w:rPr>
              <w:t>Statut « gagné », arrêt des relances, transmission équipe réservation</w:t>
            </w:r>
          </w:p>
        </w:tc>
      </w:tr>
      <w:tr w:rsidR="00147E0A" w14:paraId="4F360488" w14:textId="77777777" w:rsidTr="001440B5">
        <w:tc>
          <w:tcPr>
            <w:tcW w:w="2600" w:type="dxa"/>
            <w:shd w:val="clear" w:color="auto" w:fill="F2F8F6"/>
            <w:tcMar>
              <w:top w:w="60" w:type="dxa"/>
              <w:left w:w="110" w:type="dxa"/>
              <w:bottom w:w="60" w:type="dxa"/>
              <w:right w:w="110" w:type="dxa"/>
            </w:tcMar>
            <w:vAlign w:val="center"/>
          </w:tcPr>
          <w:p w14:paraId="38284898" w14:textId="77777777" w:rsidR="00147E0A" w:rsidRDefault="00147E0A" w:rsidP="001440B5">
            <w:r>
              <w:rPr>
                <w:color w:val="000000"/>
              </w:rPr>
              <w:t>6. Devis refusé</w:t>
            </w:r>
          </w:p>
        </w:tc>
        <w:tc>
          <w:tcPr>
            <w:tcW w:w="6760" w:type="dxa"/>
            <w:shd w:val="clear" w:color="auto" w:fill="F2F8F6"/>
            <w:tcMar>
              <w:top w:w="60" w:type="dxa"/>
              <w:left w:w="110" w:type="dxa"/>
              <w:bottom w:w="60" w:type="dxa"/>
              <w:right w:w="110" w:type="dxa"/>
            </w:tcMar>
            <w:vAlign w:val="center"/>
          </w:tcPr>
          <w:p w14:paraId="7C75D33F" w14:textId="77777777" w:rsidR="00147E0A" w:rsidRDefault="00147E0A" w:rsidP="001440B5">
            <w:r>
              <w:rPr>
                <w:color w:val="000000"/>
              </w:rPr>
              <w:t>Statut mis à jour, email de courtoisie, traçabilité conservée</w:t>
            </w:r>
          </w:p>
        </w:tc>
      </w:tr>
      <w:tr w:rsidR="00147E0A" w14:paraId="13C1BAE9" w14:textId="77777777" w:rsidTr="001440B5">
        <w:tc>
          <w:tcPr>
            <w:tcW w:w="2600" w:type="dxa"/>
            <w:shd w:val="clear" w:color="auto" w:fill="FFFFFF"/>
            <w:tcMar>
              <w:top w:w="60" w:type="dxa"/>
              <w:left w:w="110" w:type="dxa"/>
              <w:bottom w:w="60" w:type="dxa"/>
              <w:right w:w="110" w:type="dxa"/>
            </w:tcMar>
            <w:vAlign w:val="center"/>
          </w:tcPr>
          <w:p w14:paraId="6658BDEE" w14:textId="77777777" w:rsidR="00147E0A" w:rsidRDefault="00147E0A" w:rsidP="001440B5">
            <w:r>
              <w:rPr>
                <w:color w:val="000000"/>
              </w:rPr>
              <w:lastRenderedPageBreak/>
              <w:t>7. Cas complexe</w:t>
            </w:r>
          </w:p>
        </w:tc>
        <w:tc>
          <w:tcPr>
            <w:tcW w:w="6760" w:type="dxa"/>
            <w:shd w:val="clear" w:color="auto" w:fill="FFFFFF"/>
            <w:tcMar>
              <w:top w:w="60" w:type="dxa"/>
              <w:left w:w="110" w:type="dxa"/>
              <w:bottom w:w="60" w:type="dxa"/>
              <w:right w:w="110" w:type="dxa"/>
            </w:tcMar>
            <w:vAlign w:val="center"/>
          </w:tcPr>
          <w:p w14:paraId="757B3C35" w14:textId="77777777" w:rsidR="00147E0A" w:rsidRDefault="00147E0A" w:rsidP="001440B5">
            <w:r>
              <w:rPr>
                <w:color w:val="000000"/>
              </w:rPr>
              <w:t>Refus d’automatisation totale → escalade humaine avec contexte (HITL)</w:t>
            </w:r>
          </w:p>
        </w:tc>
      </w:tr>
    </w:tbl>
    <w:p w14:paraId="0A2C47A7" w14:textId="77777777" w:rsidR="00147E0A" w:rsidRDefault="00147E0A" w:rsidP="00147E0A">
      <w:pPr>
        <w:jc w:val="center"/>
      </w:pPr>
    </w:p>
    <w:p w14:paraId="5D6F08CB" w14:textId="268BC409" w:rsidR="00147E0A" w:rsidRDefault="00147E0A">
      <w:pPr>
        <w:rPr>
          <w:rFonts w:ascii="Aptos" w:eastAsia="Aptos" w:hAnsi="Aptos" w:cs="Aptos"/>
          <w:b/>
          <w:bCs/>
          <w:color w:val="AEC826"/>
          <w:sz w:val="28"/>
          <w:szCs w:val="28"/>
          <w:u w:val="single"/>
        </w:rPr>
      </w:pPr>
    </w:p>
    <w:p w14:paraId="36680B23" w14:textId="3D0755B0" w:rsidR="00986844" w:rsidRDefault="00986844" w:rsidP="00986844">
      <w:pPr>
        <w:pStyle w:val="T2"/>
        <w:numPr>
          <w:ilvl w:val="0"/>
          <w:numId w:val="2"/>
        </w:numPr>
        <w:rPr>
          <w:b/>
          <w:bCs/>
          <w:color w:val="AEC826"/>
        </w:rPr>
      </w:pPr>
      <w:r>
        <w:rPr>
          <w:b/>
          <w:bCs/>
          <w:color w:val="AEC826"/>
        </w:rPr>
        <w:t>Risques &amp; limites</w:t>
      </w:r>
    </w:p>
    <w:tbl>
      <w:tblPr>
        <w:tblW w:w="1043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237"/>
        <w:gridCol w:w="6200"/>
      </w:tblGrid>
      <w:tr w:rsidR="00986844" w14:paraId="44F14284" w14:textId="77777777" w:rsidTr="00986844">
        <w:trPr>
          <w:trHeight w:val="324"/>
          <w:tblHeader/>
        </w:trPr>
        <w:tc>
          <w:tcPr>
            <w:tcW w:w="4237" w:type="dxa"/>
            <w:shd w:val="clear" w:color="auto" w:fill="D9F0EA"/>
            <w:tcMar>
              <w:top w:w="60" w:type="dxa"/>
              <w:left w:w="110" w:type="dxa"/>
              <w:bottom w:w="60" w:type="dxa"/>
              <w:right w:w="110" w:type="dxa"/>
            </w:tcMar>
            <w:vAlign w:val="center"/>
          </w:tcPr>
          <w:p w14:paraId="1E730606" w14:textId="77777777" w:rsidR="00986844" w:rsidRDefault="00986844" w:rsidP="001440B5">
            <w:r>
              <w:rPr>
                <w:b/>
                <w:bCs/>
                <w:color w:val="0A5346"/>
              </w:rPr>
              <w:t>Risque / limite</w:t>
            </w:r>
          </w:p>
        </w:tc>
        <w:tc>
          <w:tcPr>
            <w:tcW w:w="6200" w:type="dxa"/>
            <w:shd w:val="clear" w:color="auto" w:fill="D9F0EA"/>
            <w:tcMar>
              <w:top w:w="60" w:type="dxa"/>
              <w:left w:w="110" w:type="dxa"/>
              <w:bottom w:w="60" w:type="dxa"/>
              <w:right w:w="110" w:type="dxa"/>
            </w:tcMar>
            <w:vAlign w:val="center"/>
          </w:tcPr>
          <w:p w14:paraId="3DBADE5C" w14:textId="77777777" w:rsidR="00986844" w:rsidRDefault="00986844" w:rsidP="001440B5">
            <w:r>
              <w:rPr>
                <w:b/>
                <w:bCs/>
                <w:color w:val="0A5346"/>
              </w:rPr>
              <w:t>Mitigation</w:t>
            </w:r>
          </w:p>
        </w:tc>
      </w:tr>
      <w:tr w:rsidR="00986844" w14:paraId="0D84CFBD" w14:textId="77777777" w:rsidTr="00986844">
        <w:trPr>
          <w:trHeight w:val="551"/>
        </w:trPr>
        <w:tc>
          <w:tcPr>
            <w:tcW w:w="4237" w:type="dxa"/>
            <w:shd w:val="clear" w:color="auto" w:fill="FFFFFF"/>
            <w:tcMar>
              <w:top w:w="60" w:type="dxa"/>
              <w:left w:w="110" w:type="dxa"/>
              <w:bottom w:w="60" w:type="dxa"/>
              <w:right w:w="110" w:type="dxa"/>
            </w:tcMar>
            <w:vAlign w:val="center"/>
          </w:tcPr>
          <w:p w14:paraId="7691ACA6" w14:textId="77777777" w:rsidR="00986844" w:rsidRDefault="00986844" w:rsidP="001440B5">
            <w:r>
              <w:rPr>
                <w:color w:val="000000"/>
              </w:rPr>
              <w:t>Prix erroné si calculé par le LLM</w:t>
            </w:r>
          </w:p>
        </w:tc>
        <w:tc>
          <w:tcPr>
            <w:tcW w:w="6200" w:type="dxa"/>
            <w:shd w:val="clear" w:color="auto" w:fill="FFFFFF"/>
            <w:tcMar>
              <w:top w:w="60" w:type="dxa"/>
              <w:left w:w="110" w:type="dxa"/>
              <w:bottom w:w="60" w:type="dxa"/>
              <w:right w:w="110" w:type="dxa"/>
            </w:tcMar>
            <w:vAlign w:val="center"/>
          </w:tcPr>
          <w:p w14:paraId="4D994F52" w14:textId="77777777" w:rsidR="00986844" w:rsidRDefault="00986844" w:rsidP="001440B5">
            <w:r>
              <w:rPr>
                <w:color w:val="000000"/>
              </w:rPr>
              <w:t xml:space="preserve">Calcul 100 % déterministe via </w:t>
            </w:r>
            <w:proofErr w:type="spellStart"/>
            <w:r>
              <w:rPr>
                <w:color w:val="000000"/>
              </w:rPr>
              <w:t>calculer_devis</w:t>
            </w:r>
            <w:proofErr w:type="spellEnd"/>
            <w:r>
              <w:rPr>
                <w:color w:val="000000"/>
              </w:rPr>
              <w:t>(), testé en isolation</w:t>
            </w:r>
          </w:p>
        </w:tc>
      </w:tr>
      <w:tr w:rsidR="00986844" w14:paraId="24B96218" w14:textId="77777777" w:rsidTr="00986844">
        <w:trPr>
          <w:trHeight w:val="551"/>
        </w:trPr>
        <w:tc>
          <w:tcPr>
            <w:tcW w:w="4237" w:type="dxa"/>
            <w:shd w:val="clear" w:color="auto" w:fill="F2F8F6"/>
            <w:tcMar>
              <w:top w:w="60" w:type="dxa"/>
              <w:left w:w="110" w:type="dxa"/>
              <w:bottom w:w="60" w:type="dxa"/>
              <w:right w:w="110" w:type="dxa"/>
            </w:tcMar>
            <w:vAlign w:val="center"/>
          </w:tcPr>
          <w:p w14:paraId="3B223C0F" w14:textId="77777777" w:rsidR="00986844" w:rsidRDefault="00986844" w:rsidP="001440B5">
            <w:r>
              <w:rPr>
                <w:color w:val="000000"/>
              </w:rPr>
              <w:t>Hallucination de l’agent (zone/règle inventée)</w:t>
            </w:r>
          </w:p>
        </w:tc>
        <w:tc>
          <w:tcPr>
            <w:tcW w:w="6200" w:type="dxa"/>
            <w:shd w:val="clear" w:color="auto" w:fill="F2F8F6"/>
            <w:tcMar>
              <w:top w:w="60" w:type="dxa"/>
              <w:left w:w="110" w:type="dxa"/>
              <w:bottom w:w="60" w:type="dxa"/>
              <w:right w:w="110" w:type="dxa"/>
            </w:tcMar>
            <w:vAlign w:val="center"/>
          </w:tcPr>
          <w:p w14:paraId="2B66E058" w14:textId="77777777" w:rsidR="00986844" w:rsidRDefault="00986844" w:rsidP="001440B5">
            <w:r>
              <w:rPr>
                <w:color w:val="000000"/>
              </w:rPr>
              <w:t>Réponses ancrées sur la base (</w:t>
            </w:r>
            <w:proofErr w:type="spellStart"/>
            <w:r>
              <w:rPr>
                <w:color w:val="000000"/>
              </w:rPr>
              <w:t>lookup</w:t>
            </w:r>
            <w:proofErr w:type="spellEnd"/>
            <w:r>
              <w:rPr>
                <w:color w:val="000000"/>
              </w:rPr>
              <w:t xml:space="preserve">) ; « no sources, no </w:t>
            </w:r>
            <w:proofErr w:type="spellStart"/>
            <w:r>
              <w:rPr>
                <w:color w:val="000000"/>
              </w:rPr>
              <w:t>answer</w:t>
            </w:r>
            <w:proofErr w:type="spellEnd"/>
            <w:r>
              <w:rPr>
                <w:color w:val="000000"/>
              </w:rPr>
              <w:t xml:space="preserve"> »</w:t>
            </w:r>
          </w:p>
        </w:tc>
      </w:tr>
      <w:tr w:rsidR="00986844" w14:paraId="7E5EBFE8" w14:textId="77777777" w:rsidTr="00986844">
        <w:trPr>
          <w:trHeight w:val="541"/>
        </w:trPr>
        <w:tc>
          <w:tcPr>
            <w:tcW w:w="4237" w:type="dxa"/>
            <w:shd w:val="clear" w:color="auto" w:fill="FFFFFF"/>
            <w:tcMar>
              <w:top w:w="60" w:type="dxa"/>
              <w:left w:w="110" w:type="dxa"/>
              <w:bottom w:w="60" w:type="dxa"/>
              <w:right w:w="110" w:type="dxa"/>
            </w:tcMar>
            <w:vAlign w:val="center"/>
          </w:tcPr>
          <w:p w14:paraId="76F4E930" w14:textId="77777777" w:rsidR="00986844" w:rsidRDefault="00986844" w:rsidP="001440B5">
            <w:r>
              <w:rPr>
                <w:color w:val="000000"/>
              </w:rPr>
              <w:t>Injection de prompt par le prospect</w:t>
            </w:r>
          </w:p>
        </w:tc>
        <w:tc>
          <w:tcPr>
            <w:tcW w:w="6200" w:type="dxa"/>
            <w:shd w:val="clear" w:color="auto" w:fill="FFFFFF"/>
            <w:tcMar>
              <w:top w:w="60" w:type="dxa"/>
              <w:left w:w="110" w:type="dxa"/>
              <w:bottom w:w="60" w:type="dxa"/>
              <w:right w:w="110" w:type="dxa"/>
            </w:tcMar>
            <w:vAlign w:val="center"/>
          </w:tcPr>
          <w:p w14:paraId="2CA2D8AA" w14:textId="77777777" w:rsidR="00986844" w:rsidRDefault="00986844" w:rsidP="001440B5">
            <w:r>
              <w:rPr>
                <w:color w:val="000000"/>
              </w:rPr>
              <w:t>Le code ne négocie pas le prix ; séparation données/instructions ; HITL</w:t>
            </w:r>
          </w:p>
        </w:tc>
      </w:tr>
      <w:tr w:rsidR="00986844" w14:paraId="55B69DB2" w14:textId="77777777" w:rsidTr="00986844">
        <w:trPr>
          <w:trHeight w:val="551"/>
        </w:trPr>
        <w:tc>
          <w:tcPr>
            <w:tcW w:w="4237" w:type="dxa"/>
            <w:shd w:val="clear" w:color="auto" w:fill="F2F8F6"/>
            <w:tcMar>
              <w:top w:w="60" w:type="dxa"/>
              <w:left w:w="110" w:type="dxa"/>
              <w:bottom w:w="60" w:type="dxa"/>
              <w:right w:w="110" w:type="dxa"/>
            </w:tcMar>
            <w:vAlign w:val="center"/>
          </w:tcPr>
          <w:p w14:paraId="13F5126F" w14:textId="77777777" w:rsidR="00986844" w:rsidRDefault="00986844" w:rsidP="001440B5">
            <w:r>
              <w:rPr>
                <w:color w:val="000000"/>
              </w:rPr>
              <w:t>Crédit IA épuisé en milieu de semaine</w:t>
            </w:r>
          </w:p>
        </w:tc>
        <w:tc>
          <w:tcPr>
            <w:tcW w:w="6200" w:type="dxa"/>
            <w:shd w:val="clear" w:color="auto" w:fill="F2F8F6"/>
            <w:tcMar>
              <w:top w:w="60" w:type="dxa"/>
              <w:left w:w="110" w:type="dxa"/>
              <w:bottom w:w="60" w:type="dxa"/>
              <w:right w:w="110" w:type="dxa"/>
            </w:tcMar>
            <w:vAlign w:val="center"/>
          </w:tcPr>
          <w:p w14:paraId="3BD0D636" w14:textId="77777777" w:rsidR="00986844" w:rsidRDefault="00986844" w:rsidP="001440B5">
            <w:r>
              <w:rPr>
                <w:color w:val="000000"/>
              </w:rPr>
              <w:t>Modèle éco (gpt-4o-mini), suivi du budget, tests ciblés</w:t>
            </w:r>
          </w:p>
        </w:tc>
      </w:tr>
      <w:tr w:rsidR="00986844" w14:paraId="479AD0D4" w14:textId="77777777" w:rsidTr="00986844">
        <w:trPr>
          <w:trHeight w:val="551"/>
        </w:trPr>
        <w:tc>
          <w:tcPr>
            <w:tcW w:w="4237" w:type="dxa"/>
            <w:shd w:val="clear" w:color="auto" w:fill="FFFFFF"/>
            <w:tcMar>
              <w:top w:w="60" w:type="dxa"/>
              <w:left w:w="110" w:type="dxa"/>
              <w:bottom w:w="60" w:type="dxa"/>
              <w:right w:w="110" w:type="dxa"/>
            </w:tcMar>
            <w:vAlign w:val="center"/>
          </w:tcPr>
          <w:p w14:paraId="59CCABD3" w14:textId="77777777" w:rsidR="00986844" w:rsidRDefault="00986844" w:rsidP="001440B5">
            <w:r>
              <w:rPr>
                <w:color w:val="000000"/>
              </w:rPr>
              <w:t>Relances en double / devis dupliqués</w:t>
            </w:r>
          </w:p>
        </w:tc>
        <w:tc>
          <w:tcPr>
            <w:tcW w:w="6200" w:type="dxa"/>
            <w:shd w:val="clear" w:color="auto" w:fill="FFFFFF"/>
            <w:tcMar>
              <w:top w:w="60" w:type="dxa"/>
              <w:left w:w="110" w:type="dxa"/>
              <w:bottom w:w="60" w:type="dxa"/>
              <w:right w:w="110" w:type="dxa"/>
            </w:tcMar>
            <w:vAlign w:val="center"/>
          </w:tcPr>
          <w:p w14:paraId="1BE8A8A7" w14:textId="77777777" w:rsidR="00986844" w:rsidRDefault="00986844" w:rsidP="001440B5">
            <w:r>
              <w:rPr>
                <w:color w:val="000000"/>
              </w:rPr>
              <w:t>Clé d’idempotence + statuts ; délai court en démo, config réelle documentée</w:t>
            </w:r>
          </w:p>
        </w:tc>
      </w:tr>
      <w:tr w:rsidR="00986844" w14:paraId="6ACC5610" w14:textId="77777777" w:rsidTr="00986844">
        <w:trPr>
          <w:trHeight w:val="541"/>
        </w:trPr>
        <w:tc>
          <w:tcPr>
            <w:tcW w:w="4237" w:type="dxa"/>
            <w:shd w:val="clear" w:color="auto" w:fill="F2F8F6"/>
            <w:tcMar>
              <w:top w:w="60" w:type="dxa"/>
              <w:left w:w="110" w:type="dxa"/>
              <w:bottom w:w="60" w:type="dxa"/>
              <w:right w:w="110" w:type="dxa"/>
            </w:tcMar>
            <w:vAlign w:val="center"/>
          </w:tcPr>
          <w:p w14:paraId="194A3DC5" w14:textId="77777777" w:rsidR="00986844" w:rsidRDefault="00986844" w:rsidP="001440B5">
            <w:r>
              <w:rPr>
                <w:color w:val="000000"/>
              </w:rPr>
              <w:t>Périmètre trop ambitieux en 1 semaine</w:t>
            </w:r>
          </w:p>
        </w:tc>
        <w:tc>
          <w:tcPr>
            <w:tcW w:w="6200" w:type="dxa"/>
            <w:shd w:val="clear" w:color="auto" w:fill="F2F8F6"/>
            <w:tcMar>
              <w:top w:w="60" w:type="dxa"/>
              <w:left w:w="110" w:type="dxa"/>
              <w:bottom w:w="60" w:type="dxa"/>
              <w:right w:w="110" w:type="dxa"/>
            </w:tcMar>
            <w:vAlign w:val="center"/>
          </w:tcPr>
          <w:p w14:paraId="50305F7E" w14:textId="77777777" w:rsidR="00986844" w:rsidRDefault="00986844" w:rsidP="001440B5">
            <w:r>
              <w:rPr>
                <w:color w:val="000000"/>
              </w:rPr>
              <w:t>MVP = chaîne complète basique avant toute sophistication</w:t>
            </w:r>
          </w:p>
        </w:tc>
      </w:tr>
    </w:tbl>
    <w:p w14:paraId="5897565C" w14:textId="77777777" w:rsidR="00986844" w:rsidRDefault="00986844" w:rsidP="00986844">
      <w:pPr>
        <w:pStyle w:val="T2"/>
        <w:rPr>
          <w:b/>
          <w:bCs/>
          <w:color w:val="AEC826"/>
        </w:rPr>
      </w:pPr>
    </w:p>
    <w:p w14:paraId="7BA484C5" w14:textId="77777777" w:rsidR="00147E0A" w:rsidRDefault="00147E0A" w:rsidP="00147E0A">
      <w:pPr>
        <w:pStyle w:val="T2"/>
        <w:numPr>
          <w:ilvl w:val="0"/>
          <w:numId w:val="2"/>
        </w:numPr>
        <w:rPr>
          <w:b/>
          <w:bCs/>
          <w:color w:val="AEC826"/>
        </w:rPr>
      </w:pPr>
    </w:p>
    <w:p w14:paraId="275A2AC4" w14:textId="4000D97E" w:rsidR="00147E0A" w:rsidRDefault="00147E0A" w:rsidP="00147E0A">
      <w:pPr>
        <w:pStyle w:val="T2"/>
        <w:numPr>
          <w:ilvl w:val="0"/>
          <w:numId w:val="2"/>
        </w:numPr>
        <w:rPr>
          <w:b/>
          <w:bCs/>
          <w:color w:val="AEC826"/>
        </w:rPr>
      </w:pPr>
      <w:r w:rsidRPr="00147E0A">
        <w:rPr>
          <w:b/>
          <w:bCs/>
          <w:color w:val="AEC826"/>
        </w:rPr>
        <w:t>Critères de succès &amp; KPIs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800"/>
        <w:gridCol w:w="5560"/>
      </w:tblGrid>
      <w:tr w:rsidR="00147E0A" w14:paraId="008C58BA" w14:textId="77777777" w:rsidTr="001440B5">
        <w:trPr>
          <w:tblHeader/>
        </w:trPr>
        <w:tc>
          <w:tcPr>
            <w:tcW w:w="3800" w:type="dxa"/>
            <w:shd w:val="clear" w:color="auto" w:fill="D9F0EA"/>
            <w:tcMar>
              <w:top w:w="60" w:type="dxa"/>
              <w:left w:w="110" w:type="dxa"/>
              <w:bottom w:w="60" w:type="dxa"/>
              <w:right w:w="110" w:type="dxa"/>
            </w:tcMar>
            <w:vAlign w:val="center"/>
          </w:tcPr>
          <w:p w14:paraId="43380A5B" w14:textId="77777777" w:rsidR="00147E0A" w:rsidRDefault="00147E0A" w:rsidP="001440B5">
            <w:r>
              <w:rPr>
                <w:b/>
                <w:bCs/>
                <w:color w:val="0A5346"/>
              </w:rPr>
              <w:t>Indicateur</w:t>
            </w:r>
          </w:p>
        </w:tc>
        <w:tc>
          <w:tcPr>
            <w:tcW w:w="5560" w:type="dxa"/>
            <w:shd w:val="clear" w:color="auto" w:fill="D9F0EA"/>
            <w:tcMar>
              <w:top w:w="60" w:type="dxa"/>
              <w:left w:w="110" w:type="dxa"/>
              <w:bottom w:w="60" w:type="dxa"/>
              <w:right w:w="110" w:type="dxa"/>
            </w:tcMar>
            <w:vAlign w:val="center"/>
          </w:tcPr>
          <w:p w14:paraId="57F22BEF" w14:textId="77777777" w:rsidR="00147E0A" w:rsidRDefault="00147E0A" w:rsidP="001440B5">
            <w:r>
              <w:rPr>
                <w:b/>
                <w:bCs/>
                <w:color w:val="0A5346"/>
              </w:rPr>
              <w:t>Cible / sens</w:t>
            </w:r>
          </w:p>
        </w:tc>
      </w:tr>
      <w:tr w:rsidR="00147E0A" w14:paraId="3880802E" w14:textId="77777777" w:rsidTr="001440B5">
        <w:tc>
          <w:tcPr>
            <w:tcW w:w="3800" w:type="dxa"/>
            <w:shd w:val="clear" w:color="auto" w:fill="FFFFFF"/>
            <w:tcMar>
              <w:top w:w="60" w:type="dxa"/>
              <w:left w:w="110" w:type="dxa"/>
              <w:bottom w:w="60" w:type="dxa"/>
              <w:right w:w="110" w:type="dxa"/>
            </w:tcMar>
            <w:vAlign w:val="center"/>
          </w:tcPr>
          <w:p w14:paraId="23349670" w14:textId="77777777" w:rsidR="00147E0A" w:rsidRDefault="00147E0A" w:rsidP="001440B5">
            <w:r>
              <w:rPr>
                <w:color w:val="000000"/>
              </w:rPr>
              <w:t>Part des leads traités</w:t>
            </w:r>
          </w:p>
        </w:tc>
        <w:tc>
          <w:tcPr>
            <w:tcW w:w="5560" w:type="dxa"/>
            <w:shd w:val="clear" w:color="auto" w:fill="FFFFFF"/>
            <w:tcMar>
              <w:top w:w="60" w:type="dxa"/>
              <w:left w:w="110" w:type="dxa"/>
              <w:bottom w:w="60" w:type="dxa"/>
              <w:right w:w="110" w:type="dxa"/>
            </w:tcMar>
            <w:vAlign w:val="center"/>
          </w:tcPr>
          <w:p w14:paraId="337C0960" w14:textId="77777777" w:rsidR="00147E0A" w:rsidRDefault="00147E0A" w:rsidP="001440B5">
            <w:r>
              <w:rPr>
                <w:color w:val="000000"/>
              </w:rPr>
              <w:t>Tendre vers 100 % (aucun lead payant sans réponse)</w:t>
            </w:r>
          </w:p>
        </w:tc>
      </w:tr>
      <w:tr w:rsidR="00147E0A" w14:paraId="503DE015" w14:textId="77777777" w:rsidTr="001440B5">
        <w:tc>
          <w:tcPr>
            <w:tcW w:w="3800" w:type="dxa"/>
            <w:shd w:val="clear" w:color="auto" w:fill="F2F8F6"/>
            <w:tcMar>
              <w:top w:w="60" w:type="dxa"/>
              <w:left w:w="110" w:type="dxa"/>
              <w:bottom w:w="60" w:type="dxa"/>
              <w:right w:w="110" w:type="dxa"/>
            </w:tcMar>
            <w:vAlign w:val="center"/>
          </w:tcPr>
          <w:p w14:paraId="34C22DCE" w14:textId="77777777" w:rsidR="00147E0A" w:rsidRDefault="00147E0A" w:rsidP="001440B5">
            <w:r>
              <w:rPr>
                <w:color w:val="000000"/>
              </w:rPr>
              <w:t>Délai demande → devis envoyé</w:t>
            </w:r>
          </w:p>
        </w:tc>
        <w:tc>
          <w:tcPr>
            <w:tcW w:w="5560" w:type="dxa"/>
            <w:shd w:val="clear" w:color="auto" w:fill="F2F8F6"/>
            <w:tcMar>
              <w:top w:w="60" w:type="dxa"/>
              <w:left w:w="110" w:type="dxa"/>
              <w:bottom w:w="60" w:type="dxa"/>
              <w:right w:w="110" w:type="dxa"/>
            </w:tcMar>
            <w:vAlign w:val="center"/>
          </w:tcPr>
          <w:p w14:paraId="186405C4" w14:textId="77777777" w:rsidR="00147E0A" w:rsidRDefault="00147E0A" w:rsidP="001440B5">
            <w:r>
              <w:rPr>
                <w:color w:val="000000"/>
              </w:rPr>
              <w:t>Réduction forte vs traitement manuel (objectif : minutes)</w:t>
            </w:r>
          </w:p>
        </w:tc>
      </w:tr>
      <w:tr w:rsidR="00147E0A" w14:paraId="735D9457" w14:textId="77777777" w:rsidTr="001440B5">
        <w:tc>
          <w:tcPr>
            <w:tcW w:w="3800" w:type="dxa"/>
            <w:shd w:val="clear" w:color="auto" w:fill="FFFFFF"/>
            <w:tcMar>
              <w:top w:w="60" w:type="dxa"/>
              <w:left w:w="110" w:type="dxa"/>
              <w:bottom w:w="60" w:type="dxa"/>
              <w:right w:w="110" w:type="dxa"/>
            </w:tcMar>
            <w:vAlign w:val="center"/>
          </w:tcPr>
          <w:p w14:paraId="70CA6216" w14:textId="77777777" w:rsidR="00147E0A" w:rsidRDefault="00147E0A" w:rsidP="001440B5">
            <w:r>
              <w:rPr>
                <w:color w:val="000000"/>
              </w:rPr>
              <w:t>Taux de conversion devis → accepté</w:t>
            </w:r>
          </w:p>
        </w:tc>
        <w:tc>
          <w:tcPr>
            <w:tcW w:w="5560" w:type="dxa"/>
            <w:shd w:val="clear" w:color="auto" w:fill="FFFFFF"/>
            <w:tcMar>
              <w:top w:w="60" w:type="dxa"/>
              <w:left w:w="110" w:type="dxa"/>
              <w:bottom w:w="60" w:type="dxa"/>
              <w:right w:w="110" w:type="dxa"/>
            </w:tcMar>
            <w:vAlign w:val="center"/>
          </w:tcPr>
          <w:p w14:paraId="1F21EBBE" w14:textId="77777777" w:rsidR="00147E0A" w:rsidRDefault="00147E0A" w:rsidP="001440B5">
            <w:r>
              <w:rPr>
                <w:color w:val="000000"/>
              </w:rPr>
              <w:t>À suivre et augmenter</w:t>
            </w:r>
          </w:p>
        </w:tc>
      </w:tr>
      <w:tr w:rsidR="00147E0A" w14:paraId="2BA9ED07" w14:textId="77777777" w:rsidTr="001440B5">
        <w:tc>
          <w:tcPr>
            <w:tcW w:w="3800" w:type="dxa"/>
            <w:shd w:val="clear" w:color="auto" w:fill="F2F8F6"/>
            <w:tcMar>
              <w:top w:w="60" w:type="dxa"/>
              <w:left w:w="110" w:type="dxa"/>
              <w:bottom w:w="60" w:type="dxa"/>
              <w:right w:w="110" w:type="dxa"/>
            </w:tcMar>
            <w:vAlign w:val="center"/>
          </w:tcPr>
          <w:p w14:paraId="6810AFE9" w14:textId="77777777" w:rsidR="00147E0A" w:rsidRDefault="00147E0A" w:rsidP="001440B5">
            <w:r>
              <w:rPr>
                <w:color w:val="000000"/>
              </w:rPr>
              <w:lastRenderedPageBreak/>
              <w:t>Devis générés / envoyés / acceptés / refusés</w:t>
            </w:r>
          </w:p>
        </w:tc>
        <w:tc>
          <w:tcPr>
            <w:tcW w:w="5560" w:type="dxa"/>
            <w:shd w:val="clear" w:color="auto" w:fill="F2F8F6"/>
            <w:tcMar>
              <w:top w:w="60" w:type="dxa"/>
              <w:left w:w="110" w:type="dxa"/>
              <w:bottom w:w="60" w:type="dxa"/>
              <w:right w:w="110" w:type="dxa"/>
            </w:tcMar>
            <w:vAlign w:val="center"/>
          </w:tcPr>
          <w:p w14:paraId="63396378" w14:textId="77777777" w:rsidR="00147E0A" w:rsidRDefault="00147E0A" w:rsidP="001440B5">
            <w:r>
              <w:rPr>
                <w:color w:val="000000"/>
              </w:rPr>
              <w:t xml:space="preserve">Comptage dans le </w:t>
            </w:r>
            <w:proofErr w:type="spellStart"/>
            <w:r>
              <w:rPr>
                <w:color w:val="000000"/>
              </w:rPr>
              <w:t>dashboard</w:t>
            </w:r>
            <w:proofErr w:type="spellEnd"/>
          </w:p>
        </w:tc>
      </w:tr>
      <w:tr w:rsidR="00147E0A" w14:paraId="265E39F9" w14:textId="77777777" w:rsidTr="001440B5">
        <w:tc>
          <w:tcPr>
            <w:tcW w:w="3800" w:type="dxa"/>
            <w:shd w:val="clear" w:color="auto" w:fill="FFFFFF"/>
            <w:tcMar>
              <w:top w:w="60" w:type="dxa"/>
              <w:left w:w="110" w:type="dxa"/>
              <w:bottom w:w="60" w:type="dxa"/>
              <w:right w:w="110" w:type="dxa"/>
            </w:tcMar>
            <w:vAlign w:val="center"/>
          </w:tcPr>
          <w:p w14:paraId="30F6F7BE" w14:textId="77777777" w:rsidR="00147E0A" w:rsidRDefault="00147E0A" w:rsidP="001440B5">
            <w:r>
              <w:rPr>
                <w:color w:val="000000"/>
              </w:rPr>
              <w:t>Relances déclenchées / en attente</w:t>
            </w:r>
          </w:p>
        </w:tc>
        <w:tc>
          <w:tcPr>
            <w:tcW w:w="5560" w:type="dxa"/>
            <w:shd w:val="clear" w:color="auto" w:fill="FFFFFF"/>
            <w:tcMar>
              <w:top w:w="60" w:type="dxa"/>
              <w:left w:w="110" w:type="dxa"/>
              <w:bottom w:w="60" w:type="dxa"/>
              <w:right w:w="110" w:type="dxa"/>
            </w:tcMar>
            <w:vAlign w:val="center"/>
          </w:tcPr>
          <w:p w14:paraId="0D8AF178" w14:textId="77777777" w:rsidR="00147E0A" w:rsidRDefault="00147E0A" w:rsidP="001440B5">
            <w:r>
              <w:rPr>
                <w:color w:val="000000"/>
              </w:rPr>
              <w:t>Aucune relance oubliée</w:t>
            </w:r>
          </w:p>
        </w:tc>
      </w:tr>
      <w:tr w:rsidR="00147E0A" w14:paraId="336FB246" w14:textId="77777777" w:rsidTr="001440B5">
        <w:tc>
          <w:tcPr>
            <w:tcW w:w="3800" w:type="dxa"/>
            <w:shd w:val="clear" w:color="auto" w:fill="F2F8F6"/>
            <w:tcMar>
              <w:top w:w="60" w:type="dxa"/>
              <w:left w:w="110" w:type="dxa"/>
              <w:bottom w:w="60" w:type="dxa"/>
              <w:right w:w="110" w:type="dxa"/>
            </w:tcMar>
            <w:vAlign w:val="center"/>
          </w:tcPr>
          <w:p w14:paraId="07E2D3D6" w14:textId="77777777" w:rsidR="00147E0A" w:rsidRDefault="00147E0A" w:rsidP="001440B5">
            <w:r>
              <w:rPr>
                <w:color w:val="000000"/>
              </w:rPr>
              <w:t>Demandes urgentes en cours</w:t>
            </w:r>
          </w:p>
        </w:tc>
        <w:tc>
          <w:tcPr>
            <w:tcW w:w="5560" w:type="dxa"/>
            <w:shd w:val="clear" w:color="auto" w:fill="F2F8F6"/>
            <w:tcMar>
              <w:top w:w="60" w:type="dxa"/>
              <w:left w:w="110" w:type="dxa"/>
              <w:bottom w:w="60" w:type="dxa"/>
              <w:right w:w="110" w:type="dxa"/>
            </w:tcMar>
            <w:vAlign w:val="center"/>
          </w:tcPr>
          <w:p w14:paraId="23E56C12" w14:textId="77777777" w:rsidR="00147E0A" w:rsidRDefault="00147E0A" w:rsidP="001440B5">
            <w:r>
              <w:rPr>
                <w:color w:val="000000"/>
              </w:rPr>
              <w:t>Visibilité temps réel pour la direction</w:t>
            </w:r>
          </w:p>
        </w:tc>
      </w:tr>
      <w:tr w:rsidR="00147E0A" w14:paraId="12EA81AF" w14:textId="77777777" w:rsidTr="001440B5">
        <w:tc>
          <w:tcPr>
            <w:tcW w:w="3800" w:type="dxa"/>
            <w:shd w:val="clear" w:color="auto" w:fill="FFFFFF"/>
            <w:tcMar>
              <w:top w:w="60" w:type="dxa"/>
              <w:left w:w="110" w:type="dxa"/>
              <w:bottom w:w="60" w:type="dxa"/>
              <w:right w:w="110" w:type="dxa"/>
            </w:tcMar>
            <w:vAlign w:val="center"/>
          </w:tcPr>
          <w:p w14:paraId="5F17090F" w14:textId="77777777" w:rsidR="00147E0A" w:rsidRDefault="00147E0A" w:rsidP="001440B5">
            <w:r>
              <w:rPr>
                <w:color w:val="000000"/>
              </w:rPr>
              <w:t>Coût IA par devis (</w:t>
            </w:r>
            <w:proofErr w:type="spellStart"/>
            <w:r>
              <w:rPr>
                <w:color w:val="000000"/>
              </w:rPr>
              <w:t>tokens</w:t>
            </w:r>
            <w:proofErr w:type="spellEnd"/>
            <w:r>
              <w:rPr>
                <w:color w:val="000000"/>
              </w:rPr>
              <w:t>) [bonus]</w:t>
            </w:r>
          </w:p>
        </w:tc>
        <w:tc>
          <w:tcPr>
            <w:tcW w:w="5560" w:type="dxa"/>
            <w:shd w:val="clear" w:color="auto" w:fill="FFFFFF"/>
            <w:tcMar>
              <w:top w:w="60" w:type="dxa"/>
              <w:left w:w="110" w:type="dxa"/>
              <w:bottom w:w="60" w:type="dxa"/>
              <w:right w:w="110" w:type="dxa"/>
            </w:tcMar>
            <w:vAlign w:val="center"/>
          </w:tcPr>
          <w:p w14:paraId="11C3784B" w14:textId="77777777" w:rsidR="00147E0A" w:rsidRDefault="00147E0A" w:rsidP="001440B5">
            <w:r>
              <w:rPr>
                <w:color w:val="000000"/>
              </w:rPr>
              <w:t>Maîtrise du budget</w:t>
            </w:r>
          </w:p>
        </w:tc>
      </w:tr>
    </w:tbl>
    <w:p w14:paraId="0998BA84" w14:textId="77777777" w:rsidR="00147E0A" w:rsidRDefault="00147E0A" w:rsidP="00147E0A">
      <w:pPr>
        <w:pStyle w:val="T2"/>
        <w:rPr>
          <w:b/>
          <w:bCs/>
          <w:color w:val="AEC826"/>
        </w:rPr>
      </w:pPr>
    </w:p>
    <w:p w14:paraId="4F573642" w14:textId="49C2D4A9" w:rsidR="00147E0A" w:rsidRDefault="00147E0A" w:rsidP="00147E0A">
      <w:pPr>
        <w:pStyle w:val="T2"/>
        <w:numPr>
          <w:ilvl w:val="0"/>
          <w:numId w:val="2"/>
        </w:numPr>
        <w:rPr>
          <w:b/>
          <w:bCs/>
          <w:color w:val="AEC826"/>
        </w:rPr>
      </w:pPr>
      <w:r w:rsidRPr="00147E0A">
        <w:rPr>
          <w:b/>
          <w:bCs/>
          <w:color w:val="AEC826"/>
        </w:rPr>
        <w:t>Estimation des gains (ROI)</w:t>
      </w:r>
    </w:p>
    <w:p w14:paraId="0EB1936E" w14:textId="77777777" w:rsidR="00147E0A" w:rsidRDefault="00147E0A" w:rsidP="00147E0A">
      <w:pPr>
        <w:spacing w:after="120"/>
      </w:pPr>
      <w:r>
        <w:t xml:space="preserve">Estimation illustrative du retour attendu, à affiner avec les données réelles de </w:t>
      </w:r>
      <w:proofErr w:type="spellStart"/>
      <w:r>
        <w:t>NeoTravel</w:t>
      </w:r>
      <w:proofErr w:type="spellEnd"/>
      <w:r>
        <w:t>. Principe : l’automatisation ne crée pas de demande — elle exploite mieux le flux existant (≈ 60 leads/jour), aujourd’hui en partie perdu faute de capacité de traitement.</w:t>
      </w:r>
      <w:bookmarkStart w:id="10" w:name="_Toc233103959"/>
    </w:p>
    <w:p w14:paraId="5D712662" w14:textId="4D718B1F" w:rsidR="00147E0A" w:rsidRDefault="00147E0A" w:rsidP="00147E0A">
      <w:pPr>
        <w:spacing w:after="120"/>
      </w:pPr>
      <w:r>
        <w:t>Modèle quantitatif (hypothèses prudentes)</w:t>
      </w:r>
      <w:bookmarkEnd w:id="10"/>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260"/>
        <w:gridCol w:w="3100"/>
      </w:tblGrid>
      <w:tr w:rsidR="00147E0A" w14:paraId="27DE94B8" w14:textId="77777777" w:rsidTr="001440B5">
        <w:trPr>
          <w:tblHeader/>
        </w:trPr>
        <w:tc>
          <w:tcPr>
            <w:tcW w:w="6260" w:type="dxa"/>
            <w:shd w:val="clear" w:color="auto" w:fill="D9F0EA"/>
            <w:tcMar>
              <w:top w:w="60" w:type="dxa"/>
              <w:left w:w="110" w:type="dxa"/>
              <w:bottom w:w="60" w:type="dxa"/>
              <w:right w:w="110" w:type="dxa"/>
            </w:tcMar>
            <w:vAlign w:val="center"/>
          </w:tcPr>
          <w:p w14:paraId="58DA6F57" w14:textId="77777777" w:rsidR="00147E0A" w:rsidRDefault="00147E0A" w:rsidP="001440B5">
            <w:r>
              <w:rPr>
                <w:b/>
                <w:bCs/>
                <w:color w:val="0A5346"/>
              </w:rPr>
              <w:t>Hypothèse</w:t>
            </w:r>
          </w:p>
        </w:tc>
        <w:tc>
          <w:tcPr>
            <w:tcW w:w="3100" w:type="dxa"/>
            <w:shd w:val="clear" w:color="auto" w:fill="D9F0EA"/>
            <w:tcMar>
              <w:top w:w="60" w:type="dxa"/>
              <w:left w:w="110" w:type="dxa"/>
              <w:bottom w:w="60" w:type="dxa"/>
              <w:right w:w="110" w:type="dxa"/>
            </w:tcMar>
            <w:vAlign w:val="center"/>
          </w:tcPr>
          <w:p w14:paraId="4EEE5278" w14:textId="77777777" w:rsidR="00147E0A" w:rsidRDefault="00147E0A" w:rsidP="001440B5">
            <w:r>
              <w:rPr>
                <w:b/>
                <w:bCs/>
                <w:color w:val="0A5346"/>
              </w:rPr>
              <w:t>Valeur</w:t>
            </w:r>
          </w:p>
        </w:tc>
      </w:tr>
      <w:tr w:rsidR="00147E0A" w14:paraId="4EF143C6" w14:textId="77777777" w:rsidTr="001440B5">
        <w:tc>
          <w:tcPr>
            <w:tcW w:w="6260" w:type="dxa"/>
            <w:shd w:val="clear" w:color="auto" w:fill="FFFFFF"/>
            <w:tcMar>
              <w:top w:w="60" w:type="dxa"/>
              <w:left w:w="110" w:type="dxa"/>
              <w:bottom w:w="60" w:type="dxa"/>
              <w:right w:w="110" w:type="dxa"/>
            </w:tcMar>
            <w:vAlign w:val="center"/>
          </w:tcPr>
          <w:p w14:paraId="20FC297E" w14:textId="77777777" w:rsidR="00147E0A" w:rsidRDefault="00147E0A" w:rsidP="001440B5">
            <w:r>
              <w:rPr>
                <w:color w:val="000000"/>
              </w:rPr>
              <w:t>Leads entrants par mois (~60/jour)</w:t>
            </w:r>
          </w:p>
        </w:tc>
        <w:tc>
          <w:tcPr>
            <w:tcW w:w="3100" w:type="dxa"/>
            <w:shd w:val="clear" w:color="auto" w:fill="FFFFFF"/>
            <w:tcMar>
              <w:top w:w="60" w:type="dxa"/>
              <w:left w:w="110" w:type="dxa"/>
              <w:bottom w:w="60" w:type="dxa"/>
              <w:right w:w="110" w:type="dxa"/>
            </w:tcMar>
            <w:vAlign w:val="center"/>
          </w:tcPr>
          <w:p w14:paraId="04D087AA" w14:textId="77777777" w:rsidR="00147E0A" w:rsidRDefault="00147E0A" w:rsidP="001440B5">
            <w:r>
              <w:rPr>
                <w:color w:val="000000"/>
              </w:rPr>
              <w:t>≈ 1 250</w:t>
            </w:r>
          </w:p>
        </w:tc>
      </w:tr>
      <w:tr w:rsidR="00147E0A" w14:paraId="7A2E73FF" w14:textId="77777777" w:rsidTr="001440B5">
        <w:tc>
          <w:tcPr>
            <w:tcW w:w="6260" w:type="dxa"/>
            <w:shd w:val="clear" w:color="auto" w:fill="F2F8F6"/>
            <w:tcMar>
              <w:top w:w="60" w:type="dxa"/>
              <w:left w:w="110" w:type="dxa"/>
              <w:bottom w:w="60" w:type="dxa"/>
              <w:right w:w="110" w:type="dxa"/>
            </w:tcMar>
            <w:vAlign w:val="center"/>
          </w:tcPr>
          <w:p w14:paraId="18C1D38E" w14:textId="77777777" w:rsidR="00147E0A" w:rsidRDefault="00147E0A" w:rsidP="001440B5">
            <w:r>
              <w:rPr>
                <w:color w:val="000000"/>
              </w:rPr>
              <w:t>Part aujourd’hui non / mal traitée [HYPOTHÈSE]</w:t>
            </w:r>
          </w:p>
        </w:tc>
        <w:tc>
          <w:tcPr>
            <w:tcW w:w="3100" w:type="dxa"/>
            <w:shd w:val="clear" w:color="auto" w:fill="F2F8F6"/>
            <w:tcMar>
              <w:top w:w="60" w:type="dxa"/>
              <w:left w:w="110" w:type="dxa"/>
              <w:bottom w:w="60" w:type="dxa"/>
              <w:right w:w="110" w:type="dxa"/>
            </w:tcMar>
            <w:vAlign w:val="center"/>
          </w:tcPr>
          <w:p w14:paraId="5EDDB325" w14:textId="77777777" w:rsidR="00147E0A" w:rsidRDefault="00147E0A" w:rsidP="001440B5">
            <w:r>
              <w:rPr>
                <w:color w:val="000000"/>
              </w:rPr>
              <w:t>30 %</w:t>
            </w:r>
          </w:p>
        </w:tc>
      </w:tr>
      <w:tr w:rsidR="00147E0A" w14:paraId="70BCBDC2" w14:textId="77777777" w:rsidTr="001440B5">
        <w:tc>
          <w:tcPr>
            <w:tcW w:w="6260" w:type="dxa"/>
            <w:shd w:val="clear" w:color="auto" w:fill="FFFFFF"/>
            <w:tcMar>
              <w:top w:w="60" w:type="dxa"/>
              <w:left w:w="110" w:type="dxa"/>
              <w:bottom w:w="60" w:type="dxa"/>
              <w:right w:w="110" w:type="dxa"/>
            </w:tcMar>
            <w:vAlign w:val="center"/>
          </w:tcPr>
          <w:p w14:paraId="6324EA81" w14:textId="77777777" w:rsidR="00147E0A" w:rsidRDefault="00147E0A" w:rsidP="001440B5">
            <w:r>
              <w:rPr>
                <w:color w:val="000000"/>
              </w:rPr>
              <w:t>Leads récupérés / mois grâce à l’automatisation</w:t>
            </w:r>
          </w:p>
        </w:tc>
        <w:tc>
          <w:tcPr>
            <w:tcW w:w="3100" w:type="dxa"/>
            <w:shd w:val="clear" w:color="auto" w:fill="FFFFFF"/>
            <w:tcMar>
              <w:top w:w="60" w:type="dxa"/>
              <w:left w:w="110" w:type="dxa"/>
              <w:bottom w:w="60" w:type="dxa"/>
              <w:right w:w="110" w:type="dxa"/>
            </w:tcMar>
            <w:vAlign w:val="center"/>
          </w:tcPr>
          <w:p w14:paraId="1A455439" w14:textId="77777777" w:rsidR="00147E0A" w:rsidRDefault="00147E0A" w:rsidP="001440B5">
            <w:r>
              <w:rPr>
                <w:color w:val="000000"/>
              </w:rPr>
              <w:t>≈ 300</w:t>
            </w:r>
          </w:p>
        </w:tc>
      </w:tr>
      <w:tr w:rsidR="00147E0A" w14:paraId="7FBB226C" w14:textId="77777777" w:rsidTr="001440B5">
        <w:tc>
          <w:tcPr>
            <w:tcW w:w="6260" w:type="dxa"/>
            <w:shd w:val="clear" w:color="auto" w:fill="F2F8F6"/>
            <w:tcMar>
              <w:top w:w="60" w:type="dxa"/>
              <w:left w:w="110" w:type="dxa"/>
              <w:bottom w:w="60" w:type="dxa"/>
              <w:right w:w="110" w:type="dxa"/>
            </w:tcMar>
            <w:vAlign w:val="center"/>
          </w:tcPr>
          <w:p w14:paraId="13C8BE61" w14:textId="77777777" w:rsidR="00147E0A" w:rsidRDefault="00147E0A" w:rsidP="001440B5">
            <w:r>
              <w:rPr>
                <w:color w:val="000000"/>
              </w:rPr>
              <w:t>Taux de transformation devis → signé [HYPOTHÈSE]</w:t>
            </w:r>
          </w:p>
        </w:tc>
        <w:tc>
          <w:tcPr>
            <w:tcW w:w="3100" w:type="dxa"/>
            <w:shd w:val="clear" w:color="auto" w:fill="F2F8F6"/>
            <w:tcMar>
              <w:top w:w="60" w:type="dxa"/>
              <w:left w:w="110" w:type="dxa"/>
              <w:bottom w:w="60" w:type="dxa"/>
              <w:right w:w="110" w:type="dxa"/>
            </w:tcMar>
            <w:vAlign w:val="center"/>
          </w:tcPr>
          <w:p w14:paraId="173C4F4E" w14:textId="77777777" w:rsidR="00147E0A" w:rsidRDefault="00147E0A" w:rsidP="001440B5">
            <w:r>
              <w:rPr>
                <w:color w:val="000000"/>
              </w:rPr>
              <w:t>20 %</w:t>
            </w:r>
          </w:p>
        </w:tc>
      </w:tr>
      <w:tr w:rsidR="00147E0A" w14:paraId="0B4E9CF7" w14:textId="77777777" w:rsidTr="001440B5">
        <w:tc>
          <w:tcPr>
            <w:tcW w:w="6260" w:type="dxa"/>
            <w:shd w:val="clear" w:color="auto" w:fill="FFFFFF"/>
            <w:tcMar>
              <w:top w:w="60" w:type="dxa"/>
              <w:left w:w="110" w:type="dxa"/>
              <w:bottom w:w="60" w:type="dxa"/>
              <w:right w:w="110" w:type="dxa"/>
            </w:tcMar>
            <w:vAlign w:val="center"/>
          </w:tcPr>
          <w:p w14:paraId="49248730" w14:textId="77777777" w:rsidR="00147E0A" w:rsidRDefault="00147E0A" w:rsidP="001440B5">
            <w:r>
              <w:rPr>
                <w:color w:val="000000"/>
              </w:rPr>
              <w:t>Prestations signées supplémentaires / mois</w:t>
            </w:r>
          </w:p>
        </w:tc>
        <w:tc>
          <w:tcPr>
            <w:tcW w:w="3100" w:type="dxa"/>
            <w:shd w:val="clear" w:color="auto" w:fill="FFFFFF"/>
            <w:tcMar>
              <w:top w:w="60" w:type="dxa"/>
              <w:left w:w="110" w:type="dxa"/>
              <w:bottom w:w="60" w:type="dxa"/>
              <w:right w:w="110" w:type="dxa"/>
            </w:tcMar>
            <w:vAlign w:val="center"/>
          </w:tcPr>
          <w:p w14:paraId="19632351" w14:textId="77777777" w:rsidR="00147E0A" w:rsidRDefault="00147E0A" w:rsidP="001440B5">
            <w:r>
              <w:rPr>
                <w:color w:val="000000"/>
              </w:rPr>
              <w:t>≈ 60</w:t>
            </w:r>
          </w:p>
        </w:tc>
      </w:tr>
      <w:tr w:rsidR="00147E0A" w14:paraId="4DE271DE" w14:textId="77777777" w:rsidTr="001440B5">
        <w:tc>
          <w:tcPr>
            <w:tcW w:w="6260" w:type="dxa"/>
            <w:shd w:val="clear" w:color="auto" w:fill="F2F8F6"/>
            <w:tcMar>
              <w:top w:w="60" w:type="dxa"/>
              <w:left w:w="110" w:type="dxa"/>
              <w:bottom w:w="60" w:type="dxa"/>
              <w:right w:w="110" w:type="dxa"/>
            </w:tcMar>
            <w:vAlign w:val="center"/>
          </w:tcPr>
          <w:p w14:paraId="61E86E98" w14:textId="77777777" w:rsidR="00147E0A" w:rsidRDefault="00147E0A" w:rsidP="001440B5">
            <w:r>
              <w:rPr>
                <w:color w:val="000000"/>
              </w:rPr>
              <w:t>Panier moyen HT par prestation [HYPOTHÈSE]</w:t>
            </w:r>
          </w:p>
        </w:tc>
        <w:tc>
          <w:tcPr>
            <w:tcW w:w="3100" w:type="dxa"/>
            <w:shd w:val="clear" w:color="auto" w:fill="F2F8F6"/>
            <w:tcMar>
              <w:top w:w="60" w:type="dxa"/>
              <w:left w:w="110" w:type="dxa"/>
              <w:bottom w:w="60" w:type="dxa"/>
              <w:right w:w="110" w:type="dxa"/>
            </w:tcMar>
            <w:vAlign w:val="center"/>
          </w:tcPr>
          <w:p w14:paraId="2CE7A645" w14:textId="77777777" w:rsidR="00147E0A" w:rsidRDefault="00147E0A" w:rsidP="001440B5">
            <w:r>
              <w:rPr>
                <w:color w:val="000000"/>
              </w:rPr>
              <w:t>1 500 €</w:t>
            </w:r>
          </w:p>
        </w:tc>
      </w:tr>
      <w:tr w:rsidR="00147E0A" w14:paraId="0A1872DB" w14:textId="77777777" w:rsidTr="001440B5">
        <w:tc>
          <w:tcPr>
            <w:tcW w:w="6260" w:type="dxa"/>
            <w:shd w:val="clear" w:color="auto" w:fill="FFFFFF"/>
            <w:tcMar>
              <w:top w:w="60" w:type="dxa"/>
              <w:left w:w="110" w:type="dxa"/>
              <w:bottom w:w="60" w:type="dxa"/>
              <w:right w:w="110" w:type="dxa"/>
            </w:tcMar>
            <w:vAlign w:val="center"/>
          </w:tcPr>
          <w:p w14:paraId="03373276" w14:textId="77777777" w:rsidR="00147E0A" w:rsidRDefault="00147E0A" w:rsidP="001440B5">
            <w:r>
              <w:rPr>
                <w:color w:val="000000"/>
              </w:rPr>
              <w:t>Marge commerciale</w:t>
            </w:r>
          </w:p>
        </w:tc>
        <w:tc>
          <w:tcPr>
            <w:tcW w:w="3100" w:type="dxa"/>
            <w:shd w:val="clear" w:color="auto" w:fill="FFFFFF"/>
            <w:tcMar>
              <w:top w:w="60" w:type="dxa"/>
              <w:left w:w="110" w:type="dxa"/>
              <w:bottom w:w="60" w:type="dxa"/>
              <w:right w:w="110" w:type="dxa"/>
            </w:tcMar>
            <w:vAlign w:val="center"/>
          </w:tcPr>
          <w:p w14:paraId="7797800D" w14:textId="77777777" w:rsidR="00147E0A" w:rsidRDefault="00147E0A" w:rsidP="001440B5">
            <w:r>
              <w:rPr>
                <w:color w:val="000000"/>
              </w:rPr>
              <w:t>15 %</w:t>
            </w:r>
          </w:p>
        </w:tc>
      </w:tr>
      <w:tr w:rsidR="00147E0A" w14:paraId="2132B85A" w14:textId="77777777" w:rsidTr="001440B5">
        <w:tc>
          <w:tcPr>
            <w:tcW w:w="6260" w:type="dxa"/>
            <w:shd w:val="clear" w:color="auto" w:fill="F2F8F6"/>
            <w:tcMar>
              <w:top w:w="60" w:type="dxa"/>
              <w:left w:w="110" w:type="dxa"/>
              <w:bottom w:w="60" w:type="dxa"/>
              <w:right w:w="110" w:type="dxa"/>
            </w:tcMar>
            <w:vAlign w:val="center"/>
          </w:tcPr>
          <w:p w14:paraId="66FAF6FA" w14:textId="77777777" w:rsidR="00147E0A" w:rsidRDefault="00147E0A" w:rsidP="001440B5">
            <w:r>
              <w:rPr>
                <w:color w:val="000000"/>
              </w:rPr>
              <w:t>→ Marge additionnelle estimée / mois</w:t>
            </w:r>
          </w:p>
        </w:tc>
        <w:tc>
          <w:tcPr>
            <w:tcW w:w="3100" w:type="dxa"/>
            <w:shd w:val="clear" w:color="auto" w:fill="F2F8F6"/>
            <w:tcMar>
              <w:top w:w="60" w:type="dxa"/>
              <w:left w:w="110" w:type="dxa"/>
              <w:bottom w:w="60" w:type="dxa"/>
              <w:right w:w="110" w:type="dxa"/>
            </w:tcMar>
            <w:vAlign w:val="center"/>
          </w:tcPr>
          <w:p w14:paraId="44E1B03C" w14:textId="77777777" w:rsidR="00147E0A" w:rsidRDefault="00147E0A" w:rsidP="001440B5">
            <w:r>
              <w:rPr>
                <w:color w:val="000000"/>
              </w:rPr>
              <w:t>≈ 13 500 €</w:t>
            </w:r>
          </w:p>
        </w:tc>
      </w:tr>
      <w:tr w:rsidR="00147E0A" w14:paraId="36AB906C" w14:textId="77777777" w:rsidTr="001440B5">
        <w:tc>
          <w:tcPr>
            <w:tcW w:w="6260" w:type="dxa"/>
            <w:shd w:val="clear" w:color="auto" w:fill="FFFFFF"/>
            <w:tcMar>
              <w:top w:w="60" w:type="dxa"/>
              <w:left w:w="110" w:type="dxa"/>
              <w:bottom w:w="60" w:type="dxa"/>
              <w:right w:w="110" w:type="dxa"/>
            </w:tcMar>
            <w:vAlign w:val="center"/>
          </w:tcPr>
          <w:p w14:paraId="31D72445" w14:textId="77777777" w:rsidR="00147E0A" w:rsidRDefault="00147E0A" w:rsidP="001440B5">
            <w:r>
              <w:rPr>
                <w:color w:val="000000"/>
              </w:rPr>
              <w:t>→ Marge additionnelle estimée / an</w:t>
            </w:r>
          </w:p>
        </w:tc>
        <w:tc>
          <w:tcPr>
            <w:tcW w:w="3100" w:type="dxa"/>
            <w:shd w:val="clear" w:color="auto" w:fill="FFFFFF"/>
            <w:tcMar>
              <w:top w:w="60" w:type="dxa"/>
              <w:left w:w="110" w:type="dxa"/>
              <w:bottom w:w="60" w:type="dxa"/>
              <w:right w:w="110" w:type="dxa"/>
            </w:tcMar>
            <w:vAlign w:val="center"/>
          </w:tcPr>
          <w:p w14:paraId="25974129" w14:textId="77777777" w:rsidR="00147E0A" w:rsidRDefault="00147E0A" w:rsidP="001440B5">
            <w:r>
              <w:rPr>
                <w:color w:val="000000"/>
              </w:rPr>
              <w:t>≈ 162 000 €</w:t>
            </w:r>
          </w:p>
        </w:tc>
      </w:tr>
    </w:tbl>
    <w:p w14:paraId="6ED0407F" w14:textId="63395D2B" w:rsidR="00147E0A" w:rsidRDefault="00147E0A" w:rsidP="00147E0A">
      <w:pPr>
        <w:pStyle w:val="Titre2"/>
      </w:pPr>
      <w:bookmarkStart w:id="11" w:name="_Toc233103960"/>
      <w:r>
        <w:t>1</w:t>
      </w:r>
      <w:r>
        <w:t>1</w:t>
      </w:r>
      <w:r>
        <w:t xml:space="preserve">.2 Coût de la solution &amp; </w:t>
      </w:r>
      <w:proofErr w:type="spellStart"/>
      <w:r>
        <w:t>payback</w:t>
      </w:r>
      <w:bookmarkEnd w:id="11"/>
      <w:proofErr w:type="spellEnd"/>
    </w:p>
    <w:p w14:paraId="464729FE" w14:textId="77777777" w:rsidR="00147E0A" w:rsidRDefault="00147E0A" w:rsidP="00147E0A">
      <w:pPr>
        <w:spacing w:after="120"/>
      </w:pPr>
      <w:r>
        <w:t>Coût des outils (</w:t>
      </w:r>
      <w:proofErr w:type="spellStart"/>
      <w:r>
        <w:t>Supabase</w:t>
      </w:r>
      <w:proofErr w:type="spellEnd"/>
      <w:r>
        <w:t xml:space="preserve">, n8n, </w:t>
      </w:r>
      <w:proofErr w:type="spellStart"/>
      <w:r>
        <w:t>Vercel</w:t>
      </w:r>
      <w:proofErr w:type="spellEnd"/>
      <w:r>
        <w:t xml:space="preserve">, emailing, crédit IA) : </w:t>
      </w:r>
      <w:r>
        <w:rPr>
          <w:b/>
          <w:bCs/>
        </w:rPr>
        <w:t>&lt; 1 000 €/mois</w:t>
      </w:r>
      <w:r>
        <w:t xml:space="preserve"> (≈ 12 000 €/an), conforme à la cible PME. Rapporté au gain estimé, le </w:t>
      </w:r>
      <w:r>
        <w:rPr>
          <w:b/>
          <w:bCs/>
          <w:color w:val="0A5346"/>
        </w:rPr>
        <w:t>retour sur investissement est atteint en moins d’un mois</w:t>
      </w:r>
      <w:r>
        <w:t>.</w:t>
      </w:r>
    </w:p>
    <w:p w14:paraId="3322D7CE" w14:textId="75CD03D1" w:rsidR="00147E0A" w:rsidRDefault="00147E0A" w:rsidP="00147E0A">
      <w:pPr>
        <w:pStyle w:val="Titre2"/>
      </w:pPr>
      <w:bookmarkStart w:id="12" w:name="_Toc233103961"/>
      <w:r>
        <w:lastRenderedPageBreak/>
        <w:t>1</w:t>
      </w:r>
      <w:r>
        <w:t>1</w:t>
      </w:r>
      <w:r>
        <w:t>.3 Gains qualitatifs</w:t>
      </w:r>
      <w:bookmarkEnd w:id="12"/>
    </w:p>
    <w:p w14:paraId="5ABDCE34" w14:textId="77777777" w:rsidR="00147E0A" w:rsidRDefault="00147E0A" w:rsidP="00147E0A">
      <w:pPr>
        <w:pStyle w:val="Paragraphedeliste"/>
        <w:numPr>
          <w:ilvl w:val="0"/>
          <w:numId w:val="6"/>
        </w:numPr>
        <w:spacing w:after="60" w:line="240" w:lineRule="auto"/>
        <w:contextualSpacing w:val="0"/>
      </w:pPr>
      <w:r>
        <w:t>Aucun lead payant laissé sans réponse (fin du manque à gagner de la Friction 1).</w:t>
      </w:r>
    </w:p>
    <w:p w14:paraId="3E9C8EF6" w14:textId="77777777" w:rsidR="00147E0A" w:rsidRDefault="00147E0A" w:rsidP="00147E0A">
      <w:pPr>
        <w:pStyle w:val="Paragraphedeliste"/>
        <w:numPr>
          <w:ilvl w:val="0"/>
          <w:numId w:val="6"/>
        </w:numPr>
        <w:spacing w:after="60" w:line="240" w:lineRule="auto"/>
        <w:contextualSpacing w:val="0"/>
      </w:pPr>
      <w:r>
        <w:t>Temps commercial libéré : les devis standard et les relances ne sont plus manuels.</w:t>
      </w:r>
    </w:p>
    <w:p w14:paraId="172546B1" w14:textId="77777777" w:rsidR="00147E0A" w:rsidRDefault="00147E0A" w:rsidP="00147E0A">
      <w:pPr>
        <w:pStyle w:val="Paragraphedeliste"/>
        <w:numPr>
          <w:ilvl w:val="0"/>
          <w:numId w:val="6"/>
        </w:numPr>
        <w:spacing w:after="60" w:line="240" w:lineRule="auto"/>
        <w:contextualSpacing w:val="0"/>
      </w:pPr>
      <w:r>
        <w:t xml:space="preserve">Campagnes d’acquisition « </w:t>
      </w:r>
      <w:proofErr w:type="spellStart"/>
      <w:r>
        <w:t>débridables</w:t>
      </w:r>
      <w:proofErr w:type="spellEnd"/>
      <w:r>
        <w:t xml:space="preserve"> » sans saturer les équipes (Friction 2).</w:t>
      </w:r>
    </w:p>
    <w:p w14:paraId="0C15A72E" w14:textId="77777777" w:rsidR="00147E0A" w:rsidRDefault="00147E0A" w:rsidP="00147E0A">
      <w:pPr>
        <w:pStyle w:val="Paragraphedeliste"/>
        <w:numPr>
          <w:ilvl w:val="0"/>
          <w:numId w:val="6"/>
        </w:numPr>
        <w:spacing w:after="60" w:line="240" w:lineRule="auto"/>
        <w:contextualSpacing w:val="0"/>
      </w:pPr>
      <w:r>
        <w:t>Réponses plus rapides → meilleur taux de transformation.</w:t>
      </w:r>
    </w:p>
    <w:p w14:paraId="35BB5000" w14:textId="77777777" w:rsidR="00147E0A" w:rsidRDefault="00147E0A" w:rsidP="00147E0A">
      <w:pPr>
        <w:pStyle w:val="Paragraphedeliste"/>
        <w:numPr>
          <w:ilvl w:val="0"/>
          <w:numId w:val="6"/>
        </w:numPr>
        <w:spacing w:after="60" w:line="240" w:lineRule="auto"/>
        <w:contextualSpacing w:val="0"/>
      </w:pPr>
      <w:r>
        <w:t>Visibilité direction en temps réel (pilotage par la donnée).</w:t>
      </w:r>
    </w:p>
    <w:p w14:paraId="10F04785" w14:textId="59F75650" w:rsidR="00147E0A" w:rsidRPr="00147E0A" w:rsidRDefault="00147E0A" w:rsidP="00147E0A">
      <w:pPr>
        <w:pBdr>
          <w:left w:val="single" w:sz="18" w:space="8" w:color="0E7A66"/>
        </w:pBdr>
        <w:shd w:val="clear" w:color="auto" w:fill="F2F8F6"/>
        <w:spacing w:before="80"/>
      </w:pPr>
      <w:r>
        <w:rPr>
          <w:b/>
          <w:bCs/>
          <w:color w:val="0A5346"/>
        </w:rPr>
        <w:t xml:space="preserve">Note : </w:t>
      </w:r>
      <w:r>
        <w:t xml:space="preserve">chiffres illustratifs fondés sur des hypothèses à valider avec les données réelles de </w:t>
      </w:r>
      <w:proofErr w:type="spellStart"/>
      <w:r>
        <w:t>NeoTravel</w:t>
      </w:r>
      <w:proofErr w:type="spellEnd"/>
      <w:r>
        <w:t xml:space="preserve"> ; l’objectif est de montrer l’ordre de grandeur — un ROI très favorable même avec des hypothèses prudentes.</w:t>
      </w:r>
    </w:p>
    <w:p w14:paraId="011CF03E" w14:textId="5FF183B9" w:rsidR="00147E0A" w:rsidRDefault="00147E0A" w:rsidP="00147E0A">
      <w:pPr>
        <w:pStyle w:val="T2"/>
        <w:numPr>
          <w:ilvl w:val="0"/>
          <w:numId w:val="2"/>
        </w:numPr>
        <w:rPr>
          <w:b/>
          <w:bCs/>
          <w:color w:val="AEC826"/>
        </w:rPr>
      </w:pPr>
      <w:r>
        <w:rPr>
          <w:b/>
          <w:bCs/>
          <w:color w:val="AEC826"/>
        </w:rPr>
        <w:t>Hypothèses majeures</w:t>
      </w:r>
    </w:p>
    <w:p w14:paraId="05C12A4F" w14:textId="77777777" w:rsidR="00147E0A" w:rsidRDefault="00147E0A" w:rsidP="00147E0A">
      <w:pPr>
        <w:spacing w:after="120"/>
      </w:pPr>
      <w:r>
        <w:t xml:space="preserve">Les zones non spécifiées par les règles de </w:t>
      </w:r>
      <w:proofErr w:type="spellStart"/>
      <w:r>
        <w:t>pricing</w:t>
      </w:r>
      <w:proofErr w:type="spellEnd"/>
      <w:r>
        <w:t xml:space="preserve"> sont tranchées par des hypothèses documentées (à valider au follow-up du 25/06), marquées [HYPOTHESE] dans le code.</w:t>
      </w:r>
    </w:p>
    <w:p w14:paraId="5E80DA7C" w14:textId="77777777" w:rsidR="00147E0A" w:rsidRDefault="00147E0A" w:rsidP="00147E0A">
      <w:pPr>
        <w:pStyle w:val="Paragraphedeliste"/>
        <w:numPr>
          <w:ilvl w:val="0"/>
          <w:numId w:val="6"/>
        </w:numPr>
        <w:spacing w:after="60" w:line="240" w:lineRule="auto"/>
        <w:contextualSpacing w:val="0"/>
      </w:pPr>
      <w:r>
        <w:t>Formule au-delà de 180 km : distance × 2 × 2,5 € (le ×2 = retour à vide du car).</w:t>
      </w:r>
    </w:p>
    <w:p w14:paraId="104AB352" w14:textId="77777777" w:rsidR="00147E0A" w:rsidRDefault="00147E0A" w:rsidP="00147E0A">
      <w:pPr>
        <w:pStyle w:val="Paragraphedeliste"/>
        <w:numPr>
          <w:ilvl w:val="0"/>
          <w:numId w:val="6"/>
        </w:numPr>
        <w:spacing w:after="60" w:line="240" w:lineRule="auto"/>
        <w:contextualSpacing w:val="0"/>
      </w:pPr>
      <w:r>
        <w:t>Seuils d’anticipation : &lt; 7 j = DD_PRIORITAIRE (+10 %), 7-29 j = DD_URGENT (+5 %), 30-89 j = DD_NORMAL (-5 %), ≥ 90 j = DD_3MOISETPLUS (-10 %).</w:t>
      </w:r>
    </w:p>
    <w:p w14:paraId="1CCE1653" w14:textId="77777777" w:rsidR="00147E0A" w:rsidRDefault="00147E0A" w:rsidP="00147E0A">
      <w:pPr>
        <w:pStyle w:val="Paragraphedeliste"/>
        <w:numPr>
          <w:ilvl w:val="0"/>
          <w:numId w:val="6"/>
        </w:numPr>
        <w:spacing w:after="60" w:line="240" w:lineRule="auto"/>
        <w:contextualSpacing w:val="0"/>
      </w:pPr>
      <w:r>
        <w:t>Ordre de calcul : base → coefficients (additifs) → options → marge +15 % → TVA 10 %.</w:t>
      </w:r>
    </w:p>
    <w:p w14:paraId="293B3736" w14:textId="77777777" w:rsidR="00147E0A" w:rsidRDefault="00147E0A" w:rsidP="00147E0A">
      <w:pPr>
        <w:pStyle w:val="Paragraphedeliste"/>
        <w:numPr>
          <w:ilvl w:val="0"/>
          <w:numId w:val="6"/>
        </w:numPr>
        <w:spacing w:after="60" w:line="240" w:lineRule="auto"/>
        <w:contextualSpacing w:val="0"/>
      </w:pPr>
      <w:r>
        <w:t>Distance saisie/estimée par le prospect au MVP ; API d’itinéraire en évolution (P2).</w:t>
      </w:r>
    </w:p>
    <w:p w14:paraId="5FC1C9EA" w14:textId="77777777" w:rsidR="00147E0A" w:rsidRDefault="00147E0A" w:rsidP="00147E0A">
      <w:pPr>
        <w:pStyle w:val="Paragraphedeliste"/>
        <w:numPr>
          <w:ilvl w:val="0"/>
          <w:numId w:val="6"/>
        </w:numPr>
        <w:spacing w:after="60" w:line="240" w:lineRule="auto"/>
        <w:contextualSpacing w:val="0"/>
      </w:pPr>
      <w:r>
        <w:t>Péages : forfait 0 € par défaut au MVP, paramétrable dans la table Matrices.</w:t>
      </w:r>
    </w:p>
    <w:p w14:paraId="286BF1CC" w14:textId="77777777" w:rsidR="00147E0A" w:rsidRDefault="00147E0A" w:rsidP="00147E0A">
      <w:pPr>
        <w:pStyle w:val="Paragraphedeliste"/>
        <w:numPr>
          <w:ilvl w:val="0"/>
          <w:numId w:val="6"/>
        </w:numPr>
        <w:spacing w:after="60" w:line="240" w:lineRule="auto"/>
        <w:contextualSpacing w:val="0"/>
      </w:pPr>
      <w:r>
        <w:t>Modèle LLM : gpt-4o-mini ; données de test fictives uniquement.</w:t>
      </w:r>
    </w:p>
    <w:p w14:paraId="3F3D6080" w14:textId="77777777" w:rsidR="00147E0A" w:rsidRDefault="00147E0A">
      <w:pPr>
        <w:rPr>
          <w:sz w:val="22"/>
          <w:szCs w:val="22"/>
        </w:rPr>
      </w:pPr>
    </w:p>
    <w:p w14:paraId="4AE0E71A" w14:textId="77777777" w:rsidR="00147E0A" w:rsidRDefault="00147E0A">
      <w:pPr>
        <w:rPr>
          <w:sz w:val="22"/>
          <w:szCs w:val="22"/>
        </w:rPr>
      </w:pPr>
    </w:p>
    <w:p w14:paraId="310EA078" w14:textId="765BA116" w:rsidR="00147E0A" w:rsidRDefault="00147E0A" w:rsidP="00147E0A">
      <w:pPr>
        <w:pStyle w:val="T2"/>
        <w:numPr>
          <w:ilvl w:val="0"/>
          <w:numId w:val="2"/>
        </w:numPr>
        <w:rPr>
          <w:b/>
          <w:bCs/>
          <w:color w:val="AEC826"/>
        </w:rPr>
      </w:pPr>
      <w:r w:rsidRPr="00147E0A">
        <w:rPr>
          <w:b/>
          <w:bCs/>
          <w:color w:val="AEC826"/>
        </w:rPr>
        <w:t>Décision attendue / recommandation</w:t>
      </w:r>
    </w:p>
    <w:p w14:paraId="7ED387FD" w14:textId="77777777" w:rsidR="00147E0A" w:rsidRDefault="00147E0A" w:rsidP="00147E0A">
      <w:pPr>
        <w:pStyle w:val="Paragraphedeliste"/>
        <w:numPr>
          <w:ilvl w:val="0"/>
          <w:numId w:val="2"/>
        </w:numPr>
        <w:spacing w:after="120"/>
      </w:pPr>
      <w:r w:rsidRPr="00147E0A">
        <w:rPr>
          <w:b/>
          <w:bCs/>
        </w:rPr>
        <w:t xml:space="preserve">Recommandation : </w:t>
      </w:r>
      <w:r>
        <w:t xml:space="preserve">GO sur l’Option A hybride (n8n au cœur, données </w:t>
      </w:r>
      <w:proofErr w:type="spellStart"/>
      <w:r>
        <w:t>Supabase</w:t>
      </w:r>
      <w:proofErr w:type="spellEnd"/>
      <w:r>
        <w:t>) avec le modèle gpt-4o-mini, pour un MVP couvrant l’ensemble de la chaîne commerciale. Le moteur de devis déterministe est construit et testé en premier, puis l’agent est posé dessus.</w:t>
      </w:r>
    </w:p>
    <w:p w14:paraId="1414F929" w14:textId="77777777" w:rsidR="00147E0A" w:rsidRDefault="00147E0A" w:rsidP="00147E0A">
      <w:pPr>
        <w:pStyle w:val="Paragraphedeliste"/>
        <w:numPr>
          <w:ilvl w:val="0"/>
          <w:numId w:val="2"/>
        </w:numPr>
        <w:spacing w:after="120"/>
      </w:pPr>
      <w:r w:rsidRPr="00147E0A">
        <w:rPr>
          <w:b/>
          <w:bCs/>
        </w:rPr>
        <w:t xml:space="preserve">Conditions : </w:t>
      </w:r>
      <w:r>
        <w:t xml:space="preserve">validation au follow-up du 25/06 des hypothèses de </w:t>
      </w:r>
      <w:proofErr w:type="spellStart"/>
      <w:r>
        <w:t>pricing</w:t>
      </w:r>
      <w:proofErr w:type="spellEnd"/>
      <w:r>
        <w:t xml:space="preserve"> (section 11) et du choix de stack/modèle ; respect du budget (&lt; 1000 €/mois, crédit IA 10-15 €) ; données de test fictives (RGPD).</w:t>
      </w:r>
    </w:p>
    <w:p w14:paraId="03A7644D" w14:textId="77777777" w:rsidR="00147E0A" w:rsidRDefault="00147E0A" w:rsidP="00147E0A">
      <w:pPr>
        <w:pStyle w:val="Paragraphedeliste"/>
        <w:numPr>
          <w:ilvl w:val="0"/>
          <w:numId w:val="2"/>
        </w:numPr>
        <w:pBdr>
          <w:left w:val="single" w:sz="18" w:space="8" w:color="0E7A66"/>
        </w:pBdr>
        <w:shd w:val="clear" w:color="auto" w:fill="F2F8F6"/>
        <w:spacing w:before="80"/>
      </w:pPr>
      <w:r w:rsidRPr="00147E0A">
        <w:rPr>
          <w:b/>
          <w:bCs/>
          <w:color w:val="0A5346"/>
        </w:rPr>
        <w:t xml:space="preserve">Critère de réussite : </w:t>
      </w:r>
      <w:r>
        <w:t xml:space="preserve">prouver que l’équipe a compris le métier, construit un flux complet, sécurisé le </w:t>
      </w:r>
      <w:proofErr w:type="spellStart"/>
      <w:r>
        <w:t>pricing</w:t>
      </w:r>
      <w:proofErr w:type="spellEnd"/>
      <w:r>
        <w:t xml:space="preserve"> (déterministe et auditable) et rendu la solution reprenable.</w:t>
      </w:r>
    </w:p>
    <w:p w14:paraId="0C86C6D1" w14:textId="77777777" w:rsidR="00147E0A" w:rsidRDefault="00147E0A" w:rsidP="00147E0A">
      <w:pPr>
        <w:pStyle w:val="T2"/>
        <w:rPr>
          <w:b/>
          <w:bCs/>
          <w:color w:val="AEC826"/>
        </w:rPr>
      </w:pPr>
    </w:p>
    <w:p w14:paraId="7C8C6AF1" w14:textId="30ABD396" w:rsidR="00C06E9B" w:rsidRDefault="00C06E9B">
      <w:pPr>
        <w:rPr>
          <w:rFonts w:ascii="Aptos" w:eastAsia="Aptos" w:hAnsi="Aptos" w:cs="Aptos"/>
          <w:sz w:val="22"/>
          <w:szCs w:val="22"/>
        </w:rPr>
      </w:pPr>
      <w:r>
        <w:rPr>
          <w:sz w:val="22"/>
          <w:szCs w:val="22"/>
        </w:rPr>
        <w:br w:type="page"/>
      </w:r>
    </w:p>
    <w:p w14:paraId="0CB16C19" w14:textId="4B07B22F" w:rsidR="00C06E9B" w:rsidRDefault="00C06E9B" w:rsidP="00C06E9B">
      <w:pPr>
        <w:rPr>
          <w:b/>
          <w:bCs/>
          <w:color w:val="AEC826"/>
          <w:sz w:val="36"/>
          <w:szCs w:val="36"/>
        </w:rPr>
      </w:pPr>
      <w:r>
        <w:rPr>
          <w:b/>
          <w:bCs/>
          <w:color w:val="AEC826"/>
          <w:sz w:val="36"/>
          <w:szCs w:val="36"/>
        </w:rPr>
        <w:lastRenderedPageBreak/>
        <w:t>Annexes</w:t>
      </w:r>
    </w:p>
    <w:p w14:paraId="1F7AF4A2" w14:textId="77777777" w:rsidR="00C06E9B" w:rsidRPr="006370C4" w:rsidRDefault="00C06E9B" w:rsidP="00C06E9B">
      <w:pPr>
        <w:rPr>
          <w:b/>
          <w:bCs/>
          <w:color w:val="AEC826"/>
          <w:sz w:val="18"/>
          <w:szCs w:val="18"/>
        </w:rPr>
      </w:pPr>
    </w:p>
    <w:p w14:paraId="2101485B" w14:textId="5B289B79" w:rsidR="00C06E9B" w:rsidRDefault="00C06E9B" w:rsidP="00C06E9B">
      <w:pPr>
        <w:rPr>
          <w:b/>
          <w:bCs/>
          <w:color w:val="AEC826"/>
          <w:sz w:val="28"/>
          <w:szCs w:val="28"/>
        </w:rPr>
      </w:pPr>
      <w:r w:rsidRPr="00C06E9B">
        <w:rPr>
          <w:b/>
          <w:bCs/>
          <w:color w:val="AEC826"/>
          <w:sz w:val="28"/>
          <w:szCs w:val="28"/>
        </w:rPr>
        <w:t>Annexe 1</w:t>
      </w:r>
      <w:r>
        <w:rPr>
          <w:b/>
          <w:bCs/>
          <w:color w:val="AEC826"/>
          <w:sz w:val="28"/>
          <w:szCs w:val="28"/>
        </w:rPr>
        <w:t xml:space="preserve"> – Wireframe </w:t>
      </w:r>
      <w:proofErr w:type="spellStart"/>
      <w:r>
        <w:rPr>
          <w:b/>
          <w:bCs/>
          <w:color w:val="AEC826"/>
          <w:sz w:val="28"/>
          <w:szCs w:val="28"/>
        </w:rPr>
        <w:t>low</w:t>
      </w:r>
      <w:proofErr w:type="spellEnd"/>
      <w:r>
        <w:rPr>
          <w:b/>
          <w:bCs/>
          <w:color w:val="AEC826"/>
          <w:sz w:val="28"/>
          <w:szCs w:val="28"/>
        </w:rPr>
        <w:t xml:space="preserve"> </w:t>
      </w:r>
      <w:proofErr w:type="spellStart"/>
      <w:r>
        <w:rPr>
          <w:b/>
          <w:bCs/>
          <w:color w:val="AEC826"/>
          <w:sz w:val="28"/>
          <w:szCs w:val="28"/>
        </w:rPr>
        <w:t>fidelity</w:t>
      </w:r>
      <w:proofErr w:type="spellEnd"/>
    </w:p>
    <w:p w14:paraId="2352AB20" w14:textId="357B9F00" w:rsidR="006370C4" w:rsidRDefault="006370C4" w:rsidP="006370C4">
      <w:pPr>
        <w:jc w:val="both"/>
        <w:rPr>
          <w:sz w:val="22"/>
          <w:szCs w:val="22"/>
        </w:rPr>
      </w:pPr>
      <w:r w:rsidRPr="006370C4">
        <w:rPr>
          <w:sz w:val="22"/>
          <w:szCs w:val="22"/>
        </w:rPr>
        <w:t>Wireframes « rough » annotés, produits avant le développement pour valider la structure de l’interface et la manière dont elle sert le flux commercial (la conversation au centre).</w:t>
      </w:r>
    </w:p>
    <w:p w14:paraId="16A6F05B" w14:textId="77777777" w:rsidR="006370C4" w:rsidRDefault="006370C4" w:rsidP="006370C4">
      <w:pPr>
        <w:rPr>
          <w:sz w:val="22"/>
          <w:szCs w:val="22"/>
        </w:rPr>
      </w:pPr>
    </w:p>
    <w:p w14:paraId="3505D812" w14:textId="1FE5F195" w:rsidR="00C06E9B" w:rsidRPr="00C06E9B" w:rsidRDefault="00C06E9B" w:rsidP="006370C4">
      <w:pPr>
        <w:rPr>
          <w:b/>
          <w:bCs/>
        </w:rPr>
      </w:pPr>
      <w:r w:rsidRPr="00C06E9B">
        <w:rPr>
          <w:b/>
          <w:bCs/>
        </w:rPr>
        <w:t>Ecran n°1 – Landing page conversationnelle</w:t>
      </w:r>
      <w:r w:rsidR="006370C4">
        <w:rPr>
          <w:b/>
          <w:bCs/>
        </w:rPr>
        <w:t> </w:t>
      </w:r>
    </w:p>
    <w:p w14:paraId="2D45C681" w14:textId="2401FCDB" w:rsidR="00C06E9B" w:rsidRDefault="00C06E9B" w:rsidP="00C06E9B">
      <w:pPr>
        <w:jc w:val="center"/>
        <w:rPr>
          <w:b/>
          <w:bCs/>
          <w:color w:val="AEC826"/>
          <w:sz w:val="28"/>
          <w:szCs w:val="28"/>
        </w:rPr>
      </w:pPr>
      <w:r w:rsidRPr="00C06E9B">
        <w:rPr>
          <w:rFonts w:ascii="Arial" w:eastAsia="Arial" w:hAnsi="Arial" w:cs="Arial"/>
          <w:noProof/>
          <w:sz w:val="22"/>
          <w:szCs w:val="22"/>
          <w:lang w:eastAsia="fr-FR"/>
        </w:rPr>
        <w:drawing>
          <wp:inline distT="0" distB="0" distL="0" distR="0" wp14:anchorId="7B4E1C1F" wp14:editId="73E7E361">
            <wp:extent cx="6767807" cy="4933950"/>
            <wp:effectExtent l="0" t="0" r="0" b="0"/>
            <wp:docPr id="1056342172" name="Wireframe landing" descr="Wireframe landing" title="Wireframe 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3830"/>
                    <a:stretch>
                      <a:fillRect/>
                    </a:stretch>
                  </pic:blipFill>
                  <pic:spPr bwMode="auto">
                    <a:xfrm>
                      <a:off x="0" y="0"/>
                      <a:ext cx="6787005" cy="4947946"/>
                    </a:xfrm>
                    <a:prstGeom prst="rect">
                      <a:avLst/>
                    </a:prstGeom>
                    <a:ln>
                      <a:noFill/>
                    </a:ln>
                    <a:extLst>
                      <a:ext uri="{53640926-AAD7-44D8-BBD7-CCE9431645EC}">
                        <a14:shadowObscured xmlns:a14="http://schemas.microsoft.com/office/drawing/2010/main"/>
                      </a:ext>
                    </a:extLst>
                  </pic:spPr>
                </pic:pic>
              </a:graphicData>
            </a:graphic>
          </wp:inline>
        </w:drawing>
      </w:r>
    </w:p>
    <w:p w14:paraId="51C10862" w14:textId="698B35BA" w:rsidR="00C06E9B" w:rsidRDefault="00C06E9B" w:rsidP="00C06E9B">
      <w:pPr>
        <w:rPr>
          <w:sz w:val="22"/>
          <w:szCs w:val="22"/>
        </w:rPr>
      </w:pPr>
      <w:r w:rsidRPr="00C06E9B">
        <w:rPr>
          <w:sz w:val="22"/>
          <w:szCs w:val="22"/>
        </w:rPr>
        <w:t>La conversation est la pièce maîtresse de la page, visible sans scroll</w:t>
      </w:r>
      <w:r>
        <w:rPr>
          <w:sz w:val="22"/>
          <w:szCs w:val="22"/>
        </w:rPr>
        <w:t xml:space="preserve">, </w:t>
      </w:r>
      <w:r w:rsidRPr="00C06E9B">
        <w:rPr>
          <w:sz w:val="22"/>
          <w:szCs w:val="22"/>
        </w:rPr>
        <w:t>elle remplace le formulaire.</w:t>
      </w:r>
    </w:p>
    <w:p w14:paraId="1C33942E" w14:textId="77777777" w:rsidR="00C06E9B" w:rsidRDefault="00C06E9B">
      <w:pPr>
        <w:rPr>
          <w:b/>
          <w:bCs/>
          <w:color w:val="AEC826"/>
          <w:sz w:val="28"/>
          <w:szCs w:val="28"/>
        </w:rPr>
      </w:pPr>
      <w:r>
        <w:rPr>
          <w:b/>
          <w:bCs/>
          <w:color w:val="AEC826"/>
          <w:sz w:val="28"/>
          <w:szCs w:val="28"/>
        </w:rPr>
        <w:br w:type="page"/>
      </w:r>
    </w:p>
    <w:p w14:paraId="0A0DB73B" w14:textId="77777777" w:rsidR="00C06E9B" w:rsidRDefault="00C06E9B" w:rsidP="00C06E9B">
      <w:pPr>
        <w:rPr>
          <w:b/>
          <w:bCs/>
          <w:color w:val="AEC826"/>
          <w:sz w:val="28"/>
          <w:szCs w:val="28"/>
        </w:rPr>
      </w:pPr>
    </w:p>
    <w:p w14:paraId="01C9E97B" w14:textId="32D5F95F" w:rsidR="00C06E9B" w:rsidRPr="006370C4" w:rsidRDefault="00C06E9B" w:rsidP="00C06E9B">
      <w:pPr>
        <w:rPr>
          <w:b/>
          <w:bCs/>
        </w:rPr>
      </w:pPr>
      <w:r w:rsidRPr="006370C4">
        <w:rPr>
          <w:b/>
          <w:bCs/>
        </w:rPr>
        <w:t>Annexe 2 – Ecran n°2 – Conversation (collecte, devis et escalade commercial)</w:t>
      </w:r>
    </w:p>
    <w:p w14:paraId="2D86C02E" w14:textId="7695049F" w:rsidR="00C06E9B" w:rsidRDefault="00C06E9B" w:rsidP="00C06E9B">
      <w:pPr>
        <w:jc w:val="center"/>
        <w:rPr>
          <w:sz w:val="22"/>
          <w:szCs w:val="22"/>
        </w:rPr>
      </w:pPr>
      <w:r>
        <w:rPr>
          <w:noProof/>
        </w:rPr>
        <w:drawing>
          <wp:inline distT="0" distB="0" distL="0" distR="0" wp14:anchorId="61994369" wp14:editId="1DFA459D">
            <wp:extent cx="6609467" cy="4829175"/>
            <wp:effectExtent l="0" t="0" r="1270" b="0"/>
            <wp:docPr id="1232135930" name="Wireframe chat" descr="Wireframe chat" title="Wireframe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3617"/>
                    <a:stretch>
                      <a:fillRect/>
                    </a:stretch>
                  </pic:blipFill>
                  <pic:spPr bwMode="auto">
                    <a:xfrm>
                      <a:off x="0" y="0"/>
                      <a:ext cx="6618822" cy="4836010"/>
                    </a:xfrm>
                    <a:prstGeom prst="rect">
                      <a:avLst/>
                    </a:prstGeom>
                    <a:ln>
                      <a:noFill/>
                    </a:ln>
                    <a:extLst>
                      <a:ext uri="{53640926-AAD7-44D8-BBD7-CCE9431645EC}">
                        <a14:shadowObscured xmlns:a14="http://schemas.microsoft.com/office/drawing/2010/main"/>
                      </a:ext>
                    </a:extLst>
                  </pic:spPr>
                </pic:pic>
              </a:graphicData>
            </a:graphic>
          </wp:inline>
        </w:drawing>
      </w:r>
    </w:p>
    <w:p w14:paraId="5D9ACB12" w14:textId="6A250DEC" w:rsidR="00C06E9B" w:rsidRDefault="00C06E9B" w:rsidP="00C06E9B">
      <w:pPr>
        <w:rPr>
          <w:sz w:val="22"/>
          <w:szCs w:val="22"/>
        </w:rPr>
      </w:pPr>
      <w:r w:rsidRPr="00C06E9B">
        <w:rPr>
          <w:sz w:val="22"/>
          <w:szCs w:val="22"/>
        </w:rPr>
        <w:t>Le prix s’affiche dans une carte devis générée par le moteur déterministe</w:t>
      </w:r>
      <w:r>
        <w:rPr>
          <w:sz w:val="22"/>
          <w:szCs w:val="22"/>
        </w:rPr>
        <w:t xml:space="preserve">, </w:t>
      </w:r>
      <w:r w:rsidRPr="00C06E9B">
        <w:rPr>
          <w:sz w:val="22"/>
          <w:szCs w:val="22"/>
        </w:rPr>
        <w:t xml:space="preserve">le récapitulatif se remplit au fil de la collecte ; les cas complexes sont escaladés à un </w:t>
      </w:r>
      <w:r>
        <w:rPr>
          <w:sz w:val="22"/>
          <w:szCs w:val="22"/>
        </w:rPr>
        <w:t>commercial.</w:t>
      </w:r>
    </w:p>
    <w:p w14:paraId="7452BD46" w14:textId="77777777" w:rsidR="00C06E9B" w:rsidRDefault="00C06E9B" w:rsidP="00C06E9B">
      <w:pPr>
        <w:rPr>
          <w:b/>
          <w:bCs/>
          <w:color w:val="AEC826"/>
          <w:sz w:val="28"/>
          <w:szCs w:val="28"/>
        </w:rPr>
      </w:pPr>
    </w:p>
    <w:p w14:paraId="5D08832E" w14:textId="77777777" w:rsidR="00C06E9B" w:rsidRPr="00C06E9B" w:rsidRDefault="00C06E9B" w:rsidP="00C06E9B">
      <w:pPr>
        <w:rPr>
          <w:b/>
          <w:bCs/>
          <w:color w:val="AEC826"/>
          <w:sz w:val="28"/>
          <w:szCs w:val="28"/>
        </w:rPr>
      </w:pPr>
    </w:p>
    <w:p w14:paraId="760D4B13" w14:textId="77777777" w:rsidR="00FE7B9D" w:rsidRDefault="00FE7B9D" w:rsidP="00C06E9B">
      <w:pPr>
        <w:pStyle w:val="T2"/>
        <w:rPr>
          <w:color w:val="auto"/>
          <w:sz w:val="22"/>
          <w:szCs w:val="22"/>
          <w:u w:val="none"/>
        </w:rPr>
      </w:pPr>
    </w:p>
    <w:p w14:paraId="640B7074" w14:textId="77777777" w:rsidR="00FE7B9D" w:rsidRDefault="00FE7B9D" w:rsidP="00FE7B9D">
      <w:pPr>
        <w:pStyle w:val="T2"/>
        <w:ind w:left="720"/>
        <w:rPr>
          <w:color w:val="auto"/>
          <w:sz w:val="22"/>
          <w:szCs w:val="22"/>
          <w:u w:val="none"/>
        </w:rPr>
      </w:pPr>
    </w:p>
    <w:p w14:paraId="148737D7" w14:textId="77777777" w:rsidR="007C742F" w:rsidRDefault="007C742F" w:rsidP="007C742F">
      <w:pPr>
        <w:pStyle w:val="T2"/>
      </w:pPr>
    </w:p>
    <w:p w14:paraId="175CEA74" w14:textId="77777777" w:rsidR="007C742F" w:rsidRDefault="007C742F">
      <w:pPr>
        <w:rPr>
          <w:rFonts w:ascii="Aptos" w:eastAsia="Aptos" w:hAnsi="Aptos" w:cs="Aptos"/>
        </w:rPr>
      </w:pPr>
    </w:p>
    <w:p w14:paraId="0EB3B6BE" w14:textId="77777777" w:rsidR="007C742F" w:rsidRPr="00396F24" w:rsidRDefault="007C742F">
      <w:pPr>
        <w:rPr>
          <w:rFonts w:ascii="Aptos" w:eastAsia="Aptos" w:hAnsi="Aptos" w:cs="Aptos"/>
        </w:rPr>
      </w:pPr>
    </w:p>
    <w:sectPr w:rsidR="007C742F" w:rsidRPr="00396F24" w:rsidSect="0066262A">
      <w:footerReference w:type="default" r:id="rId16"/>
      <w:footerReference w:type="first" r:id="rId17"/>
      <w:pgSz w:w="11906" w:h="16838"/>
      <w:pgMar w:top="720" w:right="720" w:bottom="720" w:left="720" w:header="720"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B72C" w14:textId="77777777" w:rsidR="00976E22" w:rsidRDefault="00976E22" w:rsidP="00A01252">
      <w:pPr>
        <w:spacing w:after="0" w:line="240" w:lineRule="auto"/>
      </w:pPr>
      <w:r>
        <w:separator/>
      </w:r>
    </w:p>
  </w:endnote>
  <w:endnote w:type="continuationSeparator" w:id="0">
    <w:p w14:paraId="2EC3993E" w14:textId="77777777" w:rsidR="00976E22" w:rsidRDefault="00976E22" w:rsidP="00A01252">
      <w:pPr>
        <w:spacing w:after="0" w:line="240" w:lineRule="auto"/>
      </w:pPr>
      <w:r>
        <w:continuationSeparator/>
      </w:r>
    </w:p>
  </w:endnote>
  <w:endnote w:type="continuationNotice" w:id="1">
    <w:p w14:paraId="7F7973CF" w14:textId="77777777" w:rsidR="00976E22" w:rsidRDefault="00976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A8CA" w14:textId="77777777" w:rsidR="007B0EEC" w:rsidRDefault="007B0EEC">
    <w:pPr>
      <w:pStyle w:val="Pieddepage"/>
      <w:jc w:val="center"/>
      <w:rPr>
        <w:color w:val="156082" w:themeColor="accent1"/>
      </w:rPr>
    </w:pPr>
  </w:p>
  <w:p w14:paraId="1835225B" w14:textId="77777777" w:rsidR="00A01252" w:rsidRDefault="00A012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9452" w14:textId="77777777" w:rsidR="00A72781" w:rsidRPr="00AD5F97" w:rsidRDefault="00A72781">
    <w:pPr>
      <w:pStyle w:val="Pieddepage"/>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0F2903CE" w14:textId="77777777" w:rsidR="00A72781" w:rsidRDefault="00A7278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AE0B" w14:textId="77777777" w:rsidR="007B0EEC" w:rsidRPr="00AD5F97" w:rsidRDefault="007B0EEC">
    <w:pPr>
      <w:pStyle w:val="Pieddepage"/>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52FEBFE0" w14:textId="77777777" w:rsidR="007B0EEC" w:rsidRDefault="007B0EE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DF905" w14:textId="77777777" w:rsidR="00976E22" w:rsidRDefault="00976E22" w:rsidP="00A01252">
      <w:pPr>
        <w:spacing w:after="0" w:line="240" w:lineRule="auto"/>
      </w:pPr>
      <w:r>
        <w:separator/>
      </w:r>
    </w:p>
  </w:footnote>
  <w:footnote w:type="continuationSeparator" w:id="0">
    <w:p w14:paraId="606FE93F" w14:textId="77777777" w:rsidR="00976E22" w:rsidRDefault="00976E22" w:rsidP="00A01252">
      <w:pPr>
        <w:spacing w:after="0" w:line="240" w:lineRule="auto"/>
      </w:pPr>
      <w:r>
        <w:continuationSeparator/>
      </w:r>
    </w:p>
  </w:footnote>
  <w:footnote w:type="continuationNotice" w:id="1">
    <w:p w14:paraId="74450902" w14:textId="77777777" w:rsidR="00976E22" w:rsidRDefault="00976E2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CCE3F8"/>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0106A11"/>
    <w:multiLevelType w:val="hybridMultilevel"/>
    <w:tmpl w:val="C8CCCC8E"/>
    <w:lvl w:ilvl="0" w:tplc="18EA2DFE">
      <w:start w:val="1"/>
      <w:numFmt w:val="bullet"/>
      <w:lvlText w:val="•"/>
      <w:lvlJc w:val="left"/>
      <w:pPr>
        <w:ind w:left="540" w:hanging="260"/>
      </w:pPr>
    </w:lvl>
    <w:lvl w:ilvl="1" w:tplc="EA2058C2">
      <w:numFmt w:val="decimal"/>
      <w:lvlText w:val=""/>
      <w:lvlJc w:val="left"/>
    </w:lvl>
    <w:lvl w:ilvl="2" w:tplc="5D7CD5BE">
      <w:numFmt w:val="decimal"/>
      <w:lvlText w:val=""/>
      <w:lvlJc w:val="left"/>
    </w:lvl>
    <w:lvl w:ilvl="3" w:tplc="7FB6DA5C">
      <w:numFmt w:val="decimal"/>
      <w:lvlText w:val=""/>
      <w:lvlJc w:val="left"/>
    </w:lvl>
    <w:lvl w:ilvl="4" w:tplc="891A0F34">
      <w:numFmt w:val="decimal"/>
      <w:lvlText w:val=""/>
      <w:lvlJc w:val="left"/>
    </w:lvl>
    <w:lvl w:ilvl="5" w:tplc="9CB452A0">
      <w:numFmt w:val="decimal"/>
      <w:lvlText w:val=""/>
      <w:lvlJc w:val="left"/>
    </w:lvl>
    <w:lvl w:ilvl="6" w:tplc="3EFCAEB6">
      <w:numFmt w:val="decimal"/>
      <w:lvlText w:val=""/>
      <w:lvlJc w:val="left"/>
    </w:lvl>
    <w:lvl w:ilvl="7" w:tplc="FAA8AEEA">
      <w:numFmt w:val="decimal"/>
      <w:lvlText w:val=""/>
      <w:lvlJc w:val="left"/>
    </w:lvl>
    <w:lvl w:ilvl="8" w:tplc="CF2A36F2">
      <w:numFmt w:val="decimal"/>
      <w:lvlText w:val=""/>
      <w:lvlJc w:val="left"/>
    </w:lvl>
  </w:abstractNum>
  <w:abstractNum w:abstractNumId="2" w15:restartNumberingAfterBreak="0">
    <w:nsid w:val="4188356A"/>
    <w:multiLevelType w:val="hybridMultilevel"/>
    <w:tmpl w:val="AC5003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68A34B2"/>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8314516"/>
    <w:multiLevelType w:val="hybridMultilevel"/>
    <w:tmpl w:val="8ECCC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91E451D"/>
    <w:multiLevelType w:val="hybridMultilevel"/>
    <w:tmpl w:val="F30481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2074625">
    <w:abstractNumId w:val="0"/>
  </w:num>
  <w:num w:numId="2" w16cid:durableId="427582471">
    <w:abstractNumId w:val="3"/>
  </w:num>
  <w:num w:numId="3" w16cid:durableId="1650789112">
    <w:abstractNumId w:val="4"/>
  </w:num>
  <w:num w:numId="4" w16cid:durableId="1259483150">
    <w:abstractNumId w:val="2"/>
  </w:num>
  <w:num w:numId="5" w16cid:durableId="2019653863">
    <w:abstractNumId w:val="5"/>
  </w:num>
  <w:num w:numId="6" w16cid:durableId="1227180694">
    <w:abstractNumId w:val="1"/>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A4B25E"/>
    <w:rsid w:val="0000202B"/>
    <w:rsid w:val="00002629"/>
    <w:rsid w:val="0000347D"/>
    <w:rsid w:val="00003D1A"/>
    <w:rsid w:val="00003E3F"/>
    <w:rsid w:val="000042D2"/>
    <w:rsid w:val="00005C04"/>
    <w:rsid w:val="000068D3"/>
    <w:rsid w:val="0000788C"/>
    <w:rsid w:val="00007BED"/>
    <w:rsid w:val="00007D78"/>
    <w:rsid w:val="000097B4"/>
    <w:rsid w:val="0001188C"/>
    <w:rsid w:val="00011942"/>
    <w:rsid w:val="0001232D"/>
    <w:rsid w:val="00014291"/>
    <w:rsid w:val="00014D3F"/>
    <w:rsid w:val="0001597E"/>
    <w:rsid w:val="000161B1"/>
    <w:rsid w:val="000166FE"/>
    <w:rsid w:val="000178DA"/>
    <w:rsid w:val="00017973"/>
    <w:rsid w:val="00020A32"/>
    <w:rsid w:val="00020E37"/>
    <w:rsid w:val="00020FB9"/>
    <w:rsid w:val="000221D6"/>
    <w:rsid w:val="00022621"/>
    <w:rsid w:val="000228D8"/>
    <w:rsid w:val="0002311E"/>
    <w:rsid w:val="000244D5"/>
    <w:rsid w:val="00025F45"/>
    <w:rsid w:val="0002610B"/>
    <w:rsid w:val="00026642"/>
    <w:rsid w:val="00026711"/>
    <w:rsid w:val="00026922"/>
    <w:rsid w:val="00026E24"/>
    <w:rsid w:val="000279D1"/>
    <w:rsid w:val="00030D51"/>
    <w:rsid w:val="0003330E"/>
    <w:rsid w:val="000337EC"/>
    <w:rsid w:val="000340D0"/>
    <w:rsid w:val="00034216"/>
    <w:rsid w:val="00034946"/>
    <w:rsid w:val="00034AC4"/>
    <w:rsid w:val="00036B7E"/>
    <w:rsid w:val="00036C7C"/>
    <w:rsid w:val="000374AC"/>
    <w:rsid w:val="00037FCB"/>
    <w:rsid w:val="00040A14"/>
    <w:rsid w:val="00041980"/>
    <w:rsid w:val="00041C86"/>
    <w:rsid w:val="00042A8C"/>
    <w:rsid w:val="00043E7C"/>
    <w:rsid w:val="0004683F"/>
    <w:rsid w:val="00046F27"/>
    <w:rsid w:val="00047A9C"/>
    <w:rsid w:val="000522C5"/>
    <w:rsid w:val="00052368"/>
    <w:rsid w:val="000524B7"/>
    <w:rsid w:val="00053CDF"/>
    <w:rsid w:val="00053F30"/>
    <w:rsid w:val="00054D37"/>
    <w:rsid w:val="00054E7F"/>
    <w:rsid w:val="000556BB"/>
    <w:rsid w:val="00055788"/>
    <w:rsid w:val="000568E3"/>
    <w:rsid w:val="00056B5B"/>
    <w:rsid w:val="00056C10"/>
    <w:rsid w:val="00056D2B"/>
    <w:rsid w:val="000574C9"/>
    <w:rsid w:val="00057660"/>
    <w:rsid w:val="0006216C"/>
    <w:rsid w:val="00062398"/>
    <w:rsid w:val="00063064"/>
    <w:rsid w:val="0006319C"/>
    <w:rsid w:val="000634F1"/>
    <w:rsid w:val="00063FEC"/>
    <w:rsid w:val="00064C62"/>
    <w:rsid w:val="0006549A"/>
    <w:rsid w:val="00066D55"/>
    <w:rsid w:val="000672EA"/>
    <w:rsid w:val="00067FD9"/>
    <w:rsid w:val="00070EA3"/>
    <w:rsid w:val="000713CE"/>
    <w:rsid w:val="00071530"/>
    <w:rsid w:val="00071E6C"/>
    <w:rsid w:val="00071FC3"/>
    <w:rsid w:val="00072777"/>
    <w:rsid w:val="00072CA6"/>
    <w:rsid w:val="00072F9A"/>
    <w:rsid w:val="00073962"/>
    <w:rsid w:val="00073D8C"/>
    <w:rsid w:val="00073F42"/>
    <w:rsid w:val="00074A7D"/>
    <w:rsid w:val="0007518C"/>
    <w:rsid w:val="000756CB"/>
    <w:rsid w:val="0007642B"/>
    <w:rsid w:val="0007662F"/>
    <w:rsid w:val="00077C8C"/>
    <w:rsid w:val="000807F4"/>
    <w:rsid w:val="00080A12"/>
    <w:rsid w:val="00080A3E"/>
    <w:rsid w:val="00080E1A"/>
    <w:rsid w:val="000811BA"/>
    <w:rsid w:val="000819BE"/>
    <w:rsid w:val="00082039"/>
    <w:rsid w:val="000822D1"/>
    <w:rsid w:val="000827E5"/>
    <w:rsid w:val="00082E2D"/>
    <w:rsid w:val="00083297"/>
    <w:rsid w:val="00083B57"/>
    <w:rsid w:val="00083E8F"/>
    <w:rsid w:val="000842EB"/>
    <w:rsid w:val="000853C2"/>
    <w:rsid w:val="000854D8"/>
    <w:rsid w:val="000859E0"/>
    <w:rsid w:val="0008754C"/>
    <w:rsid w:val="000903F9"/>
    <w:rsid w:val="000906A7"/>
    <w:rsid w:val="00090A2D"/>
    <w:rsid w:val="00090A7E"/>
    <w:rsid w:val="000913BD"/>
    <w:rsid w:val="00092B73"/>
    <w:rsid w:val="00093A5C"/>
    <w:rsid w:val="00093EF6"/>
    <w:rsid w:val="000949C7"/>
    <w:rsid w:val="00095252"/>
    <w:rsid w:val="00095EB3"/>
    <w:rsid w:val="000973AE"/>
    <w:rsid w:val="00097621"/>
    <w:rsid w:val="000978D3"/>
    <w:rsid w:val="00097EE3"/>
    <w:rsid w:val="000A0A26"/>
    <w:rsid w:val="000A0C9B"/>
    <w:rsid w:val="000A1865"/>
    <w:rsid w:val="000A274E"/>
    <w:rsid w:val="000A2A0E"/>
    <w:rsid w:val="000A3E25"/>
    <w:rsid w:val="000A4405"/>
    <w:rsid w:val="000A6005"/>
    <w:rsid w:val="000A6CCC"/>
    <w:rsid w:val="000A6D8D"/>
    <w:rsid w:val="000A76FD"/>
    <w:rsid w:val="000A7D50"/>
    <w:rsid w:val="000B08B4"/>
    <w:rsid w:val="000B0DF8"/>
    <w:rsid w:val="000B1792"/>
    <w:rsid w:val="000B1BEE"/>
    <w:rsid w:val="000B2C0A"/>
    <w:rsid w:val="000B39D7"/>
    <w:rsid w:val="000B54FA"/>
    <w:rsid w:val="000B6597"/>
    <w:rsid w:val="000B7CA9"/>
    <w:rsid w:val="000C030A"/>
    <w:rsid w:val="000C3172"/>
    <w:rsid w:val="000C39E1"/>
    <w:rsid w:val="000C3B3C"/>
    <w:rsid w:val="000C3DC9"/>
    <w:rsid w:val="000C41CA"/>
    <w:rsid w:val="000C541E"/>
    <w:rsid w:val="000C56D4"/>
    <w:rsid w:val="000C5A71"/>
    <w:rsid w:val="000D00B4"/>
    <w:rsid w:val="000D021F"/>
    <w:rsid w:val="000D0430"/>
    <w:rsid w:val="000D0653"/>
    <w:rsid w:val="000D0685"/>
    <w:rsid w:val="000D075E"/>
    <w:rsid w:val="000D11C6"/>
    <w:rsid w:val="000D1CDB"/>
    <w:rsid w:val="000D3122"/>
    <w:rsid w:val="000D32FA"/>
    <w:rsid w:val="000D3428"/>
    <w:rsid w:val="000D42A3"/>
    <w:rsid w:val="000D49E7"/>
    <w:rsid w:val="000D6D21"/>
    <w:rsid w:val="000D6F5D"/>
    <w:rsid w:val="000E163E"/>
    <w:rsid w:val="000E1ED7"/>
    <w:rsid w:val="000E2961"/>
    <w:rsid w:val="000E2D5F"/>
    <w:rsid w:val="000E32C2"/>
    <w:rsid w:val="000E35D8"/>
    <w:rsid w:val="000E4161"/>
    <w:rsid w:val="000E48C5"/>
    <w:rsid w:val="000E4AAD"/>
    <w:rsid w:val="000E5332"/>
    <w:rsid w:val="000E57E0"/>
    <w:rsid w:val="000E591F"/>
    <w:rsid w:val="000E65AA"/>
    <w:rsid w:val="000E6B76"/>
    <w:rsid w:val="000E6DDE"/>
    <w:rsid w:val="000E7514"/>
    <w:rsid w:val="000E7799"/>
    <w:rsid w:val="000E7AAC"/>
    <w:rsid w:val="000F0FF1"/>
    <w:rsid w:val="000F1462"/>
    <w:rsid w:val="000F1944"/>
    <w:rsid w:val="000F1F13"/>
    <w:rsid w:val="000F20C3"/>
    <w:rsid w:val="000F2B90"/>
    <w:rsid w:val="000F54F7"/>
    <w:rsid w:val="000F5917"/>
    <w:rsid w:val="000F62A3"/>
    <w:rsid w:val="00102745"/>
    <w:rsid w:val="00103EB5"/>
    <w:rsid w:val="00104ACE"/>
    <w:rsid w:val="00105030"/>
    <w:rsid w:val="001065FB"/>
    <w:rsid w:val="00107B37"/>
    <w:rsid w:val="001105CD"/>
    <w:rsid w:val="001108C9"/>
    <w:rsid w:val="0011130B"/>
    <w:rsid w:val="001127E0"/>
    <w:rsid w:val="00113F3D"/>
    <w:rsid w:val="00115780"/>
    <w:rsid w:val="00116299"/>
    <w:rsid w:val="00116DF4"/>
    <w:rsid w:val="001178E8"/>
    <w:rsid w:val="00117C0F"/>
    <w:rsid w:val="0012159E"/>
    <w:rsid w:val="00123A2D"/>
    <w:rsid w:val="0012606A"/>
    <w:rsid w:val="0012675B"/>
    <w:rsid w:val="001270CC"/>
    <w:rsid w:val="00127737"/>
    <w:rsid w:val="00127D55"/>
    <w:rsid w:val="00127DB5"/>
    <w:rsid w:val="00130DC8"/>
    <w:rsid w:val="00131167"/>
    <w:rsid w:val="00131846"/>
    <w:rsid w:val="001319ED"/>
    <w:rsid w:val="00131DE8"/>
    <w:rsid w:val="00132BA1"/>
    <w:rsid w:val="0013302C"/>
    <w:rsid w:val="0013393A"/>
    <w:rsid w:val="00134AAB"/>
    <w:rsid w:val="00135D92"/>
    <w:rsid w:val="00135EF9"/>
    <w:rsid w:val="00135F89"/>
    <w:rsid w:val="00136906"/>
    <w:rsid w:val="00136E4F"/>
    <w:rsid w:val="00136FFE"/>
    <w:rsid w:val="001404B9"/>
    <w:rsid w:val="001428E7"/>
    <w:rsid w:val="00144257"/>
    <w:rsid w:val="001449C4"/>
    <w:rsid w:val="00146D63"/>
    <w:rsid w:val="001472DB"/>
    <w:rsid w:val="00147E0A"/>
    <w:rsid w:val="00150CC7"/>
    <w:rsid w:val="00150E16"/>
    <w:rsid w:val="00151232"/>
    <w:rsid w:val="0015257F"/>
    <w:rsid w:val="00152A64"/>
    <w:rsid w:val="00152D36"/>
    <w:rsid w:val="00152ED0"/>
    <w:rsid w:val="001531EB"/>
    <w:rsid w:val="00153EB8"/>
    <w:rsid w:val="0015405F"/>
    <w:rsid w:val="00156571"/>
    <w:rsid w:val="00157A68"/>
    <w:rsid w:val="00161876"/>
    <w:rsid w:val="00162184"/>
    <w:rsid w:val="0016307F"/>
    <w:rsid w:val="001630CA"/>
    <w:rsid w:val="00163185"/>
    <w:rsid w:val="0016394C"/>
    <w:rsid w:val="00163C31"/>
    <w:rsid w:val="0016430E"/>
    <w:rsid w:val="001646CA"/>
    <w:rsid w:val="00164B73"/>
    <w:rsid w:val="00164FB4"/>
    <w:rsid w:val="001664F6"/>
    <w:rsid w:val="00166857"/>
    <w:rsid w:val="001676B2"/>
    <w:rsid w:val="001718E9"/>
    <w:rsid w:val="0017211D"/>
    <w:rsid w:val="00173A98"/>
    <w:rsid w:val="001771E4"/>
    <w:rsid w:val="00180ACF"/>
    <w:rsid w:val="00181322"/>
    <w:rsid w:val="00182352"/>
    <w:rsid w:val="00183D2C"/>
    <w:rsid w:val="001855B6"/>
    <w:rsid w:val="00185A75"/>
    <w:rsid w:val="0018637E"/>
    <w:rsid w:val="00187850"/>
    <w:rsid w:val="0018791E"/>
    <w:rsid w:val="00190304"/>
    <w:rsid w:val="00193422"/>
    <w:rsid w:val="00194047"/>
    <w:rsid w:val="001970E5"/>
    <w:rsid w:val="001971F1"/>
    <w:rsid w:val="0019728D"/>
    <w:rsid w:val="00197C9D"/>
    <w:rsid w:val="001A01CE"/>
    <w:rsid w:val="001A0FDC"/>
    <w:rsid w:val="001A0FE3"/>
    <w:rsid w:val="001A21AB"/>
    <w:rsid w:val="001A25A3"/>
    <w:rsid w:val="001A2785"/>
    <w:rsid w:val="001A3BE7"/>
    <w:rsid w:val="001A48F1"/>
    <w:rsid w:val="001A52F9"/>
    <w:rsid w:val="001A583C"/>
    <w:rsid w:val="001A5D71"/>
    <w:rsid w:val="001A75C7"/>
    <w:rsid w:val="001B03BF"/>
    <w:rsid w:val="001B0844"/>
    <w:rsid w:val="001B08DA"/>
    <w:rsid w:val="001B2301"/>
    <w:rsid w:val="001B394E"/>
    <w:rsid w:val="001B44C2"/>
    <w:rsid w:val="001B53CF"/>
    <w:rsid w:val="001B6037"/>
    <w:rsid w:val="001B7271"/>
    <w:rsid w:val="001B7ADD"/>
    <w:rsid w:val="001C0B09"/>
    <w:rsid w:val="001C14B8"/>
    <w:rsid w:val="001C16E0"/>
    <w:rsid w:val="001C1CF7"/>
    <w:rsid w:val="001C21F0"/>
    <w:rsid w:val="001C3364"/>
    <w:rsid w:val="001C45A4"/>
    <w:rsid w:val="001C588B"/>
    <w:rsid w:val="001C786E"/>
    <w:rsid w:val="001D01CF"/>
    <w:rsid w:val="001D026F"/>
    <w:rsid w:val="001D07F9"/>
    <w:rsid w:val="001D0A1B"/>
    <w:rsid w:val="001D0A27"/>
    <w:rsid w:val="001D0E7C"/>
    <w:rsid w:val="001D236C"/>
    <w:rsid w:val="001D4919"/>
    <w:rsid w:val="001D581E"/>
    <w:rsid w:val="001D7641"/>
    <w:rsid w:val="001D774F"/>
    <w:rsid w:val="001D7AFD"/>
    <w:rsid w:val="001E020E"/>
    <w:rsid w:val="001E0484"/>
    <w:rsid w:val="001E0C87"/>
    <w:rsid w:val="001E356E"/>
    <w:rsid w:val="001E38CB"/>
    <w:rsid w:val="001E4680"/>
    <w:rsid w:val="001E47F4"/>
    <w:rsid w:val="001E5972"/>
    <w:rsid w:val="001E6204"/>
    <w:rsid w:val="001E746A"/>
    <w:rsid w:val="001E7565"/>
    <w:rsid w:val="001E7D3A"/>
    <w:rsid w:val="001F04A6"/>
    <w:rsid w:val="001F1DAA"/>
    <w:rsid w:val="001F227C"/>
    <w:rsid w:val="001F446A"/>
    <w:rsid w:val="001F5284"/>
    <w:rsid w:val="001F5E1F"/>
    <w:rsid w:val="001F5F6A"/>
    <w:rsid w:val="001F6DE7"/>
    <w:rsid w:val="001F7E5B"/>
    <w:rsid w:val="002022D7"/>
    <w:rsid w:val="00202465"/>
    <w:rsid w:val="00202490"/>
    <w:rsid w:val="00202839"/>
    <w:rsid w:val="00204556"/>
    <w:rsid w:val="00205D5B"/>
    <w:rsid w:val="002066A1"/>
    <w:rsid w:val="00207371"/>
    <w:rsid w:val="00207425"/>
    <w:rsid w:val="00210B10"/>
    <w:rsid w:val="0021178A"/>
    <w:rsid w:val="0021323F"/>
    <w:rsid w:val="00213C1E"/>
    <w:rsid w:val="002140C0"/>
    <w:rsid w:val="00214D61"/>
    <w:rsid w:val="0021626D"/>
    <w:rsid w:val="002168A3"/>
    <w:rsid w:val="002173A8"/>
    <w:rsid w:val="00217982"/>
    <w:rsid w:val="00217AB3"/>
    <w:rsid w:val="00220A72"/>
    <w:rsid w:val="00224A2D"/>
    <w:rsid w:val="00226A8D"/>
    <w:rsid w:val="00226BC3"/>
    <w:rsid w:val="002271F6"/>
    <w:rsid w:val="002273C0"/>
    <w:rsid w:val="0023120B"/>
    <w:rsid w:val="002315BA"/>
    <w:rsid w:val="00231759"/>
    <w:rsid w:val="00233376"/>
    <w:rsid w:val="002335D0"/>
    <w:rsid w:val="0023422C"/>
    <w:rsid w:val="00235220"/>
    <w:rsid w:val="00235E0F"/>
    <w:rsid w:val="00236BB2"/>
    <w:rsid w:val="00236DFC"/>
    <w:rsid w:val="002408CB"/>
    <w:rsid w:val="002417FA"/>
    <w:rsid w:val="00242906"/>
    <w:rsid w:val="00242ACE"/>
    <w:rsid w:val="00242D09"/>
    <w:rsid w:val="00243207"/>
    <w:rsid w:val="00243B03"/>
    <w:rsid w:val="00244BF8"/>
    <w:rsid w:val="00244C12"/>
    <w:rsid w:val="002466A4"/>
    <w:rsid w:val="00247BB6"/>
    <w:rsid w:val="00249438"/>
    <w:rsid w:val="00250DDA"/>
    <w:rsid w:val="00250F73"/>
    <w:rsid w:val="002537D7"/>
    <w:rsid w:val="0025392A"/>
    <w:rsid w:val="0025423B"/>
    <w:rsid w:val="00254BEC"/>
    <w:rsid w:val="00257A75"/>
    <w:rsid w:val="002602B2"/>
    <w:rsid w:val="00260AAD"/>
    <w:rsid w:val="002621F3"/>
    <w:rsid w:val="0026238A"/>
    <w:rsid w:val="002628C9"/>
    <w:rsid w:val="00263878"/>
    <w:rsid w:val="00263A60"/>
    <w:rsid w:val="00264110"/>
    <w:rsid w:val="00265F0F"/>
    <w:rsid w:val="00266089"/>
    <w:rsid w:val="00266654"/>
    <w:rsid w:val="00267070"/>
    <w:rsid w:val="002671C9"/>
    <w:rsid w:val="002706F1"/>
    <w:rsid w:val="00270DDD"/>
    <w:rsid w:val="00271214"/>
    <w:rsid w:val="00271481"/>
    <w:rsid w:val="002716A3"/>
    <w:rsid w:val="00271C0A"/>
    <w:rsid w:val="002742D6"/>
    <w:rsid w:val="00274CE7"/>
    <w:rsid w:val="00275D44"/>
    <w:rsid w:val="00275EE1"/>
    <w:rsid w:val="00277B65"/>
    <w:rsid w:val="002804D0"/>
    <w:rsid w:val="002806B3"/>
    <w:rsid w:val="002817E2"/>
    <w:rsid w:val="0028233C"/>
    <w:rsid w:val="0028253B"/>
    <w:rsid w:val="0028329B"/>
    <w:rsid w:val="00283B82"/>
    <w:rsid w:val="00283BE0"/>
    <w:rsid w:val="0028403A"/>
    <w:rsid w:val="00284CCC"/>
    <w:rsid w:val="0028602E"/>
    <w:rsid w:val="00286742"/>
    <w:rsid w:val="00290DFF"/>
    <w:rsid w:val="00292CAF"/>
    <w:rsid w:val="00293081"/>
    <w:rsid w:val="00293256"/>
    <w:rsid w:val="0029456C"/>
    <w:rsid w:val="002954DF"/>
    <w:rsid w:val="00295572"/>
    <w:rsid w:val="00297210"/>
    <w:rsid w:val="0029754B"/>
    <w:rsid w:val="00297A2E"/>
    <w:rsid w:val="00297BB5"/>
    <w:rsid w:val="00297BC3"/>
    <w:rsid w:val="002A018F"/>
    <w:rsid w:val="002A02D0"/>
    <w:rsid w:val="002A038D"/>
    <w:rsid w:val="002A03C5"/>
    <w:rsid w:val="002A1581"/>
    <w:rsid w:val="002A1D35"/>
    <w:rsid w:val="002A298B"/>
    <w:rsid w:val="002A3583"/>
    <w:rsid w:val="002A3677"/>
    <w:rsid w:val="002A4D4B"/>
    <w:rsid w:val="002A4F03"/>
    <w:rsid w:val="002A5472"/>
    <w:rsid w:val="002A5E0A"/>
    <w:rsid w:val="002A63FF"/>
    <w:rsid w:val="002A6AF9"/>
    <w:rsid w:val="002A6BC3"/>
    <w:rsid w:val="002A6DF2"/>
    <w:rsid w:val="002A9255"/>
    <w:rsid w:val="002B0AAF"/>
    <w:rsid w:val="002B12F2"/>
    <w:rsid w:val="002B26CC"/>
    <w:rsid w:val="002B27F6"/>
    <w:rsid w:val="002B5F56"/>
    <w:rsid w:val="002B6515"/>
    <w:rsid w:val="002B6623"/>
    <w:rsid w:val="002B68BF"/>
    <w:rsid w:val="002B6B32"/>
    <w:rsid w:val="002B7347"/>
    <w:rsid w:val="002B73B5"/>
    <w:rsid w:val="002B77BA"/>
    <w:rsid w:val="002C049F"/>
    <w:rsid w:val="002C2411"/>
    <w:rsid w:val="002C2CE2"/>
    <w:rsid w:val="002C3068"/>
    <w:rsid w:val="002C3083"/>
    <w:rsid w:val="002C4333"/>
    <w:rsid w:val="002C4565"/>
    <w:rsid w:val="002C4CC5"/>
    <w:rsid w:val="002C4E89"/>
    <w:rsid w:val="002C52EB"/>
    <w:rsid w:val="002C5319"/>
    <w:rsid w:val="002C75AB"/>
    <w:rsid w:val="002D27D5"/>
    <w:rsid w:val="002D2B46"/>
    <w:rsid w:val="002D2ECC"/>
    <w:rsid w:val="002D2FCB"/>
    <w:rsid w:val="002D32C2"/>
    <w:rsid w:val="002D3C2B"/>
    <w:rsid w:val="002E055A"/>
    <w:rsid w:val="002E0A7D"/>
    <w:rsid w:val="002E1818"/>
    <w:rsid w:val="002E2FF5"/>
    <w:rsid w:val="002E3172"/>
    <w:rsid w:val="002E40C0"/>
    <w:rsid w:val="002E40D6"/>
    <w:rsid w:val="002E5366"/>
    <w:rsid w:val="002E5582"/>
    <w:rsid w:val="002E790C"/>
    <w:rsid w:val="002F0CB7"/>
    <w:rsid w:val="002F2A83"/>
    <w:rsid w:val="002F2C1A"/>
    <w:rsid w:val="002F2D08"/>
    <w:rsid w:val="002F3576"/>
    <w:rsid w:val="002F368F"/>
    <w:rsid w:val="002F3F16"/>
    <w:rsid w:val="002F4395"/>
    <w:rsid w:val="002F4AF0"/>
    <w:rsid w:val="002F4F26"/>
    <w:rsid w:val="002F5B16"/>
    <w:rsid w:val="002F7BD0"/>
    <w:rsid w:val="0030000F"/>
    <w:rsid w:val="00300680"/>
    <w:rsid w:val="00300C40"/>
    <w:rsid w:val="00300C54"/>
    <w:rsid w:val="003011DE"/>
    <w:rsid w:val="00302C3E"/>
    <w:rsid w:val="00304684"/>
    <w:rsid w:val="00305505"/>
    <w:rsid w:val="00305C80"/>
    <w:rsid w:val="00306B04"/>
    <w:rsid w:val="003072B7"/>
    <w:rsid w:val="00310BDC"/>
    <w:rsid w:val="003112D1"/>
    <w:rsid w:val="00311D0B"/>
    <w:rsid w:val="00312203"/>
    <w:rsid w:val="003132AD"/>
    <w:rsid w:val="003138DC"/>
    <w:rsid w:val="00313A15"/>
    <w:rsid w:val="00315692"/>
    <w:rsid w:val="0031639F"/>
    <w:rsid w:val="0032015B"/>
    <w:rsid w:val="00320DB3"/>
    <w:rsid w:val="00320F41"/>
    <w:rsid w:val="00321125"/>
    <w:rsid w:val="00321AE8"/>
    <w:rsid w:val="00323BDA"/>
    <w:rsid w:val="00324919"/>
    <w:rsid w:val="003261CB"/>
    <w:rsid w:val="0032624F"/>
    <w:rsid w:val="0032674E"/>
    <w:rsid w:val="00326E06"/>
    <w:rsid w:val="00327895"/>
    <w:rsid w:val="00330252"/>
    <w:rsid w:val="00330BA7"/>
    <w:rsid w:val="00331033"/>
    <w:rsid w:val="003316AD"/>
    <w:rsid w:val="0033252C"/>
    <w:rsid w:val="0033518D"/>
    <w:rsid w:val="00335749"/>
    <w:rsid w:val="00335968"/>
    <w:rsid w:val="003359EA"/>
    <w:rsid w:val="0033604C"/>
    <w:rsid w:val="0033743C"/>
    <w:rsid w:val="00340BBD"/>
    <w:rsid w:val="003438DB"/>
    <w:rsid w:val="00345726"/>
    <w:rsid w:val="0034633A"/>
    <w:rsid w:val="0034734C"/>
    <w:rsid w:val="0035002C"/>
    <w:rsid w:val="003508B2"/>
    <w:rsid w:val="00350A30"/>
    <w:rsid w:val="00350DA6"/>
    <w:rsid w:val="003513C4"/>
    <w:rsid w:val="00351C7E"/>
    <w:rsid w:val="00351E56"/>
    <w:rsid w:val="00351FE7"/>
    <w:rsid w:val="0035310A"/>
    <w:rsid w:val="003535DC"/>
    <w:rsid w:val="0035436A"/>
    <w:rsid w:val="0035437E"/>
    <w:rsid w:val="00354849"/>
    <w:rsid w:val="00354BAF"/>
    <w:rsid w:val="00355981"/>
    <w:rsid w:val="00357F1B"/>
    <w:rsid w:val="00360CCD"/>
    <w:rsid w:val="00362895"/>
    <w:rsid w:val="00362B7A"/>
    <w:rsid w:val="003636DB"/>
    <w:rsid w:val="00363B3E"/>
    <w:rsid w:val="00363CE0"/>
    <w:rsid w:val="00366141"/>
    <w:rsid w:val="0037021F"/>
    <w:rsid w:val="003702D6"/>
    <w:rsid w:val="00371AEA"/>
    <w:rsid w:val="003736BC"/>
    <w:rsid w:val="003759E3"/>
    <w:rsid w:val="00376A94"/>
    <w:rsid w:val="00376C74"/>
    <w:rsid w:val="00377A4E"/>
    <w:rsid w:val="003802A6"/>
    <w:rsid w:val="00380B36"/>
    <w:rsid w:val="003813FC"/>
    <w:rsid w:val="003815E0"/>
    <w:rsid w:val="00381913"/>
    <w:rsid w:val="00382D4E"/>
    <w:rsid w:val="003830CD"/>
    <w:rsid w:val="00383255"/>
    <w:rsid w:val="003856CD"/>
    <w:rsid w:val="00385F25"/>
    <w:rsid w:val="00386D69"/>
    <w:rsid w:val="003909BC"/>
    <w:rsid w:val="003914FC"/>
    <w:rsid w:val="00391F93"/>
    <w:rsid w:val="00392A78"/>
    <w:rsid w:val="00394FCD"/>
    <w:rsid w:val="00395E4F"/>
    <w:rsid w:val="00396158"/>
    <w:rsid w:val="003966B1"/>
    <w:rsid w:val="00396C9F"/>
    <w:rsid w:val="00396F24"/>
    <w:rsid w:val="00397E19"/>
    <w:rsid w:val="003A1060"/>
    <w:rsid w:val="003A1446"/>
    <w:rsid w:val="003A1F27"/>
    <w:rsid w:val="003A29A7"/>
    <w:rsid w:val="003A3E74"/>
    <w:rsid w:val="003A4267"/>
    <w:rsid w:val="003A4517"/>
    <w:rsid w:val="003A463F"/>
    <w:rsid w:val="003A6634"/>
    <w:rsid w:val="003A7050"/>
    <w:rsid w:val="003A756F"/>
    <w:rsid w:val="003B0183"/>
    <w:rsid w:val="003B043A"/>
    <w:rsid w:val="003B0AB0"/>
    <w:rsid w:val="003B15B9"/>
    <w:rsid w:val="003B19E3"/>
    <w:rsid w:val="003B2257"/>
    <w:rsid w:val="003B23F2"/>
    <w:rsid w:val="003B329C"/>
    <w:rsid w:val="003B4556"/>
    <w:rsid w:val="003B5156"/>
    <w:rsid w:val="003B5EBE"/>
    <w:rsid w:val="003B5F07"/>
    <w:rsid w:val="003B6C41"/>
    <w:rsid w:val="003C17BB"/>
    <w:rsid w:val="003C267D"/>
    <w:rsid w:val="003C3C5E"/>
    <w:rsid w:val="003C3E1D"/>
    <w:rsid w:val="003C3E2C"/>
    <w:rsid w:val="003C6C2C"/>
    <w:rsid w:val="003C7C9C"/>
    <w:rsid w:val="003D0939"/>
    <w:rsid w:val="003D13BF"/>
    <w:rsid w:val="003D17CC"/>
    <w:rsid w:val="003D201A"/>
    <w:rsid w:val="003D242D"/>
    <w:rsid w:val="003D2F02"/>
    <w:rsid w:val="003D440E"/>
    <w:rsid w:val="003D4880"/>
    <w:rsid w:val="003D5447"/>
    <w:rsid w:val="003D5BE6"/>
    <w:rsid w:val="003D615F"/>
    <w:rsid w:val="003D6428"/>
    <w:rsid w:val="003D64A2"/>
    <w:rsid w:val="003D6D87"/>
    <w:rsid w:val="003D7EFA"/>
    <w:rsid w:val="003E1546"/>
    <w:rsid w:val="003E1631"/>
    <w:rsid w:val="003E189A"/>
    <w:rsid w:val="003E2535"/>
    <w:rsid w:val="003E3EC6"/>
    <w:rsid w:val="003E412A"/>
    <w:rsid w:val="003E5C18"/>
    <w:rsid w:val="003E5E87"/>
    <w:rsid w:val="003E6457"/>
    <w:rsid w:val="003E66D3"/>
    <w:rsid w:val="003E7037"/>
    <w:rsid w:val="003E7B5E"/>
    <w:rsid w:val="003E7CAC"/>
    <w:rsid w:val="003E7E7B"/>
    <w:rsid w:val="003F0558"/>
    <w:rsid w:val="003F0DDC"/>
    <w:rsid w:val="003F1A66"/>
    <w:rsid w:val="003F1F7F"/>
    <w:rsid w:val="003F2D78"/>
    <w:rsid w:val="003F43C9"/>
    <w:rsid w:val="003F4AD9"/>
    <w:rsid w:val="003F56F2"/>
    <w:rsid w:val="003F603D"/>
    <w:rsid w:val="003F64EB"/>
    <w:rsid w:val="00400515"/>
    <w:rsid w:val="0040157D"/>
    <w:rsid w:val="0040176C"/>
    <w:rsid w:val="00402F09"/>
    <w:rsid w:val="00404463"/>
    <w:rsid w:val="00404C06"/>
    <w:rsid w:val="00404F48"/>
    <w:rsid w:val="00404F97"/>
    <w:rsid w:val="00406D76"/>
    <w:rsid w:val="00406DAF"/>
    <w:rsid w:val="00406F34"/>
    <w:rsid w:val="00407E87"/>
    <w:rsid w:val="00411210"/>
    <w:rsid w:val="00412636"/>
    <w:rsid w:val="00414ACA"/>
    <w:rsid w:val="00415004"/>
    <w:rsid w:val="00417604"/>
    <w:rsid w:val="00417806"/>
    <w:rsid w:val="00420C0A"/>
    <w:rsid w:val="004213DD"/>
    <w:rsid w:val="004217EC"/>
    <w:rsid w:val="00421C2A"/>
    <w:rsid w:val="004278AC"/>
    <w:rsid w:val="00427CAD"/>
    <w:rsid w:val="004319A9"/>
    <w:rsid w:val="00431E67"/>
    <w:rsid w:val="004327C0"/>
    <w:rsid w:val="00432835"/>
    <w:rsid w:val="0043299F"/>
    <w:rsid w:val="00432E4B"/>
    <w:rsid w:val="00433FEF"/>
    <w:rsid w:val="00434286"/>
    <w:rsid w:val="00435DE4"/>
    <w:rsid w:val="0043633E"/>
    <w:rsid w:val="00436812"/>
    <w:rsid w:val="00436A9E"/>
    <w:rsid w:val="00436EB1"/>
    <w:rsid w:val="00437A4A"/>
    <w:rsid w:val="004406AA"/>
    <w:rsid w:val="004419EB"/>
    <w:rsid w:val="00441AF2"/>
    <w:rsid w:val="00441D83"/>
    <w:rsid w:val="00442AD9"/>
    <w:rsid w:val="00443128"/>
    <w:rsid w:val="004435C4"/>
    <w:rsid w:val="00443A3B"/>
    <w:rsid w:val="00443E74"/>
    <w:rsid w:val="00444A72"/>
    <w:rsid w:val="00444C13"/>
    <w:rsid w:val="00444DEF"/>
    <w:rsid w:val="0044581D"/>
    <w:rsid w:val="00445853"/>
    <w:rsid w:val="0044624E"/>
    <w:rsid w:val="0044640F"/>
    <w:rsid w:val="00446AF5"/>
    <w:rsid w:val="00450364"/>
    <w:rsid w:val="0045084E"/>
    <w:rsid w:val="00450922"/>
    <w:rsid w:val="00450FB2"/>
    <w:rsid w:val="0045130E"/>
    <w:rsid w:val="004513D3"/>
    <w:rsid w:val="00451467"/>
    <w:rsid w:val="00451799"/>
    <w:rsid w:val="004534D8"/>
    <w:rsid w:val="00453DB4"/>
    <w:rsid w:val="00455230"/>
    <w:rsid w:val="0045680E"/>
    <w:rsid w:val="00457199"/>
    <w:rsid w:val="0045732A"/>
    <w:rsid w:val="00457EE8"/>
    <w:rsid w:val="004605BE"/>
    <w:rsid w:val="0046063A"/>
    <w:rsid w:val="00460900"/>
    <w:rsid w:val="00460AFC"/>
    <w:rsid w:val="004614DE"/>
    <w:rsid w:val="00461609"/>
    <w:rsid w:val="00461790"/>
    <w:rsid w:val="00462749"/>
    <w:rsid w:val="004630CC"/>
    <w:rsid w:val="00463287"/>
    <w:rsid w:val="0046336B"/>
    <w:rsid w:val="00463C4A"/>
    <w:rsid w:val="00464D45"/>
    <w:rsid w:val="00465CFD"/>
    <w:rsid w:val="00465EDA"/>
    <w:rsid w:val="004674AC"/>
    <w:rsid w:val="00467756"/>
    <w:rsid w:val="00471B30"/>
    <w:rsid w:val="00471D75"/>
    <w:rsid w:val="00471F78"/>
    <w:rsid w:val="004724CB"/>
    <w:rsid w:val="00472AD1"/>
    <w:rsid w:val="00472BE4"/>
    <w:rsid w:val="00472C6C"/>
    <w:rsid w:val="00473E44"/>
    <w:rsid w:val="004746D0"/>
    <w:rsid w:val="00474C97"/>
    <w:rsid w:val="004750FC"/>
    <w:rsid w:val="00475750"/>
    <w:rsid w:val="00475797"/>
    <w:rsid w:val="004761F6"/>
    <w:rsid w:val="00477F9D"/>
    <w:rsid w:val="00480031"/>
    <w:rsid w:val="004803E6"/>
    <w:rsid w:val="00481819"/>
    <w:rsid w:val="0048189E"/>
    <w:rsid w:val="00481908"/>
    <w:rsid w:val="00483EB7"/>
    <w:rsid w:val="00484855"/>
    <w:rsid w:val="00485562"/>
    <w:rsid w:val="00486244"/>
    <w:rsid w:val="004877FB"/>
    <w:rsid w:val="004878F5"/>
    <w:rsid w:val="00487DC7"/>
    <w:rsid w:val="00490A2B"/>
    <w:rsid w:val="00490C79"/>
    <w:rsid w:val="00492CFF"/>
    <w:rsid w:val="00493283"/>
    <w:rsid w:val="00493459"/>
    <w:rsid w:val="00493AD4"/>
    <w:rsid w:val="00494DC7"/>
    <w:rsid w:val="0049699A"/>
    <w:rsid w:val="004A05B2"/>
    <w:rsid w:val="004A0E77"/>
    <w:rsid w:val="004A119D"/>
    <w:rsid w:val="004A1E47"/>
    <w:rsid w:val="004A2961"/>
    <w:rsid w:val="004A393E"/>
    <w:rsid w:val="004A55AB"/>
    <w:rsid w:val="004A5AE6"/>
    <w:rsid w:val="004A656D"/>
    <w:rsid w:val="004A682E"/>
    <w:rsid w:val="004A7137"/>
    <w:rsid w:val="004B0308"/>
    <w:rsid w:val="004B045A"/>
    <w:rsid w:val="004B0606"/>
    <w:rsid w:val="004B109F"/>
    <w:rsid w:val="004B1137"/>
    <w:rsid w:val="004B1207"/>
    <w:rsid w:val="004B1671"/>
    <w:rsid w:val="004B2AFD"/>
    <w:rsid w:val="004B3C89"/>
    <w:rsid w:val="004B542F"/>
    <w:rsid w:val="004B5AB2"/>
    <w:rsid w:val="004B6F57"/>
    <w:rsid w:val="004B7AD7"/>
    <w:rsid w:val="004C0952"/>
    <w:rsid w:val="004C17C5"/>
    <w:rsid w:val="004C2434"/>
    <w:rsid w:val="004C3368"/>
    <w:rsid w:val="004C4AB4"/>
    <w:rsid w:val="004C4C2A"/>
    <w:rsid w:val="004C51E8"/>
    <w:rsid w:val="004C5673"/>
    <w:rsid w:val="004C61ED"/>
    <w:rsid w:val="004C65AA"/>
    <w:rsid w:val="004C67FD"/>
    <w:rsid w:val="004C683F"/>
    <w:rsid w:val="004C6AFD"/>
    <w:rsid w:val="004C7385"/>
    <w:rsid w:val="004C771F"/>
    <w:rsid w:val="004C7F83"/>
    <w:rsid w:val="004D07A4"/>
    <w:rsid w:val="004D0C45"/>
    <w:rsid w:val="004D1394"/>
    <w:rsid w:val="004D16D2"/>
    <w:rsid w:val="004D1839"/>
    <w:rsid w:val="004D1EE5"/>
    <w:rsid w:val="004D33AA"/>
    <w:rsid w:val="004D33AE"/>
    <w:rsid w:val="004D35DF"/>
    <w:rsid w:val="004D408A"/>
    <w:rsid w:val="004D558E"/>
    <w:rsid w:val="004D60B9"/>
    <w:rsid w:val="004D7370"/>
    <w:rsid w:val="004E061C"/>
    <w:rsid w:val="004E0785"/>
    <w:rsid w:val="004E0EE2"/>
    <w:rsid w:val="004E18DC"/>
    <w:rsid w:val="004E2752"/>
    <w:rsid w:val="004E375E"/>
    <w:rsid w:val="004E3DFF"/>
    <w:rsid w:val="004E3E2B"/>
    <w:rsid w:val="004E4E63"/>
    <w:rsid w:val="004E5621"/>
    <w:rsid w:val="004E74C6"/>
    <w:rsid w:val="004E7A0B"/>
    <w:rsid w:val="004F09EF"/>
    <w:rsid w:val="004F0B84"/>
    <w:rsid w:val="004F0DC6"/>
    <w:rsid w:val="004F121A"/>
    <w:rsid w:val="004F29AA"/>
    <w:rsid w:val="004F2FDF"/>
    <w:rsid w:val="004F363D"/>
    <w:rsid w:val="004F4B19"/>
    <w:rsid w:val="004F548D"/>
    <w:rsid w:val="004F59F2"/>
    <w:rsid w:val="004F5ED3"/>
    <w:rsid w:val="004F6112"/>
    <w:rsid w:val="004F6141"/>
    <w:rsid w:val="004F66A3"/>
    <w:rsid w:val="004F6949"/>
    <w:rsid w:val="004F6E9E"/>
    <w:rsid w:val="004F7260"/>
    <w:rsid w:val="005004FA"/>
    <w:rsid w:val="00500AEE"/>
    <w:rsid w:val="005029F3"/>
    <w:rsid w:val="00503AFB"/>
    <w:rsid w:val="00503F2E"/>
    <w:rsid w:val="00505D59"/>
    <w:rsid w:val="005067EB"/>
    <w:rsid w:val="00506E86"/>
    <w:rsid w:val="00511244"/>
    <w:rsid w:val="005114A7"/>
    <w:rsid w:val="00511810"/>
    <w:rsid w:val="00511C61"/>
    <w:rsid w:val="005121EB"/>
    <w:rsid w:val="00512224"/>
    <w:rsid w:val="00514022"/>
    <w:rsid w:val="005146D4"/>
    <w:rsid w:val="00515125"/>
    <w:rsid w:val="005151AE"/>
    <w:rsid w:val="005158DB"/>
    <w:rsid w:val="005175B1"/>
    <w:rsid w:val="00517F25"/>
    <w:rsid w:val="00520623"/>
    <w:rsid w:val="00520BB3"/>
    <w:rsid w:val="005210E7"/>
    <w:rsid w:val="00522DCA"/>
    <w:rsid w:val="00523EC9"/>
    <w:rsid w:val="005277D8"/>
    <w:rsid w:val="00530113"/>
    <w:rsid w:val="0053036C"/>
    <w:rsid w:val="00530388"/>
    <w:rsid w:val="005312ED"/>
    <w:rsid w:val="0053184F"/>
    <w:rsid w:val="0053276A"/>
    <w:rsid w:val="00534770"/>
    <w:rsid w:val="005358A3"/>
    <w:rsid w:val="0053633B"/>
    <w:rsid w:val="0053664F"/>
    <w:rsid w:val="00537423"/>
    <w:rsid w:val="00537566"/>
    <w:rsid w:val="00537799"/>
    <w:rsid w:val="005378E5"/>
    <w:rsid w:val="005409E4"/>
    <w:rsid w:val="00541558"/>
    <w:rsid w:val="00542F7F"/>
    <w:rsid w:val="0054300B"/>
    <w:rsid w:val="005433E9"/>
    <w:rsid w:val="00544B80"/>
    <w:rsid w:val="00544EC4"/>
    <w:rsid w:val="00544FE6"/>
    <w:rsid w:val="005458C2"/>
    <w:rsid w:val="0054639B"/>
    <w:rsid w:val="0054641C"/>
    <w:rsid w:val="0054663B"/>
    <w:rsid w:val="0054697B"/>
    <w:rsid w:val="00547DFD"/>
    <w:rsid w:val="00550346"/>
    <w:rsid w:val="00550523"/>
    <w:rsid w:val="00550A3E"/>
    <w:rsid w:val="005515BB"/>
    <w:rsid w:val="00552D23"/>
    <w:rsid w:val="0055325C"/>
    <w:rsid w:val="005551DD"/>
    <w:rsid w:val="00555472"/>
    <w:rsid w:val="00555774"/>
    <w:rsid w:val="00556160"/>
    <w:rsid w:val="005562EF"/>
    <w:rsid w:val="005568B2"/>
    <w:rsid w:val="00556D7E"/>
    <w:rsid w:val="00557492"/>
    <w:rsid w:val="005604C5"/>
    <w:rsid w:val="00562771"/>
    <w:rsid w:val="00562F7F"/>
    <w:rsid w:val="00563EFD"/>
    <w:rsid w:val="00566E69"/>
    <w:rsid w:val="00566F5B"/>
    <w:rsid w:val="0056736A"/>
    <w:rsid w:val="0057082E"/>
    <w:rsid w:val="005729F7"/>
    <w:rsid w:val="00572FDB"/>
    <w:rsid w:val="0057399B"/>
    <w:rsid w:val="0057432B"/>
    <w:rsid w:val="00575175"/>
    <w:rsid w:val="00575AA2"/>
    <w:rsid w:val="00576007"/>
    <w:rsid w:val="0057627C"/>
    <w:rsid w:val="0057758B"/>
    <w:rsid w:val="00577EED"/>
    <w:rsid w:val="0058119F"/>
    <w:rsid w:val="00582ABC"/>
    <w:rsid w:val="0058527B"/>
    <w:rsid w:val="005867AD"/>
    <w:rsid w:val="00586C27"/>
    <w:rsid w:val="00586E64"/>
    <w:rsid w:val="00587379"/>
    <w:rsid w:val="005876DD"/>
    <w:rsid w:val="005877D0"/>
    <w:rsid w:val="005878FC"/>
    <w:rsid w:val="00590DCF"/>
    <w:rsid w:val="00591462"/>
    <w:rsid w:val="00594495"/>
    <w:rsid w:val="005949A4"/>
    <w:rsid w:val="00594F11"/>
    <w:rsid w:val="005952C0"/>
    <w:rsid w:val="00595BA4"/>
    <w:rsid w:val="00596DEA"/>
    <w:rsid w:val="00596E32"/>
    <w:rsid w:val="00596FA1"/>
    <w:rsid w:val="00597D69"/>
    <w:rsid w:val="005A08B8"/>
    <w:rsid w:val="005A0A3A"/>
    <w:rsid w:val="005A0C38"/>
    <w:rsid w:val="005A2528"/>
    <w:rsid w:val="005A2A57"/>
    <w:rsid w:val="005A2A76"/>
    <w:rsid w:val="005A4085"/>
    <w:rsid w:val="005A4763"/>
    <w:rsid w:val="005A4A15"/>
    <w:rsid w:val="005A50CB"/>
    <w:rsid w:val="005A5B0B"/>
    <w:rsid w:val="005A6CDE"/>
    <w:rsid w:val="005A79F0"/>
    <w:rsid w:val="005B08E2"/>
    <w:rsid w:val="005B22E2"/>
    <w:rsid w:val="005B2BC0"/>
    <w:rsid w:val="005B2C7B"/>
    <w:rsid w:val="005B2D5D"/>
    <w:rsid w:val="005B31DA"/>
    <w:rsid w:val="005B34F7"/>
    <w:rsid w:val="005B38F4"/>
    <w:rsid w:val="005B41E2"/>
    <w:rsid w:val="005B5C24"/>
    <w:rsid w:val="005B79B2"/>
    <w:rsid w:val="005C0719"/>
    <w:rsid w:val="005C17FC"/>
    <w:rsid w:val="005C1E42"/>
    <w:rsid w:val="005C322B"/>
    <w:rsid w:val="005C3A58"/>
    <w:rsid w:val="005C5BF9"/>
    <w:rsid w:val="005C72F5"/>
    <w:rsid w:val="005D0978"/>
    <w:rsid w:val="005D1F96"/>
    <w:rsid w:val="005D218C"/>
    <w:rsid w:val="005D2636"/>
    <w:rsid w:val="005D3A06"/>
    <w:rsid w:val="005D4C95"/>
    <w:rsid w:val="005D50B3"/>
    <w:rsid w:val="005D61E5"/>
    <w:rsid w:val="005D66F3"/>
    <w:rsid w:val="005D709A"/>
    <w:rsid w:val="005D73E4"/>
    <w:rsid w:val="005D7800"/>
    <w:rsid w:val="005D7A60"/>
    <w:rsid w:val="005D7D89"/>
    <w:rsid w:val="005E07DB"/>
    <w:rsid w:val="005E1BEA"/>
    <w:rsid w:val="005E1E05"/>
    <w:rsid w:val="005E3504"/>
    <w:rsid w:val="005E54C9"/>
    <w:rsid w:val="005E559A"/>
    <w:rsid w:val="005E5BB7"/>
    <w:rsid w:val="005E751E"/>
    <w:rsid w:val="005E7C55"/>
    <w:rsid w:val="005E7C99"/>
    <w:rsid w:val="005F0E29"/>
    <w:rsid w:val="005F0E7C"/>
    <w:rsid w:val="005F28AB"/>
    <w:rsid w:val="005F31BE"/>
    <w:rsid w:val="005F346C"/>
    <w:rsid w:val="005F4C44"/>
    <w:rsid w:val="005F7A62"/>
    <w:rsid w:val="00600CDF"/>
    <w:rsid w:val="00600F9C"/>
    <w:rsid w:val="006010EE"/>
    <w:rsid w:val="0060192D"/>
    <w:rsid w:val="00602145"/>
    <w:rsid w:val="00602AC1"/>
    <w:rsid w:val="00604B44"/>
    <w:rsid w:val="00605ECE"/>
    <w:rsid w:val="00606220"/>
    <w:rsid w:val="00607F45"/>
    <w:rsid w:val="00610931"/>
    <w:rsid w:val="006112D9"/>
    <w:rsid w:val="0061258A"/>
    <w:rsid w:val="00613B41"/>
    <w:rsid w:val="0061404D"/>
    <w:rsid w:val="006142F0"/>
    <w:rsid w:val="006155E9"/>
    <w:rsid w:val="00615DD0"/>
    <w:rsid w:val="00616E0C"/>
    <w:rsid w:val="00617EFC"/>
    <w:rsid w:val="006220BE"/>
    <w:rsid w:val="00622461"/>
    <w:rsid w:val="0062295E"/>
    <w:rsid w:val="0062472B"/>
    <w:rsid w:val="00624AE3"/>
    <w:rsid w:val="00625B2A"/>
    <w:rsid w:val="0062627A"/>
    <w:rsid w:val="006305BE"/>
    <w:rsid w:val="00630E40"/>
    <w:rsid w:val="006318F8"/>
    <w:rsid w:val="006322C6"/>
    <w:rsid w:val="0063304C"/>
    <w:rsid w:val="00633929"/>
    <w:rsid w:val="00633AC2"/>
    <w:rsid w:val="00633D91"/>
    <w:rsid w:val="00633DCD"/>
    <w:rsid w:val="0063418D"/>
    <w:rsid w:val="00634DA7"/>
    <w:rsid w:val="00635E29"/>
    <w:rsid w:val="00636E48"/>
    <w:rsid w:val="006370C4"/>
    <w:rsid w:val="0063798B"/>
    <w:rsid w:val="00640281"/>
    <w:rsid w:val="0064091C"/>
    <w:rsid w:val="00642344"/>
    <w:rsid w:val="0064306B"/>
    <w:rsid w:val="00643CB7"/>
    <w:rsid w:val="00644578"/>
    <w:rsid w:val="00645BBB"/>
    <w:rsid w:val="006468FE"/>
    <w:rsid w:val="00647EDA"/>
    <w:rsid w:val="00650A11"/>
    <w:rsid w:val="00652D37"/>
    <w:rsid w:val="00652E23"/>
    <w:rsid w:val="00653E85"/>
    <w:rsid w:val="00655120"/>
    <w:rsid w:val="0065533C"/>
    <w:rsid w:val="0065544E"/>
    <w:rsid w:val="00655475"/>
    <w:rsid w:val="006560C0"/>
    <w:rsid w:val="0065716B"/>
    <w:rsid w:val="006577E5"/>
    <w:rsid w:val="00657C2A"/>
    <w:rsid w:val="0066001A"/>
    <w:rsid w:val="00662152"/>
    <w:rsid w:val="0066251C"/>
    <w:rsid w:val="0066262A"/>
    <w:rsid w:val="006627B4"/>
    <w:rsid w:val="00663013"/>
    <w:rsid w:val="006630BB"/>
    <w:rsid w:val="0066368F"/>
    <w:rsid w:val="00663980"/>
    <w:rsid w:val="006640AA"/>
    <w:rsid w:val="00664B04"/>
    <w:rsid w:val="00665158"/>
    <w:rsid w:val="006706B8"/>
    <w:rsid w:val="00670D8C"/>
    <w:rsid w:val="0067110A"/>
    <w:rsid w:val="00672544"/>
    <w:rsid w:val="00673683"/>
    <w:rsid w:val="00673F40"/>
    <w:rsid w:val="0067519B"/>
    <w:rsid w:val="0068057A"/>
    <w:rsid w:val="00680A22"/>
    <w:rsid w:val="00681A8A"/>
    <w:rsid w:val="006827D2"/>
    <w:rsid w:val="00683630"/>
    <w:rsid w:val="00684E09"/>
    <w:rsid w:val="00685AAB"/>
    <w:rsid w:val="006906CF"/>
    <w:rsid w:val="00690DB5"/>
    <w:rsid w:val="00690FC0"/>
    <w:rsid w:val="0069154C"/>
    <w:rsid w:val="00692076"/>
    <w:rsid w:val="00692CBE"/>
    <w:rsid w:val="00695F1D"/>
    <w:rsid w:val="0069719E"/>
    <w:rsid w:val="00697B8B"/>
    <w:rsid w:val="006A0E24"/>
    <w:rsid w:val="006A0EBD"/>
    <w:rsid w:val="006A1730"/>
    <w:rsid w:val="006A1B44"/>
    <w:rsid w:val="006A2803"/>
    <w:rsid w:val="006A3670"/>
    <w:rsid w:val="006A3CEB"/>
    <w:rsid w:val="006A549A"/>
    <w:rsid w:val="006A6CF1"/>
    <w:rsid w:val="006A70C4"/>
    <w:rsid w:val="006B0B40"/>
    <w:rsid w:val="006B0EC2"/>
    <w:rsid w:val="006B123A"/>
    <w:rsid w:val="006B18DC"/>
    <w:rsid w:val="006B1FB0"/>
    <w:rsid w:val="006B20D1"/>
    <w:rsid w:val="006B4CF5"/>
    <w:rsid w:val="006B5616"/>
    <w:rsid w:val="006B5BBE"/>
    <w:rsid w:val="006B6261"/>
    <w:rsid w:val="006B760B"/>
    <w:rsid w:val="006B7A98"/>
    <w:rsid w:val="006C1347"/>
    <w:rsid w:val="006C2C07"/>
    <w:rsid w:val="006C4FDB"/>
    <w:rsid w:val="006C5D63"/>
    <w:rsid w:val="006C5DEB"/>
    <w:rsid w:val="006C5F05"/>
    <w:rsid w:val="006C5F51"/>
    <w:rsid w:val="006C6A44"/>
    <w:rsid w:val="006C7081"/>
    <w:rsid w:val="006D20AA"/>
    <w:rsid w:val="006D296D"/>
    <w:rsid w:val="006D446D"/>
    <w:rsid w:val="006D4A48"/>
    <w:rsid w:val="006D5B09"/>
    <w:rsid w:val="006D69A8"/>
    <w:rsid w:val="006D69C0"/>
    <w:rsid w:val="006D69C4"/>
    <w:rsid w:val="006D7D93"/>
    <w:rsid w:val="006E1DD6"/>
    <w:rsid w:val="006E2FDD"/>
    <w:rsid w:val="006E3778"/>
    <w:rsid w:val="006E3965"/>
    <w:rsid w:val="006E4EDA"/>
    <w:rsid w:val="006E525F"/>
    <w:rsid w:val="006E5DAD"/>
    <w:rsid w:val="006E6D2F"/>
    <w:rsid w:val="006E7F46"/>
    <w:rsid w:val="006F018A"/>
    <w:rsid w:val="006F05A3"/>
    <w:rsid w:val="006F05AE"/>
    <w:rsid w:val="006F0A94"/>
    <w:rsid w:val="006F2A63"/>
    <w:rsid w:val="006F3209"/>
    <w:rsid w:val="006F3CCF"/>
    <w:rsid w:val="006F44C9"/>
    <w:rsid w:val="006F56C5"/>
    <w:rsid w:val="006F5BD3"/>
    <w:rsid w:val="006F6212"/>
    <w:rsid w:val="006F6509"/>
    <w:rsid w:val="006F6F5E"/>
    <w:rsid w:val="00700C24"/>
    <w:rsid w:val="00700D8C"/>
    <w:rsid w:val="00706345"/>
    <w:rsid w:val="0070702F"/>
    <w:rsid w:val="007102E5"/>
    <w:rsid w:val="00710B6E"/>
    <w:rsid w:val="00710D53"/>
    <w:rsid w:val="00711112"/>
    <w:rsid w:val="00711232"/>
    <w:rsid w:val="00711D8D"/>
    <w:rsid w:val="007132DB"/>
    <w:rsid w:val="007149DA"/>
    <w:rsid w:val="007156CA"/>
    <w:rsid w:val="00716DBB"/>
    <w:rsid w:val="00721781"/>
    <w:rsid w:val="00723281"/>
    <w:rsid w:val="00723E2A"/>
    <w:rsid w:val="00724C19"/>
    <w:rsid w:val="007253F6"/>
    <w:rsid w:val="00725E6B"/>
    <w:rsid w:val="00727305"/>
    <w:rsid w:val="00727467"/>
    <w:rsid w:val="00727C47"/>
    <w:rsid w:val="00727D8C"/>
    <w:rsid w:val="007309CA"/>
    <w:rsid w:val="00732394"/>
    <w:rsid w:val="0073273E"/>
    <w:rsid w:val="0073439D"/>
    <w:rsid w:val="00734855"/>
    <w:rsid w:val="00734AEB"/>
    <w:rsid w:val="00734E13"/>
    <w:rsid w:val="00735AE3"/>
    <w:rsid w:val="00735B2A"/>
    <w:rsid w:val="00736D29"/>
    <w:rsid w:val="00737751"/>
    <w:rsid w:val="00737F9F"/>
    <w:rsid w:val="0074171F"/>
    <w:rsid w:val="007425AF"/>
    <w:rsid w:val="0074290D"/>
    <w:rsid w:val="007441F0"/>
    <w:rsid w:val="007441F4"/>
    <w:rsid w:val="00745091"/>
    <w:rsid w:val="0074613B"/>
    <w:rsid w:val="00746EA3"/>
    <w:rsid w:val="00746EA5"/>
    <w:rsid w:val="00747067"/>
    <w:rsid w:val="00750E77"/>
    <w:rsid w:val="00751538"/>
    <w:rsid w:val="007538C7"/>
    <w:rsid w:val="0075457D"/>
    <w:rsid w:val="00755AD2"/>
    <w:rsid w:val="007612EC"/>
    <w:rsid w:val="00761AD9"/>
    <w:rsid w:val="007626DC"/>
    <w:rsid w:val="007633A7"/>
    <w:rsid w:val="0076406C"/>
    <w:rsid w:val="007646C7"/>
    <w:rsid w:val="00764A3C"/>
    <w:rsid w:val="0076532F"/>
    <w:rsid w:val="00766075"/>
    <w:rsid w:val="00766E86"/>
    <w:rsid w:val="0076723D"/>
    <w:rsid w:val="0076735C"/>
    <w:rsid w:val="00767FEB"/>
    <w:rsid w:val="00770BDA"/>
    <w:rsid w:val="00770D9B"/>
    <w:rsid w:val="007711FE"/>
    <w:rsid w:val="0077303F"/>
    <w:rsid w:val="00773BA9"/>
    <w:rsid w:val="00774E4F"/>
    <w:rsid w:val="00775389"/>
    <w:rsid w:val="00775B48"/>
    <w:rsid w:val="00776268"/>
    <w:rsid w:val="0077632B"/>
    <w:rsid w:val="00776EED"/>
    <w:rsid w:val="007776C8"/>
    <w:rsid w:val="00777D33"/>
    <w:rsid w:val="007814AE"/>
    <w:rsid w:val="00783EDA"/>
    <w:rsid w:val="007844CA"/>
    <w:rsid w:val="007852AD"/>
    <w:rsid w:val="0078588C"/>
    <w:rsid w:val="00786BE8"/>
    <w:rsid w:val="007871EA"/>
    <w:rsid w:val="007872A6"/>
    <w:rsid w:val="00787A04"/>
    <w:rsid w:val="00790376"/>
    <w:rsid w:val="0079100E"/>
    <w:rsid w:val="0079107E"/>
    <w:rsid w:val="00794669"/>
    <w:rsid w:val="00794675"/>
    <w:rsid w:val="00794BA1"/>
    <w:rsid w:val="00794E1C"/>
    <w:rsid w:val="00795617"/>
    <w:rsid w:val="0079573C"/>
    <w:rsid w:val="00795B28"/>
    <w:rsid w:val="007969B8"/>
    <w:rsid w:val="00797436"/>
    <w:rsid w:val="007A08DD"/>
    <w:rsid w:val="007A09EA"/>
    <w:rsid w:val="007A0B84"/>
    <w:rsid w:val="007A1196"/>
    <w:rsid w:val="007A173C"/>
    <w:rsid w:val="007A2B30"/>
    <w:rsid w:val="007A32BF"/>
    <w:rsid w:val="007A3B59"/>
    <w:rsid w:val="007A3CDC"/>
    <w:rsid w:val="007A5080"/>
    <w:rsid w:val="007A5A38"/>
    <w:rsid w:val="007A6BE7"/>
    <w:rsid w:val="007A759E"/>
    <w:rsid w:val="007B008B"/>
    <w:rsid w:val="007B0B69"/>
    <w:rsid w:val="007B0EEC"/>
    <w:rsid w:val="007B12FB"/>
    <w:rsid w:val="007B1DCE"/>
    <w:rsid w:val="007B20FE"/>
    <w:rsid w:val="007B305F"/>
    <w:rsid w:val="007B3AA0"/>
    <w:rsid w:val="007B4683"/>
    <w:rsid w:val="007B4998"/>
    <w:rsid w:val="007B6036"/>
    <w:rsid w:val="007B6355"/>
    <w:rsid w:val="007B778D"/>
    <w:rsid w:val="007C0A48"/>
    <w:rsid w:val="007C273F"/>
    <w:rsid w:val="007C3031"/>
    <w:rsid w:val="007C56B4"/>
    <w:rsid w:val="007C59C9"/>
    <w:rsid w:val="007C6B31"/>
    <w:rsid w:val="007C742F"/>
    <w:rsid w:val="007D06CC"/>
    <w:rsid w:val="007D071D"/>
    <w:rsid w:val="007D0C3B"/>
    <w:rsid w:val="007D0F2F"/>
    <w:rsid w:val="007D1C73"/>
    <w:rsid w:val="007D2D90"/>
    <w:rsid w:val="007D2FEE"/>
    <w:rsid w:val="007D326D"/>
    <w:rsid w:val="007D4F0C"/>
    <w:rsid w:val="007D665B"/>
    <w:rsid w:val="007D7119"/>
    <w:rsid w:val="007D7125"/>
    <w:rsid w:val="007D73CF"/>
    <w:rsid w:val="007D750E"/>
    <w:rsid w:val="007E018E"/>
    <w:rsid w:val="007E0972"/>
    <w:rsid w:val="007E0B60"/>
    <w:rsid w:val="007E1FCC"/>
    <w:rsid w:val="007E2041"/>
    <w:rsid w:val="007E2472"/>
    <w:rsid w:val="007E4ECD"/>
    <w:rsid w:val="007E5278"/>
    <w:rsid w:val="007E61BC"/>
    <w:rsid w:val="007E65F7"/>
    <w:rsid w:val="007E708C"/>
    <w:rsid w:val="007E7B0D"/>
    <w:rsid w:val="007E7CD2"/>
    <w:rsid w:val="007F082D"/>
    <w:rsid w:val="007F232C"/>
    <w:rsid w:val="007F2AAA"/>
    <w:rsid w:val="007F339C"/>
    <w:rsid w:val="007F380A"/>
    <w:rsid w:val="007F380C"/>
    <w:rsid w:val="007F3CCB"/>
    <w:rsid w:val="007F544C"/>
    <w:rsid w:val="007F68AD"/>
    <w:rsid w:val="008014DE"/>
    <w:rsid w:val="008018C8"/>
    <w:rsid w:val="00802614"/>
    <w:rsid w:val="00802786"/>
    <w:rsid w:val="008029A3"/>
    <w:rsid w:val="008042AB"/>
    <w:rsid w:val="008042F8"/>
    <w:rsid w:val="0080599C"/>
    <w:rsid w:val="00806BBF"/>
    <w:rsid w:val="00806FA0"/>
    <w:rsid w:val="00807A47"/>
    <w:rsid w:val="008140A2"/>
    <w:rsid w:val="008143DB"/>
    <w:rsid w:val="00814631"/>
    <w:rsid w:val="008156D3"/>
    <w:rsid w:val="0081643B"/>
    <w:rsid w:val="00816CAF"/>
    <w:rsid w:val="00817717"/>
    <w:rsid w:val="00820662"/>
    <w:rsid w:val="00821CF1"/>
    <w:rsid w:val="008222BF"/>
    <w:rsid w:val="008223CB"/>
    <w:rsid w:val="00822ADC"/>
    <w:rsid w:val="0082536C"/>
    <w:rsid w:val="0082748B"/>
    <w:rsid w:val="008275C3"/>
    <w:rsid w:val="00827816"/>
    <w:rsid w:val="008300DF"/>
    <w:rsid w:val="00830459"/>
    <w:rsid w:val="00830545"/>
    <w:rsid w:val="00832370"/>
    <w:rsid w:val="0083283A"/>
    <w:rsid w:val="00832C73"/>
    <w:rsid w:val="00832CA4"/>
    <w:rsid w:val="00834301"/>
    <w:rsid w:val="008349BC"/>
    <w:rsid w:val="00834ABB"/>
    <w:rsid w:val="00834B7F"/>
    <w:rsid w:val="00834F0B"/>
    <w:rsid w:val="00835E7B"/>
    <w:rsid w:val="0083690A"/>
    <w:rsid w:val="00836C08"/>
    <w:rsid w:val="00840B18"/>
    <w:rsid w:val="0084333C"/>
    <w:rsid w:val="00845681"/>
    <w:rsid w:val="008467AF"/>
    <w:rsid w:val="0084712F"/>
    <w:rsid w:val="008478F3"/>
    <w:rsid w:val="00847ACB"/>
    <w:rsid w:val="00847DB6"/>
    <w:rsid w:val="00851392"/>
    <w:rsid w:val="00851A0B"/>
    <w:rsid w:val="00852936"/>
    <w:rsid w:val="00853B47"/>
    <w:rsid w:val="00854EA3"/>
    <w:rsid w:val="00856048"/>
    <w:rsid w:val="00856448"/>
    <w:rsid w:val="0085695A"/>
    <w:rsid w:val="00856DD3"/>
    <w:rsid w:val="00857228"/>
    <w:rsid w:val="00857374"/>
    <w:rsid w:val="0085798D"/>
    <w:rsid w:val="00857F45"/>
    <w:rsid w:val="00860957"/>
    <w:rsid w:val="00860C00"/>
    <w:rsid w:val="008642F8"/>
    <w:rsid w:val="008644BA"/>
    <w:rsid w:val="00865C97"/>
    <w:rsid w:val="008665FF"/>
    <w:rsid w:val="00867BEF"/>
    <w:rsid w:val="00871289"/>
    <w:rsid w:val="0087245D"/>
    <w:rsid w:val="00872B80"/>
    <w:rsid w:val="00873E1B"/>
    <w:rsid w:val="00873E59"/>
    <w:rsid w:val="008776A5"/>
    <w:rsid w:val="00880EEE"/>
    <w:rsid w:val="00880F72"/>
    <w:rsid w:val="00881187"/>
    <w:rsid w:val="00881429"/>
    <w:rsid w:val="008837C5"/>
    <w:rsid w:val="008856E5"/>
    <w:rsid w:val="0089057C"/>
    <w:rsid w:val="00893139"/>
    <w:rsid w:val="008934C6"/>
    <w:rsid w:val="00894E6F"/>
    <w:rsid w:val="00895A0C"/>
    <w:rsid w:val="00895CDB"/>
    <w:rsid w:val="00896EAB"/>
    <w:rsid w:val="00896EC8"/>
    <w:rsid w:val="008971BF"/>
    <w:rsid w:val="00897708"/>
    <w:rsid w:val="0089792B"/>
    <w:rsid w:val="00897A84"/>
    <w:rsid w:val="008A1393"/>
    <w:rsid w:val="008A4270"/>
    <w:rsid w:val="008A45C1"/>
    <w:rsid w:val="008A532E"/>
    <w:rsid w:val="008A6BB8"/>
    <w:rsid w:val="008A7481"/>
    <w:rsid w:val="008A7B47"/>
    <w:rsid w:val="008B132E"/>
    <w:rsid w:val="008B2132"/>
    <w:rsid w:val="008B2E83"/>
    <w:rsid w:val="008B328B"/>
    <w:rsid w:val="008B4248"/>
    <w:rsid w:val="008B7093"/>
    <w:rsid w:val="008B7D91"/>
    <w:rsid w:val="008C0315"/>
    <w:rsid w:val="008C0BE7"/>
    <w:rsid w:val="008C1861"/>
    <w:rsid w:val="008C2A8A"/>
    <w:rsid w:val="008C3699"/>
    <w:rsid w:val="008C4913"/>
    <w:rsid w:val="008C4D29"/>
    <w:rsid w:val="008C6CDB"/>
    <w:rsid w:val="008C6F6C"/>
    <w:rsid w:val="008C724E"/>
    <w:rsid w:val="008C7492"/>
    <w:rsid w:val="008D0AFC"/>
    <w:rsid w:val="008D18C4"/>
    <w:rsid w:val="008D1CBB"/>
    <w:rsid w:val="008D2582"/>
    <w:rsid w:val="008D3099"/>
    <w:rsid w:val="008D4EC1"/>
    <w:rsid w:val="008D5110"/>
    <w:rsid w:val="008D5EC7"/>
    <w:rsid w:val="008D6057"/>
    <w:rsid w:val="008D6157"/>
    <w:rsid w:val="008D6C49"/>
    <w:rsid w:val="008D6D03"/>
    <w:rsid w:val="008D6F87"/>
    <w:rsid w:val="008E0E4A"/>
    <w:rsid w:val="008E1144"/>
    <w:rsid w:val="008E19A1"/>
    <w:rsid w:val="008E3BBC"/>
    <w:rsid w:val="008E40DE"/>
    <w:rsid w:val="008E44DE"/>
    <w:rsid w:val="008E5E45"/>
    <w:rsid w:val="008E626A"/>
    <w:rsid w:val="008E781F"/>
    <w:rsid w:val="008F0AB7"/>
    <w:rsid w:val="008F2C22"/>
    <w:rsid w:val="008F3A61"/>
    <w:rsid w:val="008F62E9"/>
    <w:rsid w:val="008F7162"/>
    <w:rsid w:val="00900506"/>
    <w:rsid w:val="0090071F"/>
    <w:rsid w:val="0090113A"/>
    <w:rsid w:val="009017FA"/>
    <w:rsid w:val="00901A7D"/>
    <w:rsid w:val="00902A57"/>
    <w:rsid w:val="00902A9A"/>
    <w:rsid w:val="009052EE"/>
    <w:rsid w:val="00910E08"/>
    <w:rsid w:val="0091138B"/>
    <w:rsid w:val="00913582"/>
    <w:rsid w:val="00913E29"/>
    <w:rsid w:val="00914C6A"/>
    <w:rsid w:val="009156DA"/>
    <w:rsid w:val="00915C08"/>
    <w:rsid w:val="00916251"/>
    <w:rsid w:val="0091634A"/>
    <w:rsid w:val="009172ED"/>
    <w:rsid w:val="00922631"/>
    <w:rsid w:val="0092789F"/>
    <w:rsid w:val="00927EFC"/>
    <w:rsid w:val="009312BA"/>
    <w:rsid w:val="0093317C"/>
    <w:rsid w:val="009340BE"/>
    <w:rsid w:val="00934D66"/>
    <w:rsid w:val="009358FF"/>
    <w:rsid w:val="00935B82"/>
    <w:rsid w:val="00936C55"/>
    <w:rsid w:val="00940AF6"/>
    <w:rsid w:val="009417D6"/>
    <w:rsid w:val="00941D12"/>
    <w:rsid w:val="00941FF9"/>
    <w:rsid w:val="009437E9"/>
    <w:rsid w:val="0094429E"/>
    <w:rsid w:val="0094451C"/>
    <w:rsid w:val="009450CA"/>
    <w:rsid w:val="00946D38"/>
    <w:rsid w:val="009471E3"/>
    <w:rsid w:val="009500E7"/>
    <w:rsid w:val="00950BF2"/>
    <w:rsid w:val="0095157E"/>
    <w:rsid w:val="0095497D"/>
    <w:rsid w:val="00954AFD"/>
    <w:rsid w:val="009563D8"/>
    <w:rsid w:val="00956C96"/>
    <w:rsid w:val="00956E01"/>
    <w:rsid w:val="00957769"/>
    <w:rsid w:val="0095787E"/>
    <w:rsid w:val="00957CDB"/>
    <w:rsid w:val="00960CA6"/>
    <w:rsid w:val="00960ED7"/>
    <w:rsid w:val="00961150"/>
    <w:rsid w:val="009651B0"/>
    <w:rsid w:val="009653A3"/>
    <w:rsid w:val="009656C5"/>
    <w:rsid w:val="00965DD4"/>
    <w:rsid w:val="00966055"/>
    <w:rsid w:val="0096645B"/>
    <w:rsid w:val="00966B93"/>
    <w:rsid w:val="009705A7"/>
    <w:rsid w:val="0097092D"/>
    <w:rsid w:val="0097269B"/>
    <w:rsid w:val="009735B3"/>
    <w:rsid w:val="0097386C"/>
    <w:rsid w:val="00973C77"/>
    <w:rsid w:val="00973EBF"/>
    <w:rsid w:val="00974A81"/>
    <w:rsid w:val="00974E39"/>
    <w:rsid w:val="0097538C"/>
    <w:rsid w:val="00976E22"/>
    <w:rsid w:val="00976FBA"/>
    <w:rsid w:val="0097786A"/>
    <w:rsid w:val="00980D86"/>
    <w:rsid w:val="00982DBB"/>
    <w:rsid w:val="00982FDF"/>
    <w:rsid w:val="009842E7"/>
    <w:rsid w:val="009846DF"/>
    <w:rsid w:val="00985BCA"/>
    <w:rsid w:val="00985EAE"/>
    <w:rsid w:val="009865A3"/>
    <w:rsid w:val="00986844"/>
    <w:rsid w:val="00986885"/>
    <w:rsid w:val="00987E26"/>
    <w:rsid w:val="009903B7"/>
    <w:rsid w:val="00991421"/>
    <w:rsid w:val="0099343C"/>
    <w:rsid w:val="0099387C"/>
    <w:rsid w:val="009939E4"/>
    <w:rsid w:val="00993AC8"/>
    <w:rsid w:val="0099432E"/>
    <w:rsid w:val="00994471"/>
    <w:rsid w:val="0099472B"/>
    <w:rsid w:val="00995196"/>
    <w:rsid w:val="00996505"/>
    <w:rsid w:val="00997666"/>
    <w:rsid w:val="009A0A75"/>
    <w:rsid w:val="009A3A2B"/>
    <w:rsid w:val="009A42E6"/>
    <w:rsid w:val="009A42F1"/>
    <w:rsid w:val="009A4B2C"/>
    <w:rsid w:val="009A522D"/>
    <w:rsid w:val="009A571D"/>
    <w:rsid w:val="009B0F12"/>
    <w:rsid w:val="009B347F"/>
    <w:rsid w:val="009B49B5"/>
    <w:rsid w:val="009B5337"/>
    <w:rsid w:val="009C074C"/>
    <w:rsid w:val="009C0F29"/>
    <w:rsid w:val="009C16EA"/>
    <w:rsid w:val="009C252E"/>
    <w:rsid w:val="009C27F9"/>
    <w:rsid w:val="009C2DF7"/>
    <w:rsid w:val="009C4B97"/>
    <w:rsid w:val="009C4EAA"/>
    <w:rsid w:val="009C5597"/>
    <w:rsid w:val="009C5D17"/>
    <w:rsid w:val="009C5F82"/>
    <w:rsid w:val="009C62C9"/>
    <w:rsid w:val="009C6CE4"/>
    <w:rsid w:val="009C7C30"/>
    <w:rsid w:val="009D038E"/>
    <w:rsid w:val="009D0407"/>
    <w:rsid w:val="009D1CB7"/>
    <w:rsid w:val="009D1E2C"/>
    <w:rsid w:val="009D23A1"/>
    <w:rsid w:val="009D388A"/>
    <w:rsid w:val="009D3E9A"/>
    <w:rsid w:val="009D439D"/>
    <w:rsid w:val="009D4405"/>
    <w:rsid w:val="009D4B58"/>
    <w:rsid w:val="009D4CBD"/>
    <w:rsid w:val="009D503D"/>
    <w:rsid w:val="009D55E9"/>
    <w:rsid w:val="009D57E7"/>
    <w:rsid w:val="009D6660"/>
    <w:rsid w:val="009D6812"/>
    <w:rsid w:val="009D7D13"/>
    <w:rsid w:val="009E069E"/>
    <w:rsid w:val="009E10DE"/>
    <w:rsid w:val="009E1921"/>
    <w:rsid w:val="009E3277"/>
    <w:rsid w:val="009E422D"/>
    <w:rsid w:val="009E42A6"/>
    <w:rsid w:val="009E4D5D"/>
    <w:rsid w:val="009E5FC3"/>
    <w:rsid w:val="009E61BC"/>
    <w:rsid w:val="009E6317"/>
    <w:rsid w:val="009F0399"/>
    <w:rsid w:val="009F047B"/>
    <w:rsid w:val="009F13D7"/>
    <w:rsid w:val="009F17EB"/>
    <w:rsid w:val="009F1FE6"/>
    <w:rsid w:val="009F23C8"/>
    <w:rsid w:val="009F2B31"/>
    <w:rsid w:val="009F35FD"/>
    <w:rsid w:val="009F3D32"/>
    <w:rsid w:val="009F46C3"/>
    <w:rsid w:val="009F5EEF"/>
    <w:rsid w:val="009F62AE"/>
    <w:rsid w:val="009F6D71"/>
    <w:rsid w:val="00A00A5A"/>
    <w:rsid w:val="00A01252"/>
    <w:rsid w:val="00A020B1"/>
    <w:rsid w:val="00A02A9F"/>
    <w:rsid w:val="00A03279"/>
    <w:rsid w:val="00A03581"/>
    <w:rsid w:val="00A06DC4"/>
    <w:rsid w:val="00A07DA2"/>
    <w:rsid w:val="00A101AB"/>
    <w:rsid w:val="00A104BA"/>
    <w:rsid w:val="00A1226A"/>
    <w:rsid w:val="00A12B64"/>
    <w:rsid w:val="00A150B6"/>
    <w:rsid w:val="00A1549C"/>
    <w:rsid w:val="00A15725"/>
    <w:rsid w:val="00A15E34"/>
    <w:rsid w:val="00A171CE"/>
    <w:rsid w:val="00A20E35"/>
    <w:rsid w:val="00A2249D"/>
    <w:rsid w:val="00A22DC8"/>
    <w:rsid w:val="00A23931"/>
    <w:rsid w:val="00A23B6E"/>
    <w:rsid w:val="00A242D9"/>
    <w:rsid w:val="00A25B94"/>
    <w:rsid w:val="00A309CC"/>
    <w:rsid w:val="00A30E99"/>
    <w:rsid w:val="00A3132D"/>
    <w:rsid w:val="00A314A8"/>
    <w:rsid w:val="00A31CB1"/>
    <w:rsid w:val="00A32870"/>
    <w:rsid w:val="00A34CB5"/>
    <w:rsid w:val="00A358CE"/>
    <w:rsid w:val="00A368E8"/>
    <w:rsid w:val="00A37649"/>
    <w:rsid w:val="00A4053E"/>
    <w:rsid w:val="00A41E3F"/>
    <w:rsid w:val="00A41FCB"/>
    <w:rsid w:val="00A422B2"/>
    <w:rsid w:val="00A42764"/>
    <w:rsid w:val="00A42B47"/>
    <w:rsid w:val="00A4473E"/>
    <w:rsid w:val="00A50316"/>
    <w:rsid w:val="00A505D0"/>
    <w:rsid w:val="00A512A6"/>
    <w:rsid w:val="00A51C2F"/>
    <w:rsid w:val="00A52007"/>
    <w:rsid w:val="00A52828"/>
    <w:rsid w:val="00A5316A"/>
    <w:rsid w:val="00A53418"/>
    <w:rsid w:val="00A53D49"/>
    <w:rsid w:val="00A55890"/>
    <w:rsid w:val="00A55B4D"/>
    <w:rsid w:val="00A56822"/>
    <w:rsid w:val="00A5699C"/>
    <w:rsid w:val="00A60620"/>
    <w:rsid w:val="00A60A65"/>
    <w:rsid w:val="00A61999"/>
    <w:rsid w:val="00A62972"/>
    <w:rsid w:val="00A62F56"/>
    <w:rsid w:val="00A63817"/>
    <w:rsid w:val="00A63856"/>
    <w:rsid w:val="00A659DE"/>
    <w:rsid w:val="00A65EFE"/>
    <w:rsid w:val="00A6666E"/>
    <w:rsid w:val="00A671DB"/>
    <w:rsid w:val="00A675AE"/>
    <w:rsid w:val="00A67905"/>
    <w:rsid w:val="00A67B5C"/>
    <w:rsid w:val="00A70483"/>
    <w:rsid w:val="00A71967"/>
    <w:rsid w:val="00A7218B"/>
    <w:rsid w:val="00A7261B"/>
    <w:rsid w:val="00A72781"/>
    <w:rsid w:val="00A72ABF"/>
    <w:rsid w:val="00A744B6"/>
    <w:rsid w:val="00A7509A"/>
    <w:rsid w:val="00A76A8B"/>
    <w:rsid w:val="00A7793C"/>
    <w:rsid w:val="00A77DB4"/>
    <w:rsid w:val="00A77E21"/>
    <w:rsid w:val="00A81393"/>
    <w:rsid w:val="00A81468"/>
    <w:rsid w:val="00A8169A"/>
    <w:rsid w:val="00A82883"/>
    <w:rsid w:val="00A83712"/>
    <w:rsid w:val="00A83D8A"/>
    <w:rsid w:val="00A84F6A"/>
    <w:rsid w:val="00A8564C"/>
    <w:rsid w:val="00A85787"/>
    <w:rsid w:val="00A85934"/>
    <w:rsid w:val="00A877A9"/>
    <w:rsid w:val="00A87EF6"/>
    <w:rsid w:val="00A8EEFC"/>
    <w:rsid w:val="00A90A06"/>
    <w:rsid w:val="00A919F4"/>
    <w:rsid w:val="00A91C8B"/>
    <w:rsid w:val="00A92726"/>
    <w:rsid w:val="00A929B1"/>
    <w:rsid w:val="00A92DA7"/>
    <w:rsid w:val="00A9304C"/>
    <w:rsid w:val="00A94DE6"/>
    <w:rsid w:val="00A958C4"/>
    <w:rsid w:val="00A9605E"/>
    <w:rsid w:val="00A96788"/>
    <w:rsid w:val="00AA03A5"/>
    <w:rsid w:val="00AA227E"/>
    <w:rsid w:val="00AA40FE"/>
    <w:rsid w:val="00AA43CD"/>
    <w:rsid w:val="00AA6C42"/>
    <w:rsid w:val="00AA6D5D"/>
    <w:rsid w:val="00AB1156"/>
    <w:rsid w:val="00AB29FA"/>
    <w:rsid w:val="00AB2CC2"/>
    <w:rsid w:val="00AB30A6"/>
    <w:rsid w:val="00AB3361"/>
    <w:rsid w:val="00AB3E0A"/>
    <w:rsid w:val="00AB5A0E"/>
    <w:rsid w:val="00AB6274"/>
    <w:rsid w:val="00AB769C"/>
    <w:rsid w:val="00AC0355"/>
    <w:rsid w:val="00AC2AAD"/>
    <w:rsid w:val="00AC5223"/>
    <w:rsid w:val="00AC578D"/>
    <w:rsid w:val="00AC6A33"/>
    <w:rsid w:val="00AC6ADE"/>
    <w:rsid w:val="00AC7764"/>
    <w:rsid w:val="00AD0F22"/>
    <w:rsid w:val="00AD2445"/>
    <w:rsid w:val="00AD31E5"/>
    <w:rsid w:val="00AD45A5"/>
    <w:rsid w:val="00AD5F97"/>
    <w:rsid w:val="00AD6562"/>
    <w:rsid w:val="00AD6FF2"/>
    <w:rsid w:val="00AE0343"/>
    <w:rsid w:val="00AE09C8"/>
    <w:rsid w:val="00AE1800"/>
    <w:rsid w:val="00AE183F"/>
    <w:rsid w:val="00AE29E3"/>
    <w:rsid w:val="00AE3852"/>
    <w:rsid w:val="00AE3861"/>
    <w:rsid w:val="00AE416D"/>
    <w:rsid w:val="00AE51FF"/>
    <w:rsid w:val="00AE59D3"/>
    <w:rsid w:val="00AE625D"/>
    <w:rsid w:val="00AF0732"/>
    <w:rsid w:val="00AF2F2E"/>
    <w:rsid w:val="00AF3BD4"/>
    <w:rsid w:val="00AF3BDC"/>
    <w:rsid w:val="00AF4BA0"/>
    <w:rsid w:val="00AF5669"/>
    <w:rsid w:val="00AF575E"/>
    <w:rsid w:val="00AF5A37"/>
    <w:rsid w:val="00AF5FE7"/>
    <w:rsid w:val="00AF7FE0"/>
    <w:rsid w:val="00B00B28"/>
    <w:rsid w:val="00B01C81"/>
    <w:rsid w:val="00B03BE7"/>
    <w:rsid w:val="00B03DF7"/>
    <w:rsid w:val="00B05254"/>
    <w:rsid w:val="00B052A1"/>
    <w:rsid w:val="00B05772"/>
    <w:rsid w:val="00B10890"/>
    <w:rsid w:val="00B1113D"/>
    <w:rsid w:val="00B11A72"/>
    <w:rsid w:val="00B12CDE"/>
    <w:rsid w:val="00B14E8B"/>
    <w:rsid w:val="00B154E3"/>
    <w:rsid w:val="00B15E9A"/>
    <w:rsid w:val="00B17153"/>
    <w:rsid w:val="00B171FD"/>
    <w:rsid w:val="00B17C4C"/>
    <w:rsid w:val="00B20103"/>
    <w:rsid w:val="00B208F6"/>
    <w:rsid w:val="00B20C96"/>
    <w:rsid w:val="00B21F64"/>
    <w:rsid w:val="00B223EB"/>
    <w:rsid w:val="00B22572"/>
    <w:rsid w:val="00B226D3"/>
    <w:rsid w:val="00B22C81"/>
    <w:rsid w:val="00B22F9F"/>
    <w:rsid w:val="00B232AB"/>
    <w:rsid w:val="00B24ABC"/>
    <w:rsid w:val="00B2567B"/>
    <w:rsid w:val="00B25DDD"/>
    <w:rsid w:val="00B2652A"/>
    <w:rsid w:val="00B270CA"/>
    <w:rsid w:val="00B27158"/>
    <w:rsid w:val="00B3129F"/>
    <w:rsid w:val="00B3262D"/>
    <w:rsid w:val="00B32C8B"/>
    <w:rsid w:val="00B32E18"/>
    <w:rsid w:val="00B33A2F"/>
    <w:rsid w:val="00B33E48"/>
    <w:rsid w:val="00B35978"/>
    <w:rsid w:val="00B371D4"/>
    <w:rsid w:val="00B41A9B"/>
    <w:rsid w:val="00B427E9"/>
    <w:rsid w:val="00B4333D"/>
    <w:rsid w:val="00B438B7"/>
    <w:rsid w:val="00B43FA4"/>
    <w:rsid w:val="00B445AF"/>
    <w:rsid w:val="00B446D3"/>
    <w:rsid w:val="00B44CD1"/>
    <w:rsid w:val="00B455B8"/>
    <w:rsid w:val="00B46162"/>
    <w:rsid w:val="00B46713"/>
    <w:rsid w:val="00B4703B"/>
    <w:rsid w:val="00B47A64"/>
    <w:rsid w:val="00B50B3E"/>
    <w:rsid w:val="00B5104F"/>
    <w:rsid w:val="00B518D5"/>
    <w:rsid w:val="00B51DE2"/>
    <w:rsid w:val="00B52770"/>
    <w:rsid w:val="00B531F2"/>
    <w:rsid w:val="00B55776"/>
    <w:rsid w:val="00B57B8D"/>
    <w:rsid w:val="00B60907"/>
    <w:rsid w:val="00B609B1"/>
    <w:rsid w:val="00B61066"/>
    <w:rsid w:val="00B6158B"/>
    <w:rsid w:val="00B6199F"/>
    <w:rsid w:val="00B63C21"/>
    <w:rsid w:val="00B63DF4"/>
    <w:rsid w:val="00B64BA0"/>
    <w:rsid w:val="00B64EDC"/>
    <w:rsid w:val="00B66391"/>
    <w:rsid w:val="00B6766A"/>
    <w:rsid w:val="00B678D5"/>
    <w:rsid w:val="00B67EF0"/>
    <w:rsid w:val="00B71242"/>
    <w:rsid w:val="00B718D2"/>
    <w:rsid w:val="00B7230E"/>
    <w:rsid w:val="00B72989"/>
    <w:rsid w:val="00B73187"/>
    <w:rsid w:val="00B731E9"/>
    <w:rsid w:val="00B73D71"/>
    <w:rsid w:val="00B74FB8"/>
    <w:rsid w:val="00B7532B"/>
    <w:rsid w:val="00B75C69"/>
    <w:rsid w:val="00B76A41"/>
    <w:rsid w:val="00B770F8"/>
    <w:rsid w:val="00B770F9"/>
    <w:rsid w:val="00B773D3"/>
    <w:rsid w:val="00B7792F"/>
    <w:rsid w:val="00B8122A"/>
    <w:rsid w:val="00B8150E"/>
    <w:rsid w:val="00B81F90"/>
    <w:rsid w:val="00B846D5"/>
    <w:rsid w:val="00B8550E"/>
    <w:rsid w:val="00B8571C"/>
    <w:rsid w:val="00B85FEB"/>
    <w:rsid w:val="00B85FF6"/>
    <w:rsid w:val="00B869F6"/>
    <w:rsid w:val="00B86B0F"/>
    <w:rsid w:val="00B90161"/>
    <w:rsid w:val="00B9081A"/>
    <w:rsid w:val="00B9137B"/>
    <w:rsid w:val="00B916AA"/>
    <w:rsid w:val="00B929D0"/>
    <w:rsid w:val="00B93BC5"/>
    <w:rsid w:val="00B93F19"/>
    <w:rsid w:val="00B9480F"/>
    <w:rsid w:val="00B95175"/>
    <w:rsid w:val="00B9683F"/>
    <w:rsid w:val="00B975CD"/>
    <w:rsid w:val="00B97B2F"/>
    <w:rsid w:val="00BA00BB"/>
    <w:rsid w:val="00BA014D"/>
    <w:rsid w:val="00BA0321"/>
    <w:rsid w:val="00BA0575"/>
    <w:rsid w:val="00BA1144"/>
    <w:rsid w:val="00BA19F8"/>
    <w:rsid w:val="00BA1B0C"/>
    <w:rsid w:val="00BA4270"/>
    <w:rsid w:val="00BA5C8C"/>
    <w:rsid w:val="00BA6076"/>
    <w:rsid w:val="00BA6689"/>
    <w:rsid w:val="00BA7068"/>
    <w:rsid w:val="00BA7F44"/>
    <w:rsid w:val="00BA7FAB"/>
    <w:rsid w:val="00BB23A4"/>
    <w:rsid w:val="00BB2512"/>
    <w:rsid w:val="00BB3A6A"/>
    <w:rsid w:val="00BB3F58"/>
    <w:rsid w:val="00BB45B6"/>
    <w:rsid w:val="00BB487D"/>
    <w:rsid w:val="00BB5334"/>
    <w:rsid w:val="00BB6C6E"/>
    <w:rsid w:val="00BB6E38"/>
    <w:rsid w:val="00BB7D79"/>
    <w:rsid w:val="00BC034A"/>
    <w:rsid w:val="00BC0412"/>
    <w:rsid w:val="00BC1569"/>
    <w:rsid w:val="00BC2FE3"/>
    <w:rsid w:val="00BC35E9"/>
    <w:rsid w:val="00BC3E8B"/>
    <w:rsid w:val="00BC64D9"/>
    <w:rsid w:val="00BC6C2E"/>
    <w:rsid w:val="00BD1073"/>
    <w:rsid w:val="00BD1719"/>
    <w:rsid w:val="00BD3108"/>
    <w:rsid w:val="00BD43B5"/>
    <w:rsid w:val="00BD5144"/>
    <w:rsid w:val="00BD53CE"/>
    <w:rsid w:val="00BD71FE"/>
    <w:rsid w:val="00BD79C8"/>
    <w:rsid w:val="00BD7CC9"/>
    <w:rsid w:val="00BE013E"/>
    <w:rsid w:val="00BE020C"/>
    <w:rsid w:val="00BE13AE"/>
    <w:rsid w:val="00BE1FC0"/>
    <w:rsid w:val="00BE2F6A"/>
    <w:rsid w:val="00BE35F1"/>
    <w:rsid w:val="00BE3D10"/>
    <w:rsid w:val="00BE4928"/>
    <w:rsid w:val="00BE5E8E"/>
    <w:rsid w:val="00BE61FD"/>
    <w:rsid w:val="00BE6408"/>
    <w:rsid w:val="00BE70A3"/>
    <w:rsid w:val="00BE7B5A"/>
    <w:rsid w:val="00BE7C84"/>
    <w:rsid w:val="00BF1691"/>
    <w:rsid w:val="00BF278E"/>
    <w:rsid w:val="00BF4BE9"/>
    <w:rsid w:val="00BF77D4"/>
    <w:rsid w:val="00C00493"/>
    <w:rsid w:val="00C0094A"/>
    <w:rsid w:val="00C013D9"/>
    <w:rsid w:val="00C01E0A"/>
    <w:rsid w:val="00C01FA8"/>
    <w:rsid w:val="00C03A2D"/>
    <w:rsid w:val="00C04C82"/>
    <w:rsid w:val="00C0557A"/>
    <w:rsid w:val="00C05D0F"/>
    <w:rsid w:val="00C061E2"/>
    <w:rsid w:val="00C0626E"/>
    <w:rsid w:val="00C06909"/>
    <w:rsid w:val="00C06E9B"/>
    <w:rsid w:val="00C10BC0"/>
    <w:rsid w:val="00C111C8"/>
    <w:rsid w:val="00C1139C"/>
    <w:rsid w:val="00C12718"/>
    <w:rsid w:val="00C12CB6"/>
    <w:rsid w:val="00C1325F"/>
    <w:rsid w:val="00C14235"/>
    <w:rsid w:val="00C152D4"/>
    <w:rsid w:val="00C15897"/>
    <w:rsid w:val="00C1589E"/>
    <w:rsid w:val="00C15D84"/>
    <w:rsid w:val="00C15D8C"/>
    <w:rsid w:val="00C17193"/>
    <w:rsid w:val="00C172B2"/>
    <w:rsid w:val="00C17EC6"/>
    <w:rsid w:val="00C23697"/>
    <w:rsid w:val="00C240CB"/>
    <w:rsid w:val="00C24779"/>
    <w:rsid w:val="00C24B03"/>
    <w:rsid w:val="00C25254"/>
    <w:rsid w:val="00C25A3D"/>
    <w:rsid w:val="00C26C17"/>
    <w:rsid w:val="00C27908"/>
    <w:rsid w:val="00C3000C"/>
    <w:rsid w:val="00C3222E"/>
    <w:rsid w:val="00C35169"/>
    <w:rsid w:val="00C36152"/>
    <w:rsid w:val="00C37BD8"/>
    <w:rsid w:val="00C408AE"/>
    <w:rsid w:val="00C41053"/>
    <w:rsid w:val="00C41DE6"/>
    <w:rsid w:val="00C42EBD"/>
    <w:rsid w:val="00C42FD2"/>
    <w:rsid w:val="00C449E5"/>
    <w:rsid w:val="00C455CA"/>
    <w:rsid w:val="00C50EC0"/>
    <w:rsid w:val="00C5117A"/>
    <w:rsid w:val="00C51BA2"/>
    <w:rsid w:val="00C527FE"/>
    <w:rsid w:val="00C53EFC"/>
    <w:rsid w:val="00C55E44"/>
    <w:rsid w:val="00C564A1"/>
    <w:rsid w:val="00C56CD1"/>
    <w:rsid w:val="00C6013C"/>
    <w:rsid w:val="00C60506"/>
    <w:rsid w:val="00C60FBB"/>
    <w:rsid w:val="00C6141A"/>
    <w:rsid w:val="00C61628"/>
    <w:rsid w:val="00C62ABC"/>
    <w:rsid w:val="00C62D6F"/>
    <w:rsid w:val="00C63FEB"/>
    <w:rsid w:val="00C654B2"/>
    <w:rsid w:val="00C66065"/>
    <w:rsid w:val="00C66765"/>
    <w:rsid w:val="00C66B31"/>
    <w:rsid w:val="00C670A8"/>
    <w:rsid w:val="00C67F2C"/>
    <w:rsid w:val="00C7037A"/>
    <w:rsid w:val="00C7050F"/>
    <w:rsid w:val="00C7141F"/>
    <w:rsid w:val="00C722A2"/>
    <w:rsid w:val="00C72391"/>
    <w:rsid w:val="00C7269B"/>
    <w:rsid w:val="00C73F8D"/>
    <w:rsid w:val="00C740C3"/>
    <w:rsid w:val="00C74B2C"/>
    <w:rsid w:val="00C75AE8"/>
    <w:rsid w:val="00C75C79"/>
    <w:rsid w:val="00C765BC"/>
    <w:rsid w:val="00C805FE"/>
    <w:rsid w:val="00C80E2C"/>
    <w:rsid w:val="00C81958"/>
    <w:rsid w:val="00C824BD"/>
    <w:rsid w:val="00C8292A"/>
    <w:rsid w:val="00C83A62"/>
    <w:rsid w:val="00C83D5E"/>
    <w:rsid w:val="00C84098"/>
    <w:rsid w:val="00C842F1"/>
    <w:rsid w:val="00C85919"/>
    <w:rsid w:val="00C8601D"/>
    <w:rsid w:val="00C86279"/>
    <w:rsid w:val="00C86628"/>
    <w:rsid w:val="00C871BE"/>
    <w:rsid w:val="00C92DAF"/>
    <w:rsid w:val="00C92EC4"/>
    <w:rsid w:val="00C92F2B"/>
    <w:rsid w:val="00C93149"/>
    <w:rsid w:val="00C931B4"/>
    <w:rsid w:val="00C94A09"/>
    <w:rsid w:val="00C94C2E"/>
    <w:rsid w:val="00C95046"/>
    <w:rsid w:val="00C955AF"/>
    <w:rsid w:val="00C95A9C"/>
    <w:rsid w:val="00C961B3"/>
    <w:rsid w:val="00C97370"/>
    <w:rsid w:val="00C97586"/>
    <w:rsid w:val="00C9760B"/>
    <w:rsid w:val="00C97C17"/>
    <w:rsid w:val="00CA01AD"/>
    <w:rsid w:val="00CA13A7"/>
    <w:rsid w:val="00CA23F8"/>
    <w:rsid w:val="00CA28B0"/>
    <w:rsid w:val="00CA28C8"/>
    <w:rsid w:val="00CA3255"/>
    <w:rsid w:val="00CA3311"/>
    <w:rsid w:val="00CA35C2"/>
    <w:rsid w:val="00CA37E9"/>
    <w:rsid w:val="00CA7611"/>
    <w:rsid w:val="00CB0F61"/>
    <w:rsid w:val="00CB136D"/>
    <w:rsid w:val="00CB24E0"/>
    <w:rsid w:val="00CB3277"/>
    <w:rsid w:val="00CB4015"/>
    <w:rsid w:val="00CB564A"/>
    <w:rsid w:val="00CB6005"/>
    <w:rsid w:val="00CB605E"/>
    <w:rsid w:val="00CC0A47"/>
    <w:rsid w:val="00CC1B2D"/>
    <w:rsid w:val="00CC1CCF"/>
    <w:rsid w:val="00CC20CF"/>
    <w:rsid w:val="00CC44BC"/>
    <w:rsid w:val="00CC4F2D"/>
    <w:rsid w:val="00CC6390"/>
    <w:rsid w:val="00CC771B"/>
    <w:rsid w:val="00CCFE47"/>
    <w:rsid w:val="00CD0BB8"/>
    <w:rsid w:val="00CD1E18"/>
    <w:rsid w:val="00CD2CE1"/>
    <w:rsid w:val="00CD45CF"/>
    <w:rsid w:val="00CD5334"/>
    <w:rsid w:val="00CD7F84"/>
    <w:rsid w:val="00CE04A5"/>
    <w:rsid w:val="00CE0B8C"/>
    <w:rsid w:val="00CE0F8E"/>
    <w:rsid w:val="00CE16CA"/>
    <w:rsid w:val="00CE24E0"/>
    <w:rsid w:val="00CE25AC"/>
    <w:rsid w:val="00CE29E5"/>
    <w:rsid w:val="00CE2D1E"/>
    <w:rsid w:val="00CE5B4E"/>
    <w:rsid w:val="00CE64AA"/>
    <w:rsid w:val="00CE68AE"/>
    <w:rsid w:val="00CE7C73"/>
    <w:rsid w:val="00CF0A20"/>
    <w:rsid w:val="00CF0ABC"/>
    <w:rsid w:val="00CF141B"/>
    <w:rsid w:val="00CF272B"/>
    <w:rsid w:val="00CF4122"/>
    <w:rsid w:val="00CF4993"/>
    <w:rsid w:val="00CF5F4B"/>
    <w:rsid w:val="00CF71C3"/>
    <w:rsid w:val="00CF7213"/>
    <w:rsid w:val="00D02A0C"/>
    <w:rsid w:val="00D03293"/>
    <w:rsid w:val="00D060DB"/>
    <w:rsid w:val="00D06CB4"/>
    <w:rsid w:val="00D07846"/>
    <w:rsid w:val="00D07B8E"/>
    <w:rsid w:val="00D1034A"/>
    <w:rsid w:val="00D119F2"/>
    <w:rsid w:val="00D12A05"/>
    <w:rsid w:val="00D13233"/>
    <w:rsid w:val="00D138BD"/>
    <w:rsid w:val="00D13D29"/>
    <w:rsid w:val="00D1500A"/>
    <w:rsid w:val="00D154A7"/>
    <w:rsid w:val="00D15E52"/>
    <w:rsid w:val="00D16ECD"/>
    <w:rsid w:val="00D222E2"/>
    <w:rsid w:val="00D230E1"/>
    <w:rsid w:val="00D2359C"/>
    <w:rsid w:val="00D236A4"/>
    <w:rsid w:val="00D238DB"/>
    <w:rsid w:val="00D249DC"/>
    <w:rsid w:val="00D25862"/>
    <w:rsid w:val="00D25BA8"/>
    <w:rsid w:val="00D264E8"/>
    <w:rsid w:val="00D26B89"/>
    <w:rsid w:val="00D27A89"/>
    <w:rsid w:val="00D3088A"/>
    <w:rsid w:val="00D30B1C"/>
    <w:rsid w:val="00D3134E"/>
    <w:rsid w:val="00D3182E"/>
    <w:rsid w:val="00D31D55"/>
    <w:rsid w:val="00D31D5A"/>
    <w:rsid w:val="00D348A9"/>
    <w:rsid w:val="00D36B0B"/>
    <w:rsid w:val="00D36B7B"/>
    <w:rsid w:val="00D3779A"/>
    <w:rsid w:val="00D415FD"/>
    <w:rsid w:val="00D42173"/>
    <w:rsid w:val="00D42BF8"/>
    <w:rsid w:val="00D42D3D"/>
    <w:rsid w:val="00D43862"/>
    <w:rsid w:val="00D44601"/>
    <w:rsid w:val="00D4564C"/>
    <w:rsid w:val="00D459DB"/>
    <w:rsid w:val="00D45B18"/>
    <w:rsid w:val="00D4668E"/>
    <w:rsid w:val="00D474BD"/>
    <w:rsid w:val="00D47F00"/>
    <w:rsid w:val="00D517C2"/>
    <w:rsid w:val="00D527BA"/>
    <w:rsid w:val="00D54082"/>
    <w:rsid w:val="00D5538A"/>
    <w:rsid w:val="00D56072"/>
    <w:rsid w:val="00D56EE6"/>
    <w:rsid w:val="00D6028C"/>
    <w:rsid w:val="00D61F51"/>
    <w:rsid w:val="00D62218"/>
    <w:rsid w:val="00D62239"/>
    <w:rsid w:val="00D6239F"/>
    <w:rsid w:val="00D627A0"/>
    <w:rsid w:val="00D63044"/>
    <w:rsid w:val="00D633F1"/>
    <w:rsid w:val="00D64310"/>
    <w:rsid w:val="00D647CD"/>
    <w:rsid w:val="00D653B6"/>
    <w:rsid w:val="00D66221"/>
    <w:rsid w:val="00D67B3F"/>
    <w:rsid w:val="00D71616"/>
    <w:rsid w:val="00D71CB4"/>
    <w:rsid w:val="00D72D74"/>
    <w:rsid w:val="00D73735"/>
    <w:rsid w:val="00D74087"/>
    <w:rsid w:val="00D741DC"/>
    <w:rsid w:val="00D74D05"/>
    <w:rsid w:val="00D74FA1"/>
    <w:rsid w:val="00D75FF1"/>
    <w:rsid w:val="00D76143"/>
    <w:rsid w:val="00D7620F"/>
    <w:rsid w:val="00D764BE"/>
    <w:rsid w:val="00D77311"/>
    <w:rsid w:val="00D80623"/>
    <w:rsid w:val="00D83BDB"/>
    <w:rsid w:val="00D84133"/>
    <w:rsid w:val="00D84EB4"/>
    <w:rsid w:val="00D85299"/>
    <w:rsid w:val="00D85F1D"/>
    <w:rsid w:val="00D86851"/>
    <w:rsid w:val="00D86926"/>
    <w:rsid w:val="00D90168"/>
    <w:rsid w:val="00D90596"/>
    <w:rsid w:val="00D90A78"/>
    <w:rsid w:val="00D92D01"/>
    <w:rsid w:val="00D93F0A"/>
    <w:rsid w:val="00D94C4D"/>
    <w:rsid w:val="00D950E8"/>
    <w:rsid w:val="00D951F4"/>
    <w:rsid w:val="00D95D5D"/>
    <w:rsid w:val="00D9616B"/>
    <w:rsid w:val="00D965DB"/>
    <w:rsid w:val="00D97DAA"/>
    <w:rsid w:val="00DA0C55"/>
    <w:rsid w:val="00DA1C8E"/>
    <w:rsid w:val="00DA20A3"/>
    <w:rsid w:val="00DA5E71"/>
    <w:rsid w:val="00DA686F"/>
    <w:rsid w:val="00DA7045"/>
    <w:rsid w:val="00DB1271"/>
    <w:rsid w:val="00DB208E"/>
    <w:rsid w:val="00DB35D0"/>
    <w:rsid w:val="00DB387A"/>
    <w:rsid w:val="00DB4643"/>
    <w:rsid w:val="00DB4990"/>
    <w:rsid w:val="00DB5C83"/>
    <w:rsid w:val="00DB6779"/>
    <w:rsid w:val="00DB6888"/>
    <w:rsid w:val="00DB78A7"/>
    <w:rsid w:val="00DB7FAD"/>
    <w:rsid w:val="00DC0A0D"/>
    <w:rsid w:val="00DC0BA5"/>
    <w:rsid w:val="00DC2DC0"/>
    <w:rsid w:val="00DC3204"/>
    <w:rsid w:val="00DC325E"/>
    <w:rsid w:val="00DC4301"/>
    <w:rsid w:val="00DC4BC4"/>
    <w:rsid w:val="00DC50A9"/>
    <w:rsid w:val="00DC54A6"/>
    <w:rsid w:val="00DC55E9"/>
    <w:rsid w:val="00DC5FC6"/>
    <w:rsid w:val="00DC604D"/>
    <w:rsid w:val="00DC60FD"/>
    <w:rsid w:val="00DC6B83"/>
    <w:rsid w:val="00DC730B"/>
    <w:rsid w:val="00DC742A"/>
    <w:rsid w:val="00DC7580"/>
    <w:rsid w:val="00DC765F"/>
    <w:rsid w:val="00DC7981"/>
    <w:rsid w:val="00DD0305"/>
    <w:rsid w:val="00DD098C"/>
    <w:rsid w:val="00DD0A79"/>
    <w:rsid w:val="00DD0AB6"/>
    <w:rsid w:val="00DD1019"/>
    <w:rsid w:val="00DD1917"/>
    <w:rsid w:val="00DD28A9"/>
    <w:rsid w:val="00DD393B"/>
    <w:rsid w:val="00DD39F6"/>
    <w:rsid w:val="00DD3A2A"/>
    <w:rsid w:val="00DD3FBC"/>
    <w:rsid w:val="00DD416A"/>
    <w:rsid w:val="00DD543F"/>
    <w:rsid w:val="00DD54B8"/>
    <w:rsid w:val="00DD5C5F"/>
    <w:rsid w:val="00DD62ED"/>
    <w:rsid w:val="00DD6483"/>
    <w:rsid w:val="00DE0482"/>
    <w:rsid w:val="00DE13A7"/>
    <w:rsid w:val="00DE1600"/>
    <w:rsid w:val="00DE2B8C"/>
    <w:rsid w:val="00DE3AD3"/>
    <w:rsid w:val="00DE4035"/>
    <w:rsid w:val="00DE6B4C"/>
    <w:rsid w:val="00DE7A2B"/>
    <w:rsid w:val="00DE7F7A"/>
    <w:rsid w:val="00DF01A4"/>
    <w:rsid w:val="00DF06C1"/>
    <w:rsid w:val="00DF0BFE"/>
    <w:rsid w:val="00DF1164"/>
    <w:rsid w:val="00DF1AD7"/>
    <w:rsid w:val="00DF2EFF"/>
    <w:rsid w:val="00DF5AB7"/>
    <w:rsid w:val="00DF60E9"/>
    <w:rsid w:val="00DF71A0"/>
    <w:rsid w:val="00E0017F"/>
    <w:rsid w:val="00E00683"/>
    <w:rsid w:val="00E00CC7"/>
    <w:rsid w:val="00E012BA"/>
    <w:rsid w:val="00E01714"/>
    <w:rsid w:val="00E020CE"/>
    <w:rsid w:val="00E02E52"/>
    <w:rsid w:val="00E03E33"/>
    <w:rsid w:val="00E03F3A"/>
    <w:rsid w:val="00E04CF8"/>
    <w:rsid w:val="00E050E5"/>
    <w:rsid w:val="00E1096C"/>
    <w:rsid w:val="00E11138"/>
    <w:rsid w:val="00E11FC2"/>
    <w:rsid w:val="00E1595F"/>
    <w:rsid w:val="00E17F2C"/>
    <w:rsid w:val="00E17F95"/>
    <w:rsid w:val="00E204CA"/>
    <w:rsid w:val="00E214C3"/>
    <w:rsid w:val="00E2155B"/>
    <w:rsid w:val="00E219C2"/>
    <w:rsid w:val="00E229A0"/>
    <w:rsid w:val="00E230CB"/>
    <w:rsid w:val="00E233CA"/>
    <w:rsid w:val="00E24008"/>
    <w:rsid w:val="00E24891"/>
    <w:rsid w:val="00E2525D"/>
    <w:rsid w:val="00E2669C"/>
    <w:rsid w:val="00E303FA"/>
    <w:rsid w:val="00E31DFA"/>
    <w:rsid w:val="00E3237F"/>
    <w:rsid w:val="00E347BE"/>
    <w:rsid w:val="00E34E13"/>
    <w:rsid w:val="00E35168"/>
    <w:rsid w:val="00E35413"/>
    <w:rsid w:val="00E35458"/>
    <w:rsid w:val="00E3560A"/>
    <w:rsid w:val="00E35D55"/>
    <w:rsid w:val="00E361EB"/>
    <w:rsid w:val="00E36A99"/>
    <w:rsid w:val="00E37802"/>
    <w:rsid w:val="00E37A91"/>
    <w:rsid w:val="00E407FA"/>
    <w:rsid w:val="00E426E2"/>
    <w:rsid w:val="00E441F6"/>
    <w:rsid w:val="00E44ED9"/>
    <w:rsid w:val="00E457DF"/>
    <w:rsid w:val="00E45FC0"/>
    <w:rsid w:val="00E46C40"/>
    <w:rsid w:val="00E46DE9"/>
    <w:rsid w:val="00E47CDB"/>
    <w:rsid w:val="00E509E4"/>
    <w:rsid w:val="00E51A69"/>
    <w:rsid w:val="00E51DBB"/>
    <w:rsid w:val="00E52C17"/>
    <w:rsid w:val="00E54181"/>
    <w:rsid w:val="00E54742"/>
    <w:rsid w:val="00E54C3E"/>
    <w:rsid w:val="00E54DE3"/>
    <w:rsid w:val="00E5604E"/>
    <w:rsid w:val="00E562DD"/>
    <w:rsid w:val="00E571E2"/>
    <w:rsid w:val="00E57943"/>
    <w:rsid w:val="00E60CD2"/>
    <w:rsid w:val="00E61EC3"/>
    <w:rsid w:val="00E622C4"/>
    <w:rsid w:val="00E629DB"/>
    <w:rsid w:val="00E63980"/>
    <w:rsid w:val="00E63CBC"/>
    <w:rsid w:val="00E63D7E"/>
    <w:rsid w:val="00E63F5E"/>
    <w:rsid w:val="00E64D8E"/>
    <w:rsid w:val="00E665A1"/>
    <w:rsid w:val="00E66CF4"/>
    <w:rsid w:val="00E70A73"/>
    <w:rsid w:val="00E71252"/>
    <w:rsid w:val="00E7170B"/>
    <w:rsid w:val="00E71F6B"/>
    <w:rsid w:val="00E72557"/>
    <w:rsid w:val="00E75504"/>
    <w:rsid w:val="00E75879"/>
    <w:rsid w:val="00E75B89"/>
    <w:rsid w:val="00E765C1"/>
    <w:rsid w:val="00E77B40"/>
    <w:rsid w:val="00E8005A"/>
    <w:rsid w:val="00E812EB"/>
    <w:rsid w:val="00E81E13"/>
    <w:rsid w:val="00E84304"/>
    <w:rsid w:val="00E84DDE"/>
    <w:rsid w:val="00E84F79"/>
    <w:rsid w:val="00E87CE7"/>
    <w:rsid w:val="00E90084"/>
    <w:rsid w:val="00E91C2A"/>
    <w:rsid w:val="00E92269"/>
    <w:rsid w:val="00E93E74"/>
    <w:rsid w:val="00E945E7"/>
    <w:rsid w:val="00E951A2"/>
    <w:rsid w:val="00E972F0"/>
    <w:rsid w:val="00EA1555"/>
    <w:rsid w:val="00EA17B1"/>
    <w:rsid w:val="00EA389C"/>
    <w:rsid w:val="00EA42C5"/>
    <w:rsid w:val="00EA449C"/>
    <w:rsid w:val="00EA5461"/>
    <w:rsid w:val="00EA5521"/>
    <w:rsid w:val="00EA58C0"/>
    <w:rsid w:val="00EB0313"/>
    <w:rsid w:val="00EB1F8A"/>
    <w:rsid w:val="00EB211A"/>
    <w:rsid w:val="00EB2CF9"/>
    <w:rsid w:val="00EB36FB"/>
    <w:rsid w:val="00EB4581"/>
    <w:rsid w:val="00EB6338"/>
    <w:rsid w:val="00EB6F6E"/>
    <w:rsid w:val="00EB7A0F"/>
    <w:rsid w:val="00EC0158"/>
    <w:rsid w:val="00EC1212"/>
    <w:rsid w:val="00EC14B9"/>
    <w:rsid w:val="00EC2A3A"/>
    <w:rsid w:val="00EC2E8A"/>
    <w:rsid w:val="00EC5A58"/>
    <w:rsid w:val="00EC5B07"/>
    <w:rsid w:val="00EC665B"/>
    <w:rsid w:val="00EC69C3"/>
    <w:rsid w:val="00EC7D5D"/>
    <w:rsid w:val="00ED1179"/>
    <w:rsid w:val="00ED1C25"/>
    <w:rsid w:val="00ED3931"/>
    <w:rsid w:val="00ED3CAB"/>
    <w:rsid w:val="00ED4AB7"/>
    <w:rsid w:val="00ED5126"/>
    <w:rsid w:val="00ED531A"/>
    <w:rsid w:val="00ED6D12"/>
    <w:rsid w:val="00EE0718"/>
    <w:rsid w:val="00EE0A40"/>
    <w:rsid w:val="00EE1F96"/>
    <w:rsid w:val="00EE3479"/>
    <w:rsid w:val="00EE35D1"/>
    <w:rsid w:val="00EE4077"/>
    <w:rsid w:val="00EE51D5"/>
    <w:rsid w:val="00EE5FBC"/>
    <w:rsid w:val="00EE6C6C"/>
    <w:rsid w:val="00EF133F"/>
    <w:rsid w:val="00EF1597"/>
    <w:rsid w:val="00EF1E83"/>
    <w:rsid w:val="00EF1F57"/>
    <w:rsid w:val="00EF293E"/>
    <w:rsid w:val="00EF3B7A"/>
    <w:rsid w:val="00EF3EC5"/>
    <w:rsid w:val="00EF4391"/>
    <w:rsid w:val="00EF4C76"/>
    <w:rsid w:val="00EF5409"/>
    <w:rsid w:val="00EF567C"/>
    <w:rsid w:val="00EF56C6"/>
    <w:rsid w:val="00EF5AD4"/>
    <w:rsid w:val="00EF60FC"/>
    <w:rsid w:val="00EF6328"/>
    <w:rsid w:val="00EF6946"/>
    <w:rsid w:val="00EF6BDC"/>
    <w:rsid w:val="00EF7A57"/>
    <w:rsid w:val="00EF7C27"/>
    <w:rsid w:val="00F00F2C"/>
    <w:rsid w:val="00F0197E"/>
    <w:rsid w:val="00F019A6"/>
    <w:rsid w:val="00F021CD"/>
    <w:rsid w:val="00F023ED"/>
    <w:rsid w:val="00F03CF2"/>
    <w:rsid w:val="00F04032"/>
    <w:rsid w:val="00F06C8B"/>
    <w:rsid w:val="00F075F1"/>
    <w:rsid w:val="00F07E5C"/>
    <w:rsid w:val="00F07FE2"/>
    <w:rsid w:val="00F1078A"/>
    <w:rsid w:val="00F11637"/>
    <w:rsid w:val="00F11CF6"/>
    <w:rsid w:val="00F13FB5"/>
    <w:rsid w:val="00F156B4"/>
    <w:rsid w:val="00F1574B"/>
    <w:rsid w:val="00F16E0D"/>
    <w:rsid w:val="00F178BD"/>
    <w:rsid w:val="00F17EB7"/>
    <w:rsid w:val="00F20BB4"/>
    <w:rsid w:val="00F21079"/>
    <w:rsid w:val="00F22674"/>
    <w:rsid w:val="00F23E86"/>
    <w:rsid w:val="00F23FBF"/>
    <w:rsid w:val="00F246E7"/>
    <w:rsid w:val="00F256F2"/>
    <w:rsid w:val="00F259A0"/>
    <w:rsid w:val="00F25DAF"/>
    <w:rsid w:val="00F2680E"/>
    <w:rsid w:val="00F26FBB"/>
    <w:rsid w:val="00F27B66"/>
    <w:rsid w:val="00F303D9"/>
    <w:rsid w:val="00F31A88"/>
    <w:rsid w:val="00F31CD5"/>
    <w:rsid w:val="00F33172"/>
    <w:rsid w:val="00F33504"/>
    <w:rsid w:val="00F3402A"/>
    <w:rsid w:val="00F35241"/>
    <w:rsid w:val="00F3634C"/>
    <w:rsid w:val="00F36CFF"/>
    <w:rsid w:val="00F37D38"/>
    <w:rsid w:val="00F4115B"/>
    <w:rsid w:val="00F41C9A"/>
    <w:rsid w:val="00F41E8F"/>
    <w:rsid w:val="00F42E06"/>
    <w:rsid w:val="00F4458E"/>
    <w:rsid w:val="00F44E65"/>
    <w:rsid w:val="00F459FA"/>
    <w:rsid w:val="00F478B8"/>
    <w:rsid w:val="00F47FCB"/>
    <w:rsid w:val="00F50865"/>
    <w:rsid w:val="00F509CD"/>
    <w:rsid w:val="00F509F0"/>
    <w:rsid w:val="00F518CC"/>
    <w:rsid w:val="00F51E2E"/>
    <w:rsid w:val="00F55DEC"/>
    <w:rsid w:val="00F566E6"/>
    <w:rsid w:val="00F56748"/>
    <w:rsid w:val="00F57146"/>
    <w:rsid w:val="00F579DB"/>
    <w:rsid w:val="00F600EA"/>
    <w:rsid w:val="00F60514"/>
    <w:rsid w:val="00F60928"/>
    <w:rsid w:val="00F615E1"/>
    <w:rsid w:val="00F62697"/>
    <w:rsid w:val="00F62878"/>
    <w:rsid w:val="00F63BE0"/>
    <w:rsid w:val="00F640BC"/>
    <w:rsid w:val="00F6538D"/>
    <w:rsid w:val="00F66462"/>
    <w:rsid w:val="00F66FBF"/>
    <w:rsid w:val="00F71F2B"/>
    <w:rsid w:val="00F735D9"/>
    <w:rsid w:val="00F746C7"/>
    <w:rsid w:val="00F74A2F"/>
    <w:rsid w:val="00F75715"/>
    <w:rsid w:val="00F75AA4"/>
    <w:rsid w:val="00F75B95"/>
    <w:rsid w:val="00F75FC0"/>
    <w:rsid w:val="00F75FCB"/>
    <w:rsid w:val="00F76C4A"/>
    <w:rsid w:val="00F76E46"/>
    <w:rsid w:val="00F77B61"/>
    <w:rsid w:val="00F77F32"/>
    <w:rsid w:val="00F800CB"/>
    <w:rsid w:val="00F80D4F"/>
    <w:rsid w:val="00F8319F"/>
    <w:rsid w:val="00F83770"/>
    <w:rsid w:val="00F84BBF"/>
    <w:rsid w:val="00F850B6"/>
    <w:rsid w:val="00F85464"/>
    <w:rsid w:val="00F871C5"/>
    <w:rsid w:val="00F87297"/>
    <w:rsid w:val="00F878AE"/>
    <w:rsid w:val="00F90586"/>
    <w:rsid w:val="00F92307"/>
    <w:rsid w:val="00F927AA"/>
    <w:rsid w:val="00F9297D"/>
    <w:rsid w:val="00F92A6C"/>
    <w:rsid w:val="00F93287"/>
    <w:rsid w:val="00F93E68"/>
    <w:rsid w:val="00F94726"/>
    <w:rsid w:val="00F95757"/>
    <w:rsid w:val="00F96846"/>
    <w:rsid w:val="00F96F23"/>
    <w:rsid w:val="00FA1EF5"/>
    <w:rsid w:val="00FA2975"/>
    <w:rsid w:val="00FA46FF"/>
    <w:rsid w:val="00FA5EB7"/>
    <w:rsid w:val="00FA6834"/>
    <w:rsid w:val="00FB0E72"/>
    <w:rsid w:val="00FB28A0"/>
    <w:rsid w:val="00FB526B"/>
    <w:rsid w:val="00FC0032"/>
    <w:rsid w:val="00FC1491"/>
    <w:rsid w:val="00FC14B4"/>
    <w:rsid w:val="00FC22D1"/>
    <w:rsid w:val="00FC324E"/>
    <w:rsid w:val="00FC37AA"/>
    <w:rsid w:val="00FC3809"/>
    <w:rsid w:val="00FC39D7"/>
    <w:rsid w:val="00FC58A2"/>
    <w:rsid w:val="00FC619B"/>
    <w:rsid w:val="00FC6317"/>
    <w:rsid w:val="00FC70B4"/>
    <w:rsid w:val="00FD0759"/>
    <w:rsid w:val="00FD36F0"/>
    <w:rsid w:val="00FD3D10"/>
    <w:rsid w:val="00FD42A7"/>
    <w:rsid w:val="00FD488E"/>
    <w:rsid w:val="00FD4D2B"/>
    <w:rsid w:val="00FD6040"/>
    <w:rsid w:val="00FD72D9"/>
    <w:rsid w:val="00FE061D"/>
    <w:rsid w:val="00FE0A43"/>
    <w:rsid w:val="00FE146A"/>
    <w:rsid w:val="00FE19C3"/>
    <w:rsid w:val="00FE1DAF"/>
    <w:rsid w:val="00FE206D"/>
    <w:rsid w:val="00FE346E"/>
    <w:rsid w:val="00FE37CD"/>
    <w:rsid w:val="00FE3CDC"/>
    <w:rsid w:val="00FE47D0"/>
    <w:rsid w:val="00FE53EF"/>
    <w:rsid w:val="00FE5B1D"/>
    <w:rsid w:val="00FE62F0"/>
    <w:rsid w:val="00FE7B9D"/>
    <w:rsid w:val="00FF01CD"/>
    <w:rsid w:val="00FF0628"/>
    <w:rsid w:val="00FF0F97"/>
    <w:rsid w:val="00FF1823"/>
    <w:rsid w:val="00FF1C5A"/>
    <w:rsid w:val="00FF2BF3"/>
    <w:rsid w:val="00FF49D8"/>
    <w:rsid w:val="00FF4EE5"/>
    <w:rsid w:val="00FF5ECC"/>
    <w:rsid w:val="00FF702F"/>
    <w:rsid w:val="00FF7914"/>
    <w:rsid w:val="00FF797F"/>
    <w:rsid w:val="012EDA3D"/>
    <w:rsid w:val="016FD2DB"/>
    <w:rsid w:val="017044B1"/>
    <w:rsid w:val="017E4789"/>
    <w:rsid w:val="01CA857B"/>
    <w:rsid w:val="01F3EFFA"/>
    <w:rsid w:val="0212ECDE"/>
    <w:rsid w:val="02604679"/>
    <w:rsid w:val="0263B299"/>
    <w:rsid w:val="026F6E0B"/>
    <w:rsid w:val="02C7DC95"/>
    <w:rsid w:val="02E286AF"/>
    <w:rsid w:val="02E69F25"/>
    <w:rsid w:val="02F55527"/>
    <w:rsid w:val="03018CE4"/>
    <w:rsid w:val="031A7179"/>
    <w:rsid w:val="032C4E5A"/>
    <w:rsid w:val="0383AD57"/>
    <w:rsid w:val="03BA4423"/>
    <w:rsid w:val="03DEF102"/>
    <w:rsid w:val="042E26CE"/>
    <w:rsid w:val="045F1488"/>
    <w:rsid w:val="04707F2E"/>
    <w:rsid w:val="0486FF2D"/>
    <w:rsid w:val="04B984FA"/>
    <w:rsid w:val="04ED52B5"/>
    <w:rsid w:val="04FA5303"/>
    <w:rsid w:val="04FD4F35"/>
    <w:rsid w:val="05582CA2"/>
    <w:rsid w:val="05FA4A38"/>
    <w:rsid w:val="060DC47F"/>
    <w:rsid w:val="06167400"/>
    <w:rsid w:val="061A72E8"/>
    <w:rsid w:val="06557FA5"/>
    <w:rsid w:val="06695E7B"/>
    <w:rsid w:val="06F22584"/>
    <w:rsid w:val="06F3C07B"/>
    <w:rsid w:val="070B4069"/>
    <w:rsid w:val="072F4AC9"/>
    <w:rsid w:val="073EFCB4"/>
    <w:rsid w:val="074EFC30"/>
    <w:rsid w:val="07665B68"/>
    <w:rsid w:val="076874C6"/>
    <w:rsid w:val="07AA0769"/>
    <w:rsid w:val="07BE3903"/>
    <w:rsid w:val="08014831"/>
    <w:rsid w:val="0814CDED"/>
    <w:rsid w:val="0894F299"/>
    <w:rsid w:val="08A76A92"/>
    <w:rsid w:val="08B3CF46"/>
    <w:rsid w:val="08B493B1"/>
    <w:rsid w:val="08C6EB3A"/>
    <w:rsid w:val="091494FA"/>
    <w:rsid w:val="0934BE63"/>
    <w:rsid w:val="095E5369"/>
    <w:rsid w:val="096AB4C3"/>
    <w:rsid w:val="09C405C5"/>
    <w:rsid w:val="0A0DD201"/>
    <w:rsid w:val="0A19AC38"/>
    <w:rsid w:val="0A2931CC"/>
    <w:rsid w:val="0A2C6E22"/>
    <w:rsid w:val="0A3863AF"/>
    <w:rsid w:val="0A5CF860"/>
    <w:rsid w:val="0A770000"/>
    <w:rsid w:val="0A7AA3F2"/>
    <w:rsid w:val="0A9CC092"/>
    <w:rsid w:val="0AD2E6E8"/>
    <w:rsid w:val="0AEC953C"/>
    <w:rsid w:val="0B73F724"/>
    <w:rsid w:val="0B7B4210"/>
    <w:rsid w:val="0BF6A346"/>
    <w:rsid w:val="0C2AF97B"/>
    <w:rsid w:val="0C48D46E"/>
    <w:rsid w:val="0C52A0D1"/>
    <w:rsid w:val="0C855243"/>
    <w:rsid w:val="0C8B2E78"/>
    <w:rsid w:val="0CB415D6"/>
    <w:rsid w:val="0CC12690"/>
    <w:rsid w:val="0D651479"/>
    <w:rsid w:val="0DA4CEC9"/>
    <w:rsid w:val="0DB9ED88"/>
    <w:rsid w:val="0E32D9E5"/>
    <w:rsid w:val="0E38D30F"/>
    <w:rsid w:val="0E3EBD03"/>
    <w:rsid w:val="0E66F8C6"/>
    <w:rsid w:val="0E6A36A0"/>
    <w:rsid w:val="0EE0E63C"/>
    <w:rsid w:val="0EFFBEE1"/>
    <w:rsid w:val="0F18033B"/>
    <w:rsid w:val="0F46C62D"/>
    <w:rsid w:val="0F514743"/>
    <w:rsid w:val="0F933A97"/>
    <w:rsid w:val="0FA24199"/>
    <w:rsid w:val="0FBCDCDC"/>
    <w:rsid w:val="0FDC65B8"/>
    <w:rsid w:val="1026EFB4"/>
    <w:rsid w:val="10303361"/>
    <w:rsid w:val="10317CBD"/>
    <w:rsid w:val="103E5E30"/>
    <w:rsid w:val="103ECABC"/>
    <w:rsid w:val="105B71FA"/>
    <w:rsid w:val="105FFDAA"/>
    <w:rsid w:val="107BF7BF"/>
    <w:rsid w:val="10A4621B"/>
    <w:rsid w:val="11328D0F"/>
    <w:rsid w:val="118420FD"/>
    <w:rsid w:val="11975D68"/>
    <w:rsid w:val="11C1B2E3"/>
    <w:rsid w:val="11CB82AF"/>
    <w:rsid w:val="1224BDA5"/>
    <w:rsid w:val="124E7272"/>
    <w:rsid w:val="125A2AD2"/>
    <w:rsid w:val="1270FC4C"/>
    <w:rsid w:val="12953ABC"/>
    <w:rsid w:val="129BBFB7"/>
    <w:rsid w:val="12B5E17D"/>
    <w:rsid w:val="12E4FFED"/>
    <w:rsid w:val="12E69C0A"/>
    <w:rsid w:val="1306F6D0"/>
    <w:rsid w:val="13083A04"/>
    <w:rsid w:val="1345FD4B"/>
    <w:rsid w:val="135B30EA"/>
    <w:rsid w:val="13A58C18"/>
    <w:rsid w:val="13C0D87D"/>
    <w:rsid w:val="13E1A13A"/>
    <w:rsid w:val="1441E3ED"/>
    <w:rsid w:val="145B92B1"/>
    <w:rsid w:val="14723709"/>
    <w:rsid w:val="148EE6F8"/>
    <w:rsid w:val="148F3603"/>
    <w:rsid w:val="14B06D18"/>
    <w:rsid w:val="14C6F3B4"/>
    <w:rsid w:val="153A7D6C"/>
    <w:rsid w:val="1553140C"/>
    <w:rsid w:val="15683E94"/>
    <w:rsid w:val="159C100B"/>
    <w:rsid w:val="15C64712"/>
    <w:rsid w:val="15D9BDFA"/>
    <w:rsid w:val="15E2A03B"/>
    <w:rsid w:val="16147238"/>
    <w:rsid w:val="16651680"/>
    <w:rsid w:val="16AEE682"/>
    <w:rsid w:val="17050181"/>
    <w:rsid w:val="173C2919"/>
    <w:rsid w:val="175DD000"/>
    <w:rsid w:val="176A7A1B"/>
    <w:rsid w:val="177D4BD5"/>
    <w:rsid w:val="1799179B"/>
    <w:rsid w:val="17B00851"/>
    <w:rsid w:val="17F079B6"/>
    <w:rsid w:val="17F6DE1D"/>
    <w:rsid w:val="1802863D"/>
    <w:rsid w:val="18036A69"/>
    <w:rsid w:val="1808D73B"/>
    <w:rsid w:val="181CC90A"/>
    <w:rsid w:val="1825C2B6"/>
    <w:rsid w:val="1854BBBB"/>
    <w:rsid w:val="185A3CD1"/>
    <w:rsid w:val="1892ACA1"/>
    <w:rsid w:val="18AB8A36"/>
    <w:rsid w:val="1900EE43"/>
    <w:rsid w:val="197C685C"/>
    <w:rsid w:val="1992204C"/>
    <w:rsid w:val="19D1E0E4"/>
    <w:rsid w:val="19DDF853"/>
    <w:rsid w:val="1A07E390"/>
    <w:rsid w:val="1A2DF782"/>
    <w:rsid w:val="1A3CF424"/>
    <w:rsid w:val="1A880A44"/>
    <w:rsid w:val="1AF26F89"/>
    <w:rsid w:val="1AFA35C6"/>
    <w:rsid w:val="1B0043E0"/>
    <w:rsid w:val="1B0543D3"/>
    <w:rsid w:val="1B2CCF5D"/>
    <w:rsid w:val="1B6CA0C5"/>
    <w:rsid w:val="1B73FB2F"/>
    <w:rsid w:val="1B7E6E60"/>
    <w:rsid w:val="1B90917B"/>
    <w:rsid w:val="1BB383DD"/>
    <w:rsid w:val="1BD7CE23"/>
    <w:rsid w:val="1C15407C"/>
    <w:rsid w:val="1C2D46BE"/>
    <w:rsid w:val="1C2EBDBB"/>
    <w:rsid w:val="1C64E820"/>
    <w:rsid w:val="1C6B8BC1"/>
    <w:rsid w:val="1C72E37B"/>
    <w:rsid w:val="1CF66B08"/>
    <w:rsid w:val="1CFE0F5D"/>
    <w:rsid w:val="1D8B6D07"/>
    <w:rsid w:val="1D8F37E1"/>
    <w:rsid w:val="1DA2C2A7"/>
    <w:rsid w:val="1DD38320"/>
    <w:rsid w:val="1DDB62C6"/>
    <w:rsid w:val="1E1C6C60"/>
    <w:rsid w:val="1E1CFABD"/>
    <w:rsid w:val="1E85B34D"/>
    <w:rsid w:val="1E9D9526"/>
    <w:rsid w:val="1E9ED1CC"/>
    <w:rsid w:val="1EB5FE48"/>
    <w:rsid w:val="1EDD4868"/>
    <w:rsid w:val="1F0C51BE"/>
    <w:rsid w:val="1F0C8DD4"/>
    <w:rsid w:val="1F112785"/>
    <w:rsid w:val="1F3872E6"/>
    <w:rsid w:val="1F529571"/>
    <w:rsid w:val="1F91FC49"/>
    <w:rsid w:val="1FB52F11"/>
    <w:rsid w:val="202C6C83"/>
    <w:rsid w:val="202FEBB9"/>
    <w:rsid w:val="20329043"/>
    <w:rsid w:val="207CAC7E"/>
    <w:rsid w:val="20D0EF57"/>
    <w:rsid w:val="20E5082C"/>
    <w:rsid w:val="2106A481"/>
    <w:rsid w:val="210AC47D"/>
    <w:rsid w:val="211EAC4A"/>
    <w:rsid w:val="213933C9"/>
    <w:rsid w:val="213A9E14"/>
    <w:rsid w:val="215CF38B"/>
    <w:rsid w:val="21632732"/>
    <w:rsid w:val="2165C717"/>
    <w:rsid w:val="218C875C"/>
    <w:rsid w:val="21B3C19C"/>
    <w:rsid w:val="21BBE0FE"/>
    <w:rsid w:val="21E7F8F3"/>
    <w:rsid w:val="21EAF86D"/>
    <w:rsid w:val="221F7299"/>
    <w:rsid w:val="22B543B5"/>
    <w:rsid w:val="230F6C00"/>
    <w:rsid w:val="2396265A"/>
    <w:rsid w:val="23C488B5"/>
    <w:rsid w:val="23D4B326"/>
    <w:rsid w:val="23DEAC3B"/>
    <w:rsid w:val="23EF482D"/>
    <w:rsid w:val="2413280F"/>
    <w:rsid w:val="24158911"/>
    <w:rsid w:val="244DABAE"/>
    <w:rsid w:val="2457D3C6"/>
    <w:rsid w:val="247B9DC2"/>
    <w:rsid w:val="2490E1F5"/>
    <w:rsid w:val="249F95DD"/>
    <w:rsid w:val="24F59BA7"/>
    <w:rsid w:val="254515B0"/>
    <w:rsid w:val="25B86022"/>
    <w:rsid w:val="25D107F9"/>
    <w:rsid w:val="25F2DE3C"/>
    <w:rsid w:val="2617ACBA"/>
    <w:rsid w:val="2622D584"/>
    <w:rsid w:val="264CF5A0"/>
    <w:rsid w:val="26862B56"/>
    <w:rsid w:val="26957639"/>
    <w:rsid w:val="27002338"/>
    <w:rsid w:val="2706A37F"/>
    <w:rsid w:val="275B2717"/>
    <w:rsid w:val="275C1BE8"/>
    <w:rsid w:val="27F5F5D6"/>
    <w:rsid w:val="28439AAA"/>
    <w:rsid w:val="2858B3B0"/>
    <w:rsid w:val="288A13F9"/>
    <w:rsid w:val="28A09B1C"/>
    <w:rsid w:val="28D5444C"/>
    <w:rsid w:val="290F5627"/>
    <w:rsid w:val="29564791"/>
    <w:rsid w:val="29784C66"/>
    <w:rsid w:val="29A44D23"/>
    <w:rsid w:val="29B1B4EC"/>
    <w:rsid w:val="2A44D23C"/>
    <w:rsid w:val="2A841929"/>
    <w:rsid w:val="2A9E26AA"/>
    <w:rsid w:val="2AB02D6A"/>
    <w:rsid w:val="2ABBF07C"/>
    <w:rsid w:val="2AC4C10A"/>
    <w:rsid w:val="2AEE6241"/>
    <w:rsid w:val="2B197451"/>
    <w:rsid w:val="2B9ED82A"/>
    <w:rsid w:val="2BE6770E"/>
    <w:rsid w:val="2C16A97F"/>
    <w:rsid w:val="2C32448C"/>
    <w:rsid w:val="2C3684BC"/>
    <w:rsid w:val="2C756807"/>
    <w:rsid w:val="2CA31BE0"/>
    <w:rsid w:val="2CA5C741"/>
    <w:rsid w:val="2CD3B4AD"/>
    <w:rsid w:val="2CED62D0"/>
    <w:rsid w:val="2D34133F"/>
    <w:rsid w:val="2DA866B6"/>
    <w:rsid w:val="2DC83299"/>
    <w:rsid w:val="2E24E611"/>
    <w:rsid w:val="2E3ABB42"/>
    <w:rsid w:val="2EA1D73A"/>
    <w:rsid w:val="2EA732DD"/>
    <w:rsid w:val="2F116083"/>
    <w:rsid w:val="2F1B7235"/>
    <w:rsid w:val="2F26B12F"/>
    <w:rsid w:val="2F43A202"/>
    <w:rsid w:val="2F5F5D80"/>
    <w:rsid w:val="2F6070D4"/>
    <w:rsid w:val="2F88864D"/>
    <w:rsid w:val="2F9AA7C7"/>
    <w:rsid w:val="2F9D775A"/>
    <w:rsid w:val="2FAB06C5"/>
    <w:rsid w:val="2FCFF39F"/>
    <w:rsid w:val="2FDFF97D"/>
    <w:rsid w:val="30A37491"/>
    <w:rsid w:val="30DF0254"/>
    <w:rsid w:val="30EC7B35"/>
    <w:rsid w:val="30F96EC8"/>
    <w:rsid w:val="310BEABA"/>
    <w:rsid w:val="3130002F"/>
    <w:rsid w:val="314234DB"/>
    <w:rsid w:val="315FF739"/>
    <w:rsid w:val="31763FB9"/>
    <w:rsid w:val="3177BB3C"/>
    <w:rsid w:val="31C183A4"/>
    <w:rsid w:val="32221E1F"/>
    <w:rsid w:val="32A65AD5"/>
    <w:rsid w:val="32E02269"/>
    <w:rsid w:val="32FFE36F"/>
    <w:rsid w:val="334F3809"/>
    <w:rsid w:val="336994B5"/>
    <w:rsid w:val="33AAA7A6"/>
    <w:rsid w:val="33E7D02C"/>
    <w:rsid w:val="33EF5D0E"/>
    <w:rsid w:val="340B0599"/>
    <w:rsid w:val="342A26BD"/>
    <w:rsid w:val="34744F5A"/>
    <w:rsid w:val="352C7B81"/>
    <w:rsid w:val="357A412C"/>
    <w:rsid w:val="35993DFA"/>
    <w:rsid w:val="35FCFF0F"/>
    <w:rsid w:val="360EB92E"/>
    <w:rsid w:val="364FAEE6"/>
    <w:rsid w:val="36C7D069"/>
    <w:rsid w:val="36C82359"/>
    <w:rsid w:val="36CE43E4"/>
    <w:rsid w:val="36E8B3BE"/>
    <w:rsid w:val="37925EFD"/>
    <w:rsid w:val="37B84A0D"/>
    <w:rsid w:val="37C75FA5"/>
    <w:rsid w:val="384DA22C"/>
    <w:rsid w:val="386176C6"/>
    <w:rsid w:val="3893F48B"/>
    <w:rsid w:val="38C702A2"/>
    <w:rsid w:val="38FC95B5"/>
    <w:rsid w:val="394A761F"/>
    <w:rsid w:val="39717A46"/>
    <w:rsid w:val="39756386"/>
    <w:rsid w:val="3995C817"/>
    <w:rsid w:val="39A0B7CE"/>
    <w:rsid w:val="39F6D228"/>
    <w:rsid w:val="3A215967"/>
    <w:rsid w:val="3A339230"/>
    <w:rsid w:val="3A58DA4B"/>
    <w:rsid w:val="3A881409"/>
    <w:rsid w:val="3A8A911F"/>
    <w:rsid w:val="3A8B4BFF"/>
    <w:rsid w:val="3A99B321"/>
    <w:rsid w:val="3AAE1E9A"/>
    <w:rsid w:val="3ABA612A"/>
    <w:rsid w:val="3AD41D44"/>
    <w:rsid w:val="3B09CDD6"/>
    <w:rsid w:val="3B419E17"/>
    <w:rsid w:val="3B7FF7C0"/>
    <w:rsid w:val="3B85ABC8"/>
    <w:rsid w:val="3B92B994"/>
    <w:rsid w:val="3BA903A6"/>
    <w:rsid w:val="3BC9C639"/>
    <w:rsid w:val="3BF17B4E"/>
    <w:rsid w:val="3C095633"/>
    <w:rsid w:val="3C221EAD"/>
    <w:rsid w:val="3C887733"/>
    <w:rsid w:val="3CBDA211"/>
    <w:rsid w:val="3CC5B99A"/>
    <w:rsid w:val="3CF65363"/>
    <w:rsid w:val="3D0FD9A0"/>
    <w:rsid w:val="3D11E88B"/>
    <w:rsid w:val="3D187DA9"/>
    <w:rsid w:val="3D19235E"/>
    <w:rsid w:val="3D2041DF"/>
    <w:rsid w:val="3D36A866"/>
    <w:rsid w:val="3D381A60"/>
    <w:rsid w:val="3D4BBC64"/>
    <w:rsid w:val="3D4DB6DB"/>
    <w:rsid w:val="3D60C6DB"/>
    <w:rsid w:val="3D64830A"/>
    <w:rsid w:val="3D866614"/>
    <w:rsid w:val="3D99CE30"/>
    <w:rsid w:val="3DBA2002"/>
    <w:rsid w:val="3DBE3BFF"/>
    <w:rsid w:val="3E190D1F"/>
    <w:rsid w:val="3EA50C97"/>
    <w:rsid w:val="3F4B7DD5"/>
    <w:rsid w:val="3F53CC37"/>
    <w:rsid w:val="3F8988E0"/>
    <w:rsid w:val="3FA48282"/>
    <w:rsid w:val="3FAEA528"/>
    <w:rsid w:val="3FB46FB6"/>
    <w:rsid w:val="3FBB3F35"/>
    <w:rsid w:val="3FEC54AC"/>
    <w:rsid w:val="40880DEC"/>
    <w:rsid w:val="409AB60E"/>
    <w:rsid w:val="40AD13BE"/>
    <w:rsid w:val="40B61597"/>
    <w:rsid w:val="40C212F4"/>
    <w:rsid w:val="40F236F7"/>
    <w:rsid w:val="4106B4B4"/>
    <w:rsid w:val="412B5A73"/>
    <w:rsid w:val="413A7EC3"/>
    <w:rsid w:val="4182C8F6"/>
    <w:rsid w:val="41887D5F"/>
    <w:rsid w:val="41A1AB69"/>
    <w:rsid w:val="41A87DDF"/>
    <w:rsid w:val="41B0CF18"/>
    <w:rsid w:val="42351F08"/>
    <w:rsid w:val="42367D35"/>
    <w:rsid w:val="42A70FA0"/>
    <w:rsid w:val="42E13C01"/>
    <w:rsid w:val="431EB0BE"/>
    <w:rsid w:val="437F9EDC"/>
    <w:rsid w:val="43A05EDD"/>
    <w:rsid w:val="43D40AC4"/>
    <w:rsid w:val="44231F95"/>
    <w:rsid w:val="442A2D7E"/>
    <w:rsid w:val="443332AA"/>
    <w:rsid w:val="445E8CDB"/>
    <w:rsid w:val="4486A21A"/>
    <w:rsid w:val="449BD156"/>
    <w:rsid w:val="449C1143"/>
    <w:rsid w:val="44C59238"/>
    <w:rsid w:val="44D33608"/>
    <w:rsid w:val="44DAAFFB"/>
    <w:rsid w:val="459BC03C"/>
    <w:rsid w:val="45CC33D3"/>
    <w:rsid w:val="45D9C825"/>
    <w:rsid w:val="45F25816"/>
    <w:rsid w:val="461EEA0B"/>
    <w:rsid w:val="4669C16B"/>
    <w:rsid w:val="4675DE3C"/>
    <w:rsid w:val="46B1934E"/>
    <w:rsid w:val="46BC9FD8"/>
    <w:rsid w:val="46CB14B0"/>
    <w:rsid w:val="46D16064"/>
    <w:rsid w:val="46FFBF10"/>
    <w:rsid w:val="471263C9"/>
    <w:rsid w:val="47356ABD"/>
    <w:rsid w:val="4746B5B2"/>
    <w:rsid w:val="4776ED7E"/>
    <w:rsid w:val="47A58964"/>
    <w:rsid w:val="47BCD86C"/>
    <w:rsid w:val="47EC1420"/>
    <w:rsid w:val="47F79C52"/>
    <w:rsid w:val="486FA932"/>
    <w:rsid w:val="487A97C8"/>
    <w:rsid w:val="487BE7B8"/>
    <w:rsid w:val="48D21278"/>
    <w:rsid w:val="48DC1FF7"/>
    <w:rsid w:val="48F00A98"/>
    <w:rsid w:val="49731EE8"/>
    <w:rsid w:val="49E85F09"/>
    <w:rsid w:val="4A244AEB"/>
    <w:rsid w:val="4A2CC3F1"/>
    <w:rsid w:val="4A30DD49"/>
    <w:rsid w:val="4A58097D"/>
    <w:rsid w:val="4A89B93F"/>
    <w:rsid w:val="4B01F398"/>
    <w:rsid w:val="4B1BE5D4"/>
    <w:rsid w:val="4B4FD8AA"/>
    <w:rsid w:val="4BAB309E"/>
    <w:rsid w:val="4BC0F53F"/>
    <w:rsid w:val="4BF6B61D"/>
    <w:rsid w:val="4C3E5D0B"/>
    <w:rsid w:val="4C40A1A2"/>
    <w:rsid w:val="4C96D027"/>
    <w:rsid w:val="4D0D6324"/>
    <w:rsid w:val="4D1BEE8F"/>
    <w:rsid w:val="4D397CD6"/>
    <w:rsid w:val="4D5106C9"/>
    <w:rsid w:val="4D82149D"/>
    <w:rsid w:val="4DABD69A"/>
    <w:rsid w:val="4DB12658"/>
    <w:rsid w:val="4DE7B479"/>
    <w:rsid w:val="4DF144DF"/>
    <w:rsid w:val="4E3E20E8"/>
    <w:rsid w:val="4E500EEB"/>
    <w:rsid w:val="4E9E247D"/>
    <w:rsid w:val="4EAD0910"/>
    <w:rsid w:val="4EB62756"/>
    <w:rsid w:val="4F0760E2"/>
    <w:rsid w:val="4F2B1375"/>
    <w:rsid w:val="4F4A5B85"/>
    <w:rsid w:val="4F6BD16B"/>
    <w:rsid w:val="4F8E9E66"/>
    <w:rsid w:val="4FD068CB"/>
    <w:rsid w:val="4FEADE22"/>
    <w:rsid w:val="5005D45B"/>
    <w:rsid w:val="50389DA1"/>
    <w:rsid w:val="5079583A"/>
    <w:rsid w:val="50EE6095"/>
    <w:rsid w:val="50FB9510"/>
    <w:rsid w:val="512805E1"/>
    <w:rsid w:val="51382843"/>
    <w:rsid w:val="5155FA54"/>
    <w:rsid w:val="515BE820"/>
    <w:rsid w:val="517DF110"/>
    <w:rsid w:val="519D44F7"/>
    <w:rsid w:val="51BAEE8A"/>
    <w:rsid w:val="51D0E9C0"/>
    <w:rsid w:val="51FBB30F"/>
    <w:rsid w:val="51FC146F"/>
    <w:rsid w:val="5217FA87"/>
    <w:rsid w:val="5219C0AA"/>
    <w:rsid w:val="52241722"/>
    <w:rsid w:val="52438013"/>
    <w:rsid w:val="526116E8"/>
    <w:rsid w:val="527A6083"/>
    <w:rsid w:val="527E4995"/>
    <w:rsid w:val="5294E095"/>
    <w:rsid w:val="52B4853D"/>
    <w:rsid w:val="52C3AA57"/>
    <w:rsid w:val="52ECD00C"/>
    <w:rsid w:val="53152EAA"/>
    <w:rsid w:val="531762D4"/>
    <w:rsid w:val="536637F8"/>
    <w:rsid w:val="5366988D"/>
    <w:rsid w:val="53A4E53F"/>
    <w:rsid w:val="53CCB71A"/>
    <w:rsid w:val="53CEB1E3"/>
    <w:rsid w:val="53D0BE84"/>
    <w:rsid w:val="53E16841"/>
    <w:rsid w:val="545FC98D"/>
    <w:rsid w:val="549BAAA5"/>
    <w:rsid w:val="54B545EE"/>
    <w:rsid w:val="5560F03D"/>
    <w:rsid w:val="558762D2"/>
    <w:rsid w:val="55D818BC"/>
    <w:rsid w:val="55E1AD96"/>
    <w:rsid w:val="561B4AD0"/>
    <w:rsid w:val="5625DC9B"/>
    <w:rsid w:val="563B76D1"/>
    <w:rsid w:val="567A86B9"/>
    <w:rsid w:val="5681A52A"/>
    <w:rsid w:val="572E1860"/>
    <w:rsid w:val="577D22A1"/>
    <w:rsid w:val="578ABA18"/>
    <w:rsid w:val="578E3B43"/>
    <w:rsid w:val="579442B5"/>
    <w:rsid w:val="57997A33"/>
    <w:rsid w:val="57CB2475"/>
    <w:rsid w:val="57FE3A90"/>
    <w:rsid w:val="58172DBE"/>
    <w:rsid w:val="584828D9"/>
    <w:rsid w:val="585C6FAE"/>
    <w:rsid w:val="5885DF38"/>
    <w:rsid w:val="58D1C269"/>
    <w:rsid w:val="58F11748"/>
    <w:rsid w:val="591D82AC"/>
    <w:rsid w:val="5952C53C"/>
    <w:rsid w:val="595E3D85"/>
    <w:rsid w:val="597B6B57"/>
    <w:rsid w:val="5983136D"/>
    <w:rsid w:val="5995CB8B"/>
    <w:rsid w:val="59AC1DF9"/>
    <w:rsid w:val="59B6908F"/>
    <w:rsid w:val="59DCAAD5"/>
    <w:rsid w:val="59DD7E81"/>
    <w:rsid w:val="5A224E89"/>
    <w:rsid w:val="5A3FF490"/>
    <w:rsid w:val="5A5212EA"/>
    <w:rsid w:val="5A8A1163"/>
    <w:rsid w:val="5AF16D35"/>
    <w:rsid w:val="5B297909"/>
    <w:rsid w:val="5B937F9A"/>
    <w:rsid w:val="5BB16E2B"/>
    <w:rsid w:val="5BBB295B"/>
    <w:rsid w:val="5BE7D770"/>
    <w:rsid w:val="5C19A073"/>
    <w:rsid w:val="5C57EF73"/>
    <w:rsid w:val="5C9960CC"/>
    <w:rsid w:val="5D2D92F1"/>
    <w:rsid w:val="5D375E0E"/>
    <w:rsid w:val="5D642AF2"/>
    <w:rsid w:val="5D70543D"/>
    <w:rsid w:val="5DC666B1"/>
    <w:rsid w:val="5EA29F25"/>
    <w:rsid w:val="5EDC0BE5"/>
    <w:rsid w:val="5EE77F95"/>
    <w:rsid w:val="5F06CCCE"/>
    <w:rsid w:val="5F26EA86"/>
    <w:rsid w:val="5F5B502B"/>
    <w:rsid w:val="5F693398"/>
    <w:rsid w:val="5F82CDA5"/>
    <w:rsid w:val="5FD6FEFE"/>
    <w:rsid w:val="5FDF5A93"/>
    <w:rsid w:val="60230B0F"/>
    <w:rsid w:val="602AA704"/>
    <w:rsid w:val="602ABDEB"/>
    <w:rsid w:val="602E49D7"/>
    <w:rsid w:val="603E6C0F"/>
    <w:rsid w:val="60668321"/>
    <w:rsid w:val="606DD28D"/>
    <w:rsid w:val="60743700"/>
    <w:rsid w:val="608D9C52"/>
    <w:rsid w:val="60AD1EA0"/>
    <w:rsid w:val="60B2F2B0"/>
    <w:rsid w:val="60D3E98F"/>
    <w:rsid w:val="60ED123B"/>
    <w:rsid w:val="612D877F"/>
    <w:rsid w:val="619BB516"/>
    <w:rsid w:val="61B8FD9C"/>
    <w:rsid w:val="61D1301A"/>
    <w:rsid w:val="61E885C0"/>
    <w:rsid w:val="62587CE9"/>
    <w:rsid w:val="62A59F15"/>
    <w:rsid w:val="62E27DAF"/>
    <w:rsid w:val="62E4E791"/>
    <w:rsid w:val="63395A33"/>
    <w:rsid w:val="635C491A"/>
    <w:rsid w:val="6383F67E"/>
    <w:rsid w:val="63A2AC23"/>
    <w:rsid w:val="63D9E4DC"/>
    <w:rsid w:val="63FA144A"/>
    <w:rsid w:val="6440D852"/>
    <w:rsid w:val="64AD4960"/>
    <w:rsid w:val="64B0EA71"/>
    <w:rsid w:val="64C4E894"/>
    <w:rsid w:val="64FC4C84"/>
    <w:rsid w:val="650F33D4"/>
    <w:rsid w:val="6577DCAF"/>
    <w:rsid w:val="657D083A"/>
    <w:rsid w:val="659EB83B"/>
    <w:rsid w:val="65D3CA63"/>
    <w:rsid w:val="6657CCF4"/>
    <w:rsid w:val="667E6DB4"/>
    <w:rsid w:val="66C6AA2D"/>
    <w:rsid w:val="66E40215"/>
    <w:rsid w:val="670AB2B4"/>
    <w:rsid w:val="673FFE42"/>
    <w:rsid w:val="674D6C51"/>
    <w:rsid w:val="675513A5"/>
    <w:rsid w:val="676AF4E4"/>
    <w:rsid w:val="67777420"/>
    <w:rsid w:val="67A7D795"/>
    <w:rsid w:val="67B3FF06"/>
    <w:rsid w:val="67C73CF6"/>
    <w:rsid w:val="67CEC2EC"/>
    <w:rsid w:val="68077314"/>
    <w:rsid w:val="689B29B9"/>
    <w:rsid w:val="68B75936"/>
    <w:rsid w:val="68BCA9E5"/>
    <w:rsid w:val="69313B83"/>
    <w:rsid w:val="693A6320"/>
    <w:rsid w:val="6954D7BB"/>
    <w:rsid w:val="69A6C5E3"/>
    <w:rsid w:val="69BE3D53"/>
    <w:rsid w:val="69F1643F"/>
    <w:rsid w:val="69F37540"/>
    <w:rsid w:val="6A4FB611"/>
    <w:rsid w:val="6A615811"/>
    <w:rsid w:val="6A6CE591"/>
    <w:rsid w:val="6A871ED7"/>
    <w:rsid w:val="6AEEB38C"/>
    <w:rsid w:val="6AF200E4"/>
    <w:rsid w:val="6B1D9D33"/>
    <w:rsid w:val="6B2AFFAD"/>
    <w:rsid w:val="6B422A76"/>
    <w:rsid w:val="6B459EF7"/>
    <w:rsid w:val="6B508112"/>
    <w:rsid w:val="6B925558"/>
    <w:rsid w:val="6BC93E62"/>
    <w:rsid w:val="6BD3336A"/>
    <w:rsid w:val="6BF12F48"/>
    <w:rsid w:val="6C10D95C"/>
    <w:rsid w:val="6C3507B9"/>
    <w:rsid w:val="6C59E28E"/>
    <w:rsid w:val="6C5A2752"/>
    <w:rsid w:val="6C5D1009"/>
    <w:rsid w:val="6C609E57"/>
    <w:rsid w:val="6C69E850"/>
    <w:rsid w:val="6C75F860"/>
    <w:rsid w:val="6C97BAA3"/>
    <w:rsid w:val="6C9F286D"/>
    <w:rsid w:val="6CEAFD11"/>
    <w:rsid w:val="6CEDC644"/>
    <w:rsid w:val="6CFE2F1C"/>
    <w:rsid w:val="6D06FFE0"/>
    <w:rsid w:val="6D144AFA"/>
    <w:rsid w:val="6D201BAB"/>
    <w:rsid w:val="6D46797C"/>
    <w:rsid w:val="6D9E483B"/>
    <w:rsid w:val="6DA082C6"/>
    <w:rsid w:val="6DAFA2DF"/>
    <w:rsid w:val="6DC61E05"/>
    <w:rsid w:val="6DE095EB"/>
    <w:rsid w:val="6E0E5F27"/>
    <w:rsid w:val="6E1C797D"/>
    <w:rsid w:val="6E8D169A"/>
    <w:rsid w:val="6EEA0FAA"/>
    <w:rsid w:val="6EEE2444"/>
    <w:rsid w:val="6EEFC566"/>
    <w:rsid w:val="6EF6689B"/>
    <w:rsid w:val="6F238168"/>
    <w:rsid w:val="6F285B1B"/>
    <w:rsid w:val="6F2AB593"/>
    <w:rsid w:val="6F32C48A"/>
    <w:rsid w:val="6F501F13"/>
    <w:rsid w:val="6FCE2ADB"/>
    <w:rsid w:val="6FE9C6E2"/>
    <w:rsid w:val="6FEEB6A3"/>
    <w:rsid w:val="7017BE80"/>
    <w:rsid w:val="702943DC"/>
    <w:rsid w:val="70417743"/>
    <w:rsid w:val="7059A0BD"/>
    <w:rsid w:val="7065EE93"/>
    <w:rsid w:val="7073A901"/>
    <w:rsid w:val="708D7897"/>
    <w:rsid w:val="70BD0937"/>
    <w:rsid w:val="70CDF87A"/>
    <w:rsid w:val="70DAD926"/>
    <w:rsid w:val="710C5AEC"/>
    <w:rsid w:val="712BB103"/>
    <w:rsid w:val="714809C2"/>
    <w:rsid w:val="7174D3DA"/>
    <w:rsid w:val="719129FB"/>
    <w:rsid w:val="719ED3E2"/>
    <w:rsid w:val="71B8F20B"/>
    <w:rsid w:val="71D8C875"/>
    <w:rsid w:val="721FCE20"/>
    <w:rsid w:val="7239C81B"/>
    <w:rsid w:val="7280A4E3"/>
    <w:rsid w:val="72A85368"/>
    <w:rsid w:val="73243842"/>
    <w:rsid w:val="739F64BC"/>
    <w:rsid w:val="73C66F0D"/>
    <w:rsid w:val="73D435F2"/>
    <w:rsid w:val="7442EF72"/>
    <w:rsid w:val="74DEB6B5"/>
    <w:rsid w:val="74E03941"/>
    <w:rsid w:val="74E41895"/>
    <w:rsid w:val="753EB457"/>
    <w:rsid w:val="755EAF8F"/>
    <w:rsid w:val="7562E943"/>
    <w:rsid w:val="7568E98E"/>
    <w:rsid w:val="75ADC1CB"/>
    <w:rsid w:val="75B0E71A"/>
    <w:rsid w:val="75BC73E3"/>
    <w:rsid w:val="75BC8D82"/>
    <w:rsid w:val="75D3781A"/>
    <w:rsid w:val="75D6A9BD"/>
    <w:rsid w:val="75F0E063"/>
    <w:rsid w:val="76005A20"/>
    <w:rsid w:val="76123405"/>
    <w:rsid w:val="7614D55E"/>
    <w:rsid w:val="763FFC87"/>
    <w:rsid w:val="76463C4E"/>
    <w:rsid w:val="7668F823"/>
    <w:rsid w:val="76BDDF37"/>
    <w:rsid w:val="7717608A"/>
    <w:rsid w:val="7730458D"/>
    <w:rsid w:val="77324813"/>
    <w:rsid w:val="775E5F02"/>
    <w:rsid w:val="77637981"/>
    <w:rsid w:val="776AC191"/>
    <w:rsid w:val="77766E68"/>
    <w:rsid w:val="777EB5F4"/>
    <w:rsid w:val="77825FEA"/>
    <w:rsid w:val="77B83EFA"/>
    <w:rsid w:val="77BA3375"/>
    <w:rsid w:val="77DACAE3"/>
    <w:rsid w:val="7828A050"/>
    <w:rsid w:val="786EB6C1"/>
    <w:rsid w:val="789B534E"/>
    <w:rsid w:val="78DE034A"/>
    <w:rsid w:val="791E9AC5"/>
    <w:rsid w:val="794D397B"/>
    <w:rsid w:val="79A3C086"/>
    <w:rsid w:val="79B04F02"/>
    <w:rsid w:val="79B26B83"/>
    <w:rsid w:val="79BB1C03"/>
    <w:rsid w:val="79E5957A"/>
    <w:rsid w:val="79F5B32A"/>
    <w:rsid w:val="7A3035EA"/>
    <w:rsid w:val="7A5EB3C8"/>
    <w:rsid w:val="7A6BF97A"/>
    <w:rsid w:val="7AB84EDC"/>
    <w:rsid w:val="7AD4FC80"/>
    <w:rsid w:val="7B8E2B78"/>
    <w:rsid w:val="7BB1522B"/>
    <w:rsid w:val="7BCCA5E7"/>
    <w:rsid w:val="7BE9A9DA"/>
    <w:rsid w:val="7BF8FC74"/>
    <w:rsid w:val="7C1C114C"/>
    <w:rsid w:val="7C216A33"/>
    <w:rsid w:val="7C2434A0"/>
    <w:rsid w:val="7C2A14BA"/>
    <w:rsid w:val="7C4063F0"/>
    <w:rsid w:val="7C5E4A72"/>
    <w:rsid w:val="7C6F29DE"/>
    <w:rsid w:val="7CA4B25E"/>
    <w:rsid w:val="7CAC6424"/>
    <w:rsid w:val="7CB0E874"/>
    <w:rsid w:val="7CD60950"/>
    <w:rsid w:val="7CF11079"/>
    <w:rsid w:val="7D14113F"/>
    <w:rsid w:val="7D67059E"/>
    <w:rsid w:val="7DF08F34"/>
    <w:rsid w:val="7E133E72"/>
    <w:rsid w:val="7E21F626"/>
    <w:rsid w:val="7E5A3E8D"/>
    <w:rsid w:val="7F351EF4"/>
    <w:rsid w:val="7F38313B"/>
    <w:rsid w:val="7F3A6577"/>
    <w:rsid w:val="7F3AC0FE"/>
    <w:rsid w:val="7FBEDE41"/>
    <w:rsid w:val="7FCCD11F"/>
    <w:rsid w:val="7FE21880"/>
    <w:rsid w:val="7FE3C3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B25E"/>
  <w15:chartTrackingRefBased/>
  <w15:docId w15:val="{1D70F789-CE6D-485C-9CE5-94884989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C06E9B"/>
  </w:style>
  <w:style w:type="paragraph" w:styleId="Titre1">
    <w:name w:val="heading 1"/>
    <w:basedOn w:val="Normal"/>
    <w:next w:val="Normal"/>
    <w:uiPriority w:val="9"/>
    <w:qFormat/>
    <w:rsid w:val="00136906"/>
    <w:pPr>
      <w:outlineLvl w:val="0"/>
    </w:pPr>
    <w:rPr>
      <w:b/>
      <w:bCs/>
      <w:color w:val="002060"/>
      <w:sz w:val="32"/>
      <w:szCs w:val="32"/>
      <w:u w:val="single"/>
    </w:rPr>
  </w:style>
  <w:style w:type="paragraph" w:styleId="Titre2">
    <w:name w:val="heading 2"/>
    <w:basedOn w:val="Normal"/>
    <w:next w:val="Normal"/>
    <w:uiPriority w:val="9"/>
    <w:unhideWhenUsed/>
    <w:qFormat/>
    <w:rsid w:val="00136906"/>
    <w:pPr>
      <w:spacing w:before="240" w:after="240"/>
      <w:outlineLvl w:val="1"/>
    </w:pPr>
    <w:rPr>
      <w:rFonts w:ascii="Aptos" w:eastAsia="Aptos" w:hAnsi="Aptos" w:cs="Aptos"/>
      <w:color w:val="002060"/>
      <w:sz w:val="28"/>
      <w:szCs w:val="28"/>
      <w:u w:val="single"/>
    </w:rPr>
  </w:style>
  <w:style w:type="paragraph" w:styleId="Titre3">
    <w:name w:val="heading 3"/>
    <w:basedOn w:val="Normal"/>
    <w:next w:val="Normal"/>
    <w:uiPriority w:val="9"/>
    <w:unhideWhenUsed/>
    <w:qFormat/>
    <w:rsid w:val="002A36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02A3677"/>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5366988D"/>
    <w:pPr>
      <w:ind w:left="720"/>
      <w:contextualSpacing/>
    </w:pPr>
  </w:style>
  <w:style w:type="character" w:customStyle="1" w:styleId="Titre3Car">
    <w:name w:val="Titre 3 Car"/>
    <w:basedOn w:val="Policepardfaut"/>
    <w:uiPriority w:val="9"/>
    <w:rsid w:val="0096645B"/>
    <w:rPr>
      <w:rFonts w:eastAsiaTheme="majorEastAsia" w:cstheme="majorBidi"/>
      <w:color w:val="0F4761" w:themeColor="accent1" w:themeShade="BF"/>
      <w:sz w:val="28"/>
      <w:szCs w:val="28"/>
    </w:rPr>
  </w:style>
  <w:style w:type="character" w:customStyle="1" w:styleId="Titre4Car">
    <w:name w:val="Titre 4 Car"/>
    <w:basedOn w:val="Policepardfaut"/>
    <w:uiPriority w:val="9"/>
    <w:rsid w:val="0096645B"/>
    <w:rPr>
      <w:rFonts w:eastAsiaTheme="majorEastAsia" w:cstheme="majorBidi"/>
      <w:i/>
      <w:iCs/>
      <w:color w:val="0F4761" w:themeColor="accent1" w:themeShade="BF"/>
    </w:rPr>
  </w:style>
  <w:style w:type="paragraph" w:styleId="Sansinterligne">
    <w:name w:val="No Spacing"/>
    <w:uiPriority w:val="1"/>
    <w:qFormat/>
    <w:rsid w:val="009D4CBD"/>
    <w:pPr>
      <w:spacing w:after="0" w:line="240" w:lineRule="auto"/>
    </w:pPr>
  </w:style>
  <w:style w:type="character" w:styleId="Lienhypertexte">
    <w:name w:val="Hyperlink"/>
    <w:basedOn w:val="Policepardfaut"/>
    <w:uiPriority w:val="99"/>
    <w:unhideWhenUsed/>
    <w:rsid w:val="00FF7914"/>
    <w:rPr>
      <w:color w:val="467886" w:themeColor="hyperlink"/>
      <w:u w:val="single"/>
    </w:rPr>
  </w:style>
  <w:style w:type="character" w:styleId="Mentionnonrsolue">
    <w:name w:val="Unresolved Mention"/>
    <w:basedOn w:val="Policepardfaut"/>
    <w:uiPriority w:val="99"/>
    <w:semiHidden/>
    <w:unhideWhenUsed/>
    <w:rsid w:val="00FF7914"/>
    <w:rPr>
      <w:color w:val="605E5C"/>
      <w:shd w:val="clear" w:color="auto" w:fill="E1DFDD"/>
    </w:rPr>
  </w:style>
  <w:style w:type="paragraph" w:styleId="En-tte">
    <w:name w:val="header"/>
    <w:basedOn w:val="Normal"/>
    <w:link w:val="En-tteCar"/>
    <w:uiPriority w:val="99"/>
    <w:unhideWhenUsed/>
    <w:rsid w:val="00A01252"/>
    <w:pPr>
      <w:tabs>
        <w:tab w:val="center" w:pos="4536"/>
        <w:tab w:val="right" w:pos="9072"/>
      </w:tabs>
      <w:spacing w:after="0" w:line="240" w:lineRule="auto"/>
    </w:pPr>
  </w:style>
  <w:style w:type="character" w:customStyle="1" w:styleId="En-tteCar">
    <w:name w:val="En-tête Car"/>
    <w:basedOn w:val="Policepardfaut"/>
    <w:link w:val="En-tte"/>
    <w:uiPriority w:val="99"/>
    <w:rsid w:val="00A01252"/>
  </w:style>
  <w:style w:type="paragraph" w:styleId="Pieddepage">
    <w:name w:val="footer"/>
    <w:basedOn w:val="Normal"/>
    <w:link w:val="PieddepageCar"/>
    <w:uiPriority w:val="99"/>
    <w:unhideWhenUsed/>
    <w:rsid w:val="00A012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1252"/>
  </w:style>
  <w:style w:type="character" w:customStyle="1" w:styleId="Titre2Car">
    <w:name w:val="Titre 2 Car"/>
    <w:basedOn w:val="Policepardfaut"/>
    <w:uiPriority w:val="9"/>
    <w:rsid w:val="0082748B"/>
    <w:rPr>
      <w:rFonts w:asciiTheme="majorHAnsi" w:eastAsiaTheme="majorEastAsia" w:hAnsiTheme="majorHAnsi" w:cstheme="majorBidi"/>
      <w:color w:val="0F4761" w:themeColor="accent1" w:themeShade="BF"/>
      <w:sz w:val="32"/>
      <w:szCs w:val="32"/>
    </w:rPr>
  </w:style>
  <w:style w:type="paragraph" w:customStyle="1" w:styleId="T1">
    <w:name w:val="T1"/>
    <w:basedOn w:val="Normal"/>
    <w:rsid w:val="0090071F"/>
    <w:rPr>
      <w:b/>
      <w:bCs/>
      <w:color w:val="002060"/>
      <w:sz w:val="32"/>
      <w:szCs w:val="32"/>
      <w:u w:val="single"/>
    </w:rPr>
  </w:style>
  <w:style w:type="paragraph" w:customStyle="1" w:styleId="T2">
    <w:name w:val="T2"/>
    <w:basedOn w:val="Normal"/>
    <w:rsid w:val="0090071F"/>
    <w:pPr>
      <w:spacing w:before="240" w:after="240"/>
      <w:jc w:val="both"/>
    </w:pPr>
    <w:rPr>
      <w:rFonts w:ascii="Aptos" w:eastAsia="Aptos" w:hAnsi="Aptos" w:cs="Aptos"/>
      <w:color w:val="002060"/>
      <w:sz w:val="28"/>
      <w:szCs w:val="28"/>
      <w:u w:val="single"/>
    </w:rPr>
  </w:style>
  <w:style w:type="paragraph" w:styleId="TM1">
    <w:name w:val="toc 1"/>
    <w:basedOn w:val="Normal"/>
    <w:next w:val="Normal"/>
    <w:autoRedefine/>
    <w:uiPriority w:val="39"/>
    <w:unhideWhenUsed/>
    <w:rsid w:val="00146D63"/>
    <w:pPr>
      <w:spacing w:after="100"/>
    </w:pPr>
  </w:style>
  <w:style w:type="paragraph" w:styleId="TM2">
    <w:name w:val="toc 2"/>
    <w:basedOn w:val="Normal"/>
    <w:next w:val="Normal"/>
    <w:autoRedefine/>
    <w:uiPriority w:val="39"/>
    <w:unhideWhenUsed/>
    <w:rsid w:val="00146D63"/>
    <w:pPr>
      <w:spacing w:after="100"/>
      <w:ind w:left="240"/>
    </w:pPr>
  </w:style>
  <w:style w:type="character" w:styleId="Lienhypertextesuivivisit">
    <w:name w:val="FollowedHyperlink"/>
    <w:basedOn w:val="Policepardfaut"/>
    <w:uiPriority w:val="99"/>
    <w:semiHidden/>
    <w:unhideWhenUsed/>
    <w:rsid w:val="00293256"/>
    <w:rPr>
      <w:color w:val="96607D" w:themeColor="followedHyperlink"/>
      <w:u w:val="single"/>
    </w:rPr>
  </w:style>
  <w:style w:type="paragraph" w:styleId="Listepuces">
    <w:name w:val="List Bullet"/>
    <w:basedOn w:val="Normal"/>
    <w:uiPriority w:val="99"/>
    <w:unhideWhenUsed/>
    <w:rsid w:val="00966B93"/>
    <w:pPr>
      <w:numPr>
        <w:numId w:val="1"/>
      </w:numPr>
      <w:tabs>
        <w:tab w:val="clear" w:pos="360"/>
      </w:tabs>
      <w:spacing w:after="200" w:line="276" w:lineRule="auto"/>
      <w:ind w:left="0" w:firstLine="0"/>
      <w:contextualSpacing/>
    </w:pPr>
    <w:rPr>
      <w:rFonts w:ascii="Calibri" w:eastAsia="Calibri" w:hAnsi="Calibri"/>
      <w:sz w:val="22"/>
      <w:szCs w:val="22"/>
      <w:lang w:val="en-US"/>
    </w:rPr>
  </w:style>
  <w:style w:type="table" w:styleId="Grilledutableau">
    <w:name w:val="Table Grid"/>
    <w:basedOn w:val="TableauNormal"/>
    <w:uiPriority w:val="39"/>
    <w:rsid w:val="00B55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0E4A"/>
    <w:pPr>
      <w:spacing w:before="100" w:beforeAutospacing="1" w:after="100" w:afterAutospacing="1" w:line="240" w:lineRule="auto"/>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8A9442D164A214FB75658819F99AF85" ma:contentTypeVersion="10" ma:contentTypeDescription="Crée un document." ma:contentTypeScope="" ma:versionID="81ed831bb7d06df50a5a3952d23cefd1">
  <xsd:schema xmlns:xsd="http://www.w3.org/2001/XMLSchema" xmlns:xs="http://www.w3.org/2001/XMLSchema" xmlns:p="http://schemas.microsoft.com/office/2006/metadata/properties" xmlns:ns2="e92e7415-81cb-47b8-a844-76566823e5a2" xmlns:ns3="76985e77-3742-43e1-98a7-928e24c9a13a" targetNamespace="http://schemas.microsoft.com/office/2006/metadata/properties" ma:root="true" ma:fieldsID="f124560c73ff02b20ce31e9c632ac72a" ns2:_="" ns3:_="">
    <xsd:import namespace="e92e7415-81cb-47b8-a844-76566823e5a2"/>
    <xsd:import namespace="76985e77-3742-43e1-98a7-928e24c9a1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e7415-81cb-47b8-a844-76566823e5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a5cba62-7a90-4cbb-8c0d-a8cd742f6b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985e77-3742-43e1-98a7-928e24c9a13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e6509c-bd9a-435d-8a8d-b52045582fc8}" ma:internalName="TaxCatchAll" ma:showField="CatchAllData" ma:web="76985e77-3742-43e1-98a7-928e24c9a1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2e7415-81cb-47b8-a844-76566823e5a2">
      <Terms xmlns="http://schemas.microsoft.com/office/infopath/2007/PartnerControls"/>
    </lcf76f155ced4ddcb4097134ff3c332f>
    <TaxCatchAll xmlns="76985e77-3742-43e1-98a7-928e24c9a13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9904BF-A50D-470D-BE36-B282CAE1E3EE}">
  <ds:schemaRefs>
    <ds:schemaRef ds:uri="http://schemas.openxmlformats.org/officeDocument/2006/bibliography"/>
  </ds:schemaRefs>
</ds:datastoreItem>
</file>

<file path=customXml/itemProps2.xml><?xml version="1.0" encoding="utf-8"?>
<ds:datastoreItem xmlns:ds="http://schemas.openxmlformats.org/officeDocument/2006/customXml" ds:itemID="{EF67A5E2-9999-42AF-AE03-90AFDB20F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e7415-81cb-47b8-a844-76566823e5a2"/>
    <ds:schemaRef ds:uri="76985e77-3742-43e1-98a7-928e24c9a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2EAF01-3D16-467F-8DDD-2C461BA30656}">
  <ds:schemaRefs>
    <ds:schemaRef ds:uri="http://schemas.microsoft.com/office/2006/metadata/properties"/>
    <ds:schemaRef ds:uri="http://schemas.microsoft.com/office/infopath/2007/PartnerControls"/>
    <ds:schemaRef ds:uri="e92e7415-81cb-47b8-a844-76566823e5a2"/>
    <ds:schemaRef ds:uri="76985e77-3742-43e1-98a7-928e24c9a13a"/>
  </ds:schemaRefs>
</ds:datastoreItem>
</file>

<file path=customXml/itemProps4.xml><?xml version="1.0" encoding="utf-8"?>
<ds:datastoreItem xmlns:ds="http://schemas.openxmlformats.org/officeDocument/2006/customXml" ds:itemID="{0DCA1697-5CD9-437D-B9BC-9BFCE3AF9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1317</TotalTime>
  <Pages>16</Pages>
  <Words>2596</Words>
  <Characters>14279</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Conter</dc:creator>
  <cp:keywords/>
  <dc:description/>
  <cp:lastModifiedBy>Axel Momper</cp:lastModifiedBy>
  <cp:revision>507</cp:revision>
  <cp:lastPrinted>2026-01-17T00:24:00Z</cp:lastPrinted>
  <dcterms:created xsi:type="dcterms:W3CDTF">2026-01-08T12:52:00Z</dcterms:created>
  <dcterms:modified xsi:type="dcterms:W3CDTF">2026-06-24T08:12:00Z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0x01010008A9442D164A214FB75658819F99AF85</vt:lpwstr>
  </property>
  <property fmtid="{D5CDD505-2E9C-101B-9397-08002B2CF9AE}" pid="3" name="MediaServiceImageTags">
    <vt:lpwstr/>
  </property>
</Properties>
</file>