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4A6DA744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  <w:r w:rsidR="007E5972">
        <w:rPr>
          <w:rFonts w:ascii="Muli" w:eastAsia="Muli" w:hAnsi="Muli" w:cs="Muli"/>
          <w:sz w:val="24"/>
          <w:szCs w:val="24"/>
        </w:rPr>
        <w:t>*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466E82EB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  <w:r w:rsidR="007E5972">
        <w:rPr>
          <w:rFonts w:ascii="Muli" w:eastAsia="Muli" w:hAnsi="Muli" w:cs="Muli"/>
          <w:sz w:val="24"/>
          <w:szCs w:val="24"/>
        </w:rPr>
        <w:t>*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8A56E6" w14:textId="374A6DF5" w:rsidR="007E5972" w:rsidRDefault="009526BB" w:rsidP="007E5972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7E5972">
        <w:rPr>
          <w:rFonts w:ascii="Muli" w:eastAsia="Muli" w:hAnsi="Muli" w:cs="Muli"/>
          <w:sz w:val="24"/>
          <w:szCs w:val="24"/>
        </w:rPr>
        <w:t>Name two uses of a DIV tag?</w:t>
      </w:r>
    </w:p>
    <w:p w14:paraId="3D692340" w14:textId="3BDE6A8C" w:rsidR="007E5972" w:rsidRPr="007E5972" w:rsidRDefault="007E5972" w:rsidP="007E5972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 HTML we use the DIV tag to setup a header or a paragraph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E5972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E5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KARMANYA SINGH</cp:lastModifiedBy>
  <cp:revision>3</cp:revision>
  <dcterms:created xsi:type="dcterms:W3CDTF">2021-01-06T05:46:00Z</dcterms:created>
  <dcterms:modified xsi:type="dcterms:W3CDTF">2021-05-21T05:36:00Z</dcterms:modified>
</cp:coreProperties>
</file>