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D3" w:rsidRDefault="00FB69CA">
      <w:r>
        <w:t>Réunion du 25/03 :</w:t>
      </w:r>
    </w:p>
    <w:p w:rsidR="00FB69CA" w:rsidRDefault="00FB69CA"/>
    <w:p w:rsidR="00FB69CA" w:rsidRPr="00F61201" w:rsidRDefault="00F61201">
      <w:pPr>
        <w:rPr>
          <w:b/>
          <w:i/>
          <w:u w:val="single"/>
        </w:rPr>
      </w:pPr>
      <w:r w:rsidRPr="00F61201">
        <w:rPr>
          <w:b/>
          <w:i/>
          <w:u w:val="single"/>
        </w:rPr>
        <w:t>Objectifs de la semaine :</w:t>
      </w:r>
    </w:p>
    <w:p w:rsidR="00F61201" w:rsidRDefault="00F61201">
      <w:r>
        <w:t>Val et Louis :</w:t>
      </w:r>
    </w:p>
    <w:p w:rsidR="00F61201" w:rsidRDefault="00F61201" w:rsidP="00F61201">
      <w:pPr>
        <w:pStyle w:val="Paragraphedeliste"/>
        <w:numPr>
          <w:ilvl w:val="0"/>
          <w:numId w:val="1"/>
        </w:numPr>
      </w:pPr>
      <w:r>
        <w:t>Connexion Appli au HC05 ou à l’ESP</w:t>
      </w:r>
    </w:p>
    <w:p w:rsidR="00F61201" w:rsidRDefault="00F61201" w:rsidP="00F61201">
      <w:pPr>
        <w:pStyle w:val="Paragraphedeliste"/>
        <w:numPr>
          <w:ilvl w:val="0"/>
          <w:numId w:val="1"/>
        </w:numPr>
      </w:pPr>
      <w:r>
        <w:t>Balancer une trame correcte sans design</w:t>
      </w:r>
    </w:p>
    <w:p w:rsidR="00F61201" w:rsidRDefault="00F61201" w:rsidP="00F61201">
      <w:pPr>
        <w:pStyle w:val="Paragraphedeliste"/>
        <w:numPr>
          <w:ilvl w:val="0"/>
          <w:numId w:val="1"/>
        </w:numPr>
      </w:pPr>
      <w:r>
        <w:t>Avancer sur le design</w:t>
      </w:r>
    </w:p>
    <w:p w:rsidR="00F61201" w:rsidRDefault="00F61201">
      <w:r>
        <w:t>Nous :</w:t>
      </w:r>
    </w:p>
    <w:p w:rsidR="00F61201" w:rsidRDefault="00F61201" w:rsidP="00F61201">
      <w:pPr>
        <w:pStyle w:val="Paragraphedeliste"/>
        <w:numPr>
          <w:ilvl w:val="0"/>
          <w:numId w:val="2"/>
        </w:numPr>
      </w:pPr>
      <w:r>
        <w:t xml:space="preserve">Connecter l’ESP à la place de </w:t>
      </w:r>
      <w:proofErr w:type="spellStart"/>
      <w:r>
        <w:t>l’arduino</w:t>
      </w:r>
      <w:proofErr w:type="spellEnd"/>
      <w:r>
        <w:t xml:space="preserve"> sur le boitier de commande / moteur</w:t>
      </w:r>
    </w:p>
    <w:p w:rsidR="00F61201" w:rsidRDefault="00F61201" w:rsidP="00F61201">
      <w:pPr>
        <w:pStyle w:val="Paragraphedeliste"/>
        <w:numPr>
          <w:ilvl w:val="0"/>
          <w:numId w:val="2"/>
        </w:numPr>
      </w:pPr>
      <w:r>
        <w:t>Connexion ESP/ESP</w:t>
      </w:r>
    </w:p>
    <w:p w:rsidR="00F61201" w:rsidRDefault="00F61201" w:rsidP="00F61201">
      <w:pPr>
        <w:pStyle w:val="Paragraphedeliste"/>
        <w:numPr>
          <w:ilvl w:val="0"/>
          <w:numId w:val="2"/>
        </w:numPr>
      </w:pPr>
      <w:r>
        <w:t xml:space="preserve">Envoie le PCB moteur avec la </w:t>
      </w:r>
      <w:proofErr w:type="spellStart"/>
      <w:r>
        <w:t>modif</w:t>
      </w:r>
      <w:proofErr w:type="spellEnd"/>
      <w:r>
        <w:t xml:space="preserve"> ESP</w:t>
      </w:r>
    </w:p>
    <w:p w:rsidR="00F61201" w:rsidRDefault="00F61201" w:rsidP="00F61201">
      <w:pPr>
        <w:pStyle w:val="Paragraphedeliste"/>
        <w:numPr>
          <w:ilvl w:val="0"/>
          <w:numId w:val="2"/>
        </w:numPr>
      </w:pPr>
      <w:r>
        <w:t>Vérifier l’optocoupleur ça permet de déclencher : PCB</w:t>
      </w:r>
    </w:p>
    <w:p w:rsidR="00F61201" w:rsidRDefault="00F61201" w:rsidP="00F61201"/>
    <w:p w:rsidR="00F61201" w:rsidRDefault="00F61201" w:rsidP="00F61201">
      <w:pPr>
        <w:rPr>
          <w:b/>
          <w:i/>
          <w:u w:val="single"/>
        </w:rPr>
      </w:pPr>
      <w:r w:rsidRPr="00F61201">
        <w:rPr>
          <w:b/>
          <w:i/>
          <w:u w:val="single"/>
        </w:rPr>
        <w:t>PCB</w:t>
      </w:r>
      <w:r>
        <w:rPr>
          <w:b/>
          <w:i/>
          <w:u w:val="single"/>
        </w:rPr>
        <w:t> :</w:t>
      </w:r>
    </w:p>
    <w:p w:rsidR="00F61201" w:rsidRDefault="00F61201" w:rsidP="00F61201">
      <w:r>
        <w:t xml:space="preserve">Idée : si on utilise le même PCB </w:t>
      </w:r>
      <w:proofErr w:type="spellStart"/>
      <w:r>
        <w:t>pr</w:t>
      </w:r>
      <w:proofErr w:type="spellEnd"/>
      <w:r>
        <w:t xml:space="preserve"> </w:t>
      </w:r>
      <w:proofErr w:type="spellStart"/>
      <w:r>
        <w:t>dvp</w:t>
      </w:r>
      <w:proofErr w:type="spellEnd"/>
      <w:r>
        <w:t xml:space="preserve"> le projet : récupérer les connecteurs non branchés sur l’ESP et les mettre sur des connecteurs…</w:t>
      </w:r>
    </w:p>
    <w:p w:rsidR="00F61201" w:rsidRDefault="00F61201" w:rsidP="00F61201"/>
    <w:p w:rsidR="00F61201" w:rsidRDefault="00F61201" w:rsidP="00F61201">
      <w:pPr>
        <w:rPr>
          <w:b/>
          <w:i/>
          <w:u w:val="single"/>
        </w:rPr>
      </w:pPr>
      <w:r w:rsidRPr="00F61201">
        <w:rPr>
          <w:b/>
          <w:i/>
          <w:u w:val="single"/>
        </w:rPr>
        <w:t xml:space="preserve">Appli : </w:t>
      </w:r>
    </w:p>
    <w:p w:rsidR="00F61201" w:rsidRPr="00F61201" w:rsidRDefault="00F61201" w:rsidP="00F61201">
      <w:r>
        <w:t>Tentative de connexion tél -&gt; HC05.</w:t>
      </w:r>
      <w:bookmarkStart w:id="0" w:name="_GoBack"/>
      <w:bookmarkEnd w:id="0"/>
    </w:p>
    <w:sectPr w:rsidR="00F61201" w:rsidRPr="00F61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2D8"/>
    <w:multiLevelType w:val="hybridMultilevel"/>
    <w:tmpl w:val="1B4A2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95AB6"/>
    <w:multiLevelType w:val="hybridMultilevel"/>
    <w:tmpl w:val="639CD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CA"/>
    <w:rsid w:val="003162D3"/>
    <w:rsid w:val="00F61201"/>
    <w:rsid w:val="00F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8660"/>
  <w15:chartTrackingRefBased/>
  <w15:docId w15:val="{C08FCB35-C1F4-4E15-8220-41828F11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2</cp:revision>
  <dcterms:created xsi:type="dcterms:W3CDTF">2019-03-25T08:23:00Z</dcterms:created>
  <dcterms:modified xsi:type="dcterms:W3CDTF">2019-03-25T08:33:00Z</dcterms:modified>
</cp:coreProperties>
</file>