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iwc4uuiqy8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  <w:highlight w:val="red"/>
        </w:rPr>
      </w:pPr>
      <w:r w:rsidDel="00000000" w:rsidR="00000000" w:rsidRPr="00000000">
        <w:rPr>
          <w:rtl w:val="0"/>
        </w:rPr>
        <w:t xml:space="preserve">                                                             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</w:t>
      </w:r>
      <w:r w:rsidDel="00000000" w:rsidR="00000000" w:rsidRPr="00000000">
        <w:rPr>
          <w:b w:val="1"/>
          <w:bCs w:val="1"/>
          <w:sz w:val="32"/>
          <w:szCs w:val="32"/>
          <w:highlight w:val="red"/>
          <w:rtl w:val="0"/>
        </w:rPr>
        <w:t xml:space="preserve">Docker Task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Task Description: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Install docker on EC2 and explore the docker commands (docker images, containers, volumes, network)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b w:val="1"/>
          <w:bCs w:val="1"/>
          <w:sz w:val="24"/>
          <w:szCs w:val="24"/>
          <w:highlight w:val="green"/>
          <w:rtl w:val="0"/>
        </w:rPr>
        <w:t xml:space="preserve">Install docker on EC2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is up and running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726025" cy="66103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26025" cy="661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b w:val="1"/>
          <w:bCs w:val="1"/>
          <w:sz w:val="24"/>
          <w:szCs w:val="24"/>
          <w:highlight w:val="green"/>
          <w:rtl w:val="0"/>
        </w:rPr>
        <w:t xml:space="preserve">docker commands (docker images, containers, volumes, network)</w:t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8059400" cy="93249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0" cy="932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