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60"/>
          <w:shd w:fill="auto" w:val="clear"/>
        </w:rPr>
        <w:t xml:space="preserve">Title I</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u w:val="single"/>
          <w:shd w:fill="auto" w:val="clear"/>
        </w:rPr>
        <w:t xml:space="preserve">01-01-0001</w:t>
      </w:r>
      <w:r>
        <w:rPr>
          <w:rFonts w:ascii="Calibri" w:hAnsi="Calibri" w:cs="Calibri" w:eastAsia="Calibri"/>
          <w:color w:val="auto"/>
          <w:spacing w:val="0"/>
          <w:position w:val="0"/>
          <w:sz w:val="36"/>
          <w:shd w:fill="auto" w:val="clear"/>
        </w:rPr>
        <w:t xml:space="preserve">                                                                       </w:t>
      </w:r>
      <w:r>
        <w:rPr>
          <w:rFonts w:ascii="Calibri" w:hAnsi="Calibri" w:cs="Calibri" w:eastAsia="Calibri"/>
          <w:i/>
          <w:color w:val="auto"/>
          <w:spacing w:val="0"/>
          <w:position w:val="0"/>
          <w:sz w:val="36"/>
          <w:shd w:fill="auto" w:val="clear"/>
        </w:rPr>
        <w:t xml:space="preserve">Cras sit</w:t>
      </w:r>
    </w:p>
    <w:p>
      <w:pPr>
        <w:spacing w:before="0" w:after="200" w:line="276"/>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First Page of New Chapter</w:t>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Lorem ipsum dolor sit amet, consectetur adipiscing elit. In ullamcorper blandit nibh a imperdiet. Proin in dignissim metus. Donec quis cursus elit, id gravida nisl. Praesent finibus dictum risus sit amet condimentum. Donec rhoncus aliquet urna quis vulputate. Ut pellentesque ipsum eget arcu vehicula, finibus euismod metus faucibus. Pellentesque habitant morbi tristique senectus et netus et malesuada fames ac turpis egestas. Proin lacinia porttitor imperdiet.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Sed sed tempor urna. Nulla aliquam ac elit in laoreet. Ut placerat, lacus quis feugiat pellentesque, magna est pretium risus, ut feugiat turpis tortor eget lorem. Phasellus commodo risus libero, sed venenatis justo tempor eget. Pellentesque ac aliquet magna, non sagittis justo. Donec tincidunt fermentum eros, vel venenatis enim egestas nec. Cras gravida ultrices lorem id gravida. Nulla hendrerit urna sit amet felis sollicitudin, sit amet consequat augue efficitur. Proin fringilla ante nunc, quis fringilla lacus scelerisque ac. Class aptent taciti sociosqu ad litora torquent per conubia nostra, per inceptos himenaeos. Proin vehicula rutrum egestas. Suspendisse eu est mi. Vestibulum a gravida elit. Donec pharetra venenatis neque et ultricies. Nullam consectetur tincidunt ante, sed mollis nunc pulvinar eget.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
      </w:r>
    </w:p>
    <w:tbl>
      <w:tblPr>
        <w:tblInd w:w="50" w:type="dxa"/>
      </w:tblPr>
      <w:tblGrid>
        <w:gridCol w:w="2812"/>
        <w:gridCol w:w="2782"/>
        <w:gridCol w:w="2782"/>
      </w:tblGrid>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id</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gender</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ip_address</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Female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112.225.94.201</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2</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146.13.29.83</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3</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Female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255.147.255.130</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50" w:type="dxa"/>
      </w:tblPr>
      <w:tblGrid>
        <w:gridCol w:w="1530"/>
        <w:gridCol w:w="1515"/>
        <w:gridCol w:w="1515"/>
        <w:gridCol w:w="1520"/>
        <w:gridCol w:w="1520"/>
        <w:gridCol w:w="1520"/>
      </w:tblGrid>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id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first_name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last_name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email</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gender</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ip_address</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Andie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Lared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alared3@hao123.com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227.171.244.99</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B</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Antoine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Bowne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abowne4@printfriendly.com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253.57.255.63</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Oswald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Muccino</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omuccino5@eventbrite.com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175.20.253.224</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Consuela</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Luxen</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cluxen6@flickr.com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29.92.98.137</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Kiley</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Antonias</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kantonias7@economist.com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55.20.113.191</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2024-05-27T18:54:06Z</dcterms:modified>
  <dc:creator/>
  <dc:description/>
  <dc:identifier/>
  <dc:language/>
  <dc:subject/>
</cp:coreProperties>
</file>