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B1851" w:rsidRDefault="00000000">
      <w:r>
        <w:t>DESAFÍO II</w:t>
      </w:r>
    </w:p>
    <w:p w14:paraId="00000002" w14:textId="77777777" w:rsidR="005B1851" w:rsidRDefault="005B1851"/>
    <w:p w14:paraId="00000003" w14:textId="77777777" w:rsidR="005B1851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ok5qb2kozrxu" w:colFirst="0" w:colLast="0"/>
      <w:bookmarkEnd w:id="0"/>
      <w:r>
        <w:rPr>
          <w:b/>
          <w:color w:val="000000"/>
          <w:sz w:val="22"/>
          <w:szCs w:val="22"/>
        </w:rPr>
        <w:t>Análisis del problema</w:t>
      </w:r>
    </w:p>
    <w:p w14:paraId="00000004" w14:textId="77777777" w:rsidR="005B1851" w:rsidRDefault="005B1851"/>
    <w:p w14:paraId="00000005" w14:textId="77777777" w:rsidR="005B1851" w:rsidRDefault="00000000">
      <w:r>
        <w:t xml:space="preserve">El problema consiste en gestionar una red nacional de estaciones de servicio de combustibles que incluye múltiples estaciones, cada una con surtidores que distribuyen tres tipos de combustible (Regular, Premium y </w:t>
      </w:r>
      <w:proofErr w:type="spellStart"/>
      <w:r>
        <w:t>EcoExtra</w:t>
      </w:r>
      <w:proofErr w:type="spellEnd"/>
      <w:r>
        <w:t>). El sistema debe permitir la simulación de ventas, la gestión de inventario, la verificación de fugas, y ofrecer un menú para la interacción del usuario con estas funcionalidades.</w:t>
      </w:r>
    </w:p>
    <w:p w14:paraId="00000006" w14:textId="77777777" w:rsidR="005B1851" w:rsidRDefault="00000000">
      <w:pPr>
        <w:spacing w:before="240" w:after="240"/>
      </w:pPr>
      <w:proofErr w:type="gramStart"/>
      <w:r>
        <w:t>Las funcionalidades a implementar</w:t>
      </w:r>
      <w:proofErr w:type="gramEnd"/>
      <w:r>
        <w:t xml:space="preserve"> se dividen en cuatro áreas principales:</w:t>
      </w:r>
    </w:p>
    <w:p w14:paraId="00000007" w14:textId="77777777" w:rsidR="005B1851" w:rsidRDefault="00000000">
      <w:pPr>
        <w:numPr>
          <w:ilvl w:val="0"/>
          <w:numId w:val="3"/>
        </w:numPr>
        <w:spacing w:before="240"/>
      </w:pPr>
      <w:r>
        <w:rPr>
          <w:b/>
        </w:rPr>
        <w:t xml:space="preserve">Gestión de la red </w:t>
      </w:r>
      <w:proofErr w:type="spellStart"/>
      <w:proofErr w:type="gramStart"/>
      <w:r>
        <w:rPr>
          <w:b/>
        </w:rPr>
        <w:t>nacional</w:t>
      </w:r>
      <w:r>
        <w:t>:Para</w:t>
      </w:r>
      <w:proofErr w:type="spellEnd"/>
      <w:proofErr w:type="gramEnd"/>
      <w:r>
        <w:t xml:space="preserve"> la administración de las estaciones de servicio, incluyendo agregar, eliminar y calcular ventas.</w:t>
      </w:r>
    </w:p>
    <w:p w14:paraId="00000008" w14:textId="77777777" w:rsidR="005B1851" w:rsidRDefault="00000000">
      <w:pPr>
        <w:numPr>
          <w:ilvl w:val="0"/>
          <w:numId w:val="3"/>
        </w:numPr>
      </w:pPr>
      <w:r>
        <w:rPr>
          <w:b/>
        </w:rPr>
        <w:t>Gestión de estaciones de servicio</w:t>
      </w:r>
      <w:r>
        <w:t>: Se manejan los surtidores, consulta de transacciones, capacidad de tanques y ventas de combustible.</w:t>
      </w:r>
    </w:p>
    <w:p w14:paraId="00000009" w14:textId="77777777" w:rsidR="005B1851" w:rsidRDefault="00000000">
      <w:pPr>
        <w:numPr>
          <w:ilvl w:val="0"/>
          <w:numId w:val="3"/>
        </w:numPr>
      </w:pPr>
      <w:r>
        <w:rPr>
          <w:b/>
        </w:rPr>
        <w:t xml:space="preserve">Verificación de </w:t>
      </w:r>
      <w:proofErr w:type="spellStart"/>
      <w:proofErr w:type="gramStart"/>
      <w:r>
        <w:rPr>
          <w:b/>
        </w:rPr>
        <w:t>fugas</w:t>
      </w:r>
      <w:r>
        <w:t>:Se</w:t>
      </w:r>
      <w:proofErr w:type="spellEnd"/>
      <w:proofErr w:type="gramEnd"/>
      <w:r>
        <w:t xml:space="preserve"> hará la comprobación para detectar posibles pérdidas de combustible.</w:t>
      </w:r>
    </w:p>
    <w:p w14:paraId="0000000A" w14:textId="77777777" w:rsidR="005B1851" w:rsidRDefault="00000000">
      <w:pPr>
        <w:numPr>
          <w:ilvl w:val="0"/>
          <w:numId w:val="3"/>
        </w:numPr>
        <w:spacing w:after="240"/>
      </w:pPr>
      <w:r>
        <w:rPr>
          <w:b/>
        </w:rPr>
        <w:t>Simulación de ventas</w:t>
      </w:r>
      <w:r>
        <w:t>: Se hará la realización de ventas simuladas, actualizando el combustible disponible y registrando la venta.</w:t>
      </w:r>
    </w:p>
    <w:p w14:paraId="58D88277" w14:textId="77777777" w:rsidR="00321B39" w:rsidRPr="00321B39" w:rsidRDefault="00321B39" w:rsidP="00321B39">
      <w:pPr>
        <w:pStyle w:val="Ttulo3"/>
        <w:spacing w:before="280"/>
        <w:rPr>
          <w:b/>
          <w:color w:val="000000"/>
          <w:sz w:val="22"/>
          <w:szCs w:val="22"/>
        </w:rPr>
      </w:pPr>
      <w:bookmarkStart w:id="1" w:name="_ppjvdxqtalej" w:colFirst="0" w:colLast="0"/>
      <w:bookmarkEnd w:id="1"/>
      <w:r w:rsidRPr="00321B39">
        <w:rPr>
          <w:b/>
          <w:color w:val="000000"/>
          <w:sz w:val="22"/>
          <w:szCs w:val="22"/>
        </w:rPr>
        <w:t>Consideraciones para la solución propuesta:</w:t>
      </w:r>
    </w:p>
    <w:p w14:paraId="0511F00B" w14:textId="77777777" w:rsidR="00321B39" w:rsidRPr="00321B39" w:rsidRDefault="00321B39" w:rsidP="00321B39">
      <w:pPr>
        <w:pStyle w:val="Ttulo3"/>
        <w:numPr>
          <w:ilvl w:val="0"/>
          <w:numId w:val="4"/>
        </w:numPr>
        <w:spacing w:before="280"/>
        <w:rPr>
          <w:b/>
          <w:color w:val="000000"/>
          <w:sz w:val="22"/>
          <w:szCs w:val="22"/>
        </w:rPr>
      </w:pPr>
      <w:r w:rsidRPr="00321B39">
        <w:rPr>
          <w:b/>
          <w:color w:val="000000"/>
          <w:sz w:val="22"/>
          <w:szCs w:val="22"/>
        </w:rPr>
        <w:t xml:space="preserve">Eficiencia: </w:t>
      </w:r>
      <w:r w:rsidRPr="00F47E79">
        <w:rPr>
          <w:bCs/>
          <w:color w:val="000000"/>
          <w:sz w:val="22"/>
          <w:szCs w:val="22"/>
        </w:rPr>
        <w:t>Se debe utilizar referencias en lugar de copias innecesarias para manejar las instancias de las estaciones de servicio, surtidores y transacciones.</w:t>
      </w:r>
    </w:p>
    <w:p w14:paraId="1C327D30" w14:textId="77777777" w:rsidR="00321B39" w:rsidRPr="00321B39" w:rsidRDefault="00321B39" w:rsidP="00321B39">
      <w:pPr>
        <w:pStyle w:val="Ttulo3"/>
        <w:numPr>
          <w:ilvl w:val="0"/>
          <w:numId w:val="4"/>
        </w:numPr>
        <w:spacing w:before="280"/>
        <w:rPr>
          <w:b/>
          <w:color w:val="000000"/>
          <w:sz w:val="22"/>
          <w:szCs w:val="22"/>
        </w:rPr>
      </w:pPr>
      <w:r w:rsidRPr="00321B39">
        <w:rPr>
          <w:b/>
          <w:color w:val="000000"/>
          <w:sz w:val="22"/>
          <w:szCs w:val="22"/>
        </w:rPr>
        <w:t xml:space="preserve">Uso de memoria dinámica: </w:t>
      </w:r>
      <w:r w:rsidRPr="00F47E79">
        <w:rPr>
          <w:bCs/>
          <w:color w:val="000000"/>
          <w:sz w:val="22"/>
          <w:szCs w:val="22"/>
        </w:rPr>
        <w:t>Se gestionarán las listas de estaciones y surtidores utilizando memoria dinámica para permitir un crecimiento y ajuste eficientes del tamaño de las estructuras.</w:t>
      </w:r>
    </w:p>
    <w:p w14:paraId="454C823C" w14:textId="77777777" w:rsidR="00321B39" w:rsidRDefault="00321B39" w:rsidP="00321B39">
      <w:pPr>
        <w:pStyle w:val="Ttulo3"/>
        <w:keepNext w:val="0"/>
        <w:keepLines w:val="0"/>
        <w:numPr>
          <w:ilvl w:val="0"/>
          <w:numId w:val="4"/>
        </w:numPr>
        <w:spacing w:before="280"/>
        <w:rPr>
          <w:b/>
          <w:color w:val="000000"/>
          <w:sz w:val="26"/>
          <w:szCs w:val="26"/>
        </w:rPr>
      </w:pPr>
      <w:r w:rsidRPr="00321B39">
        <w:rPr>
          <w:b/>
          <w:color w:val="000000"/>
          <w:sz w:val="22"/>
          <w:szCs w:val="22"/>
        </w:rPr>
        <w:t xml:space="preserve">Uso de estructuras propias: </w:t>
      </w:r>
      <w:r w:rsidRPr="00321B39">
        <w:rPr>
          <w:bCs/>
          <w:color w:val="000000"/>
          <w:sz w:val="22"/>
          <w:szCs w:val="22"/>
        </w:rPr>
        <w:t>Se desarrollarán estructuras de datos personalizadas (como listas y mapas) que no dependen de la STL, para cumplir con las restricciones establecidas por el cliente.</w:t>
      </w:r>
    </w:p>
    <w:p w14:paraId="00000013" w14:textId="0AED1BB4" w:rsidR="005B1851" w:rsidRPr="00F47E79" w:rsidRDefault="00000000" w:rsidP="00321B39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r w:rsidRPr="00F47E79">
        <w:rPr>
          <w:b/>
          <w:color w:val="000000"/>
          <w:sz w:val="22"/>
          <w:szCs w:val="22"/>
        </w:rPr>
        <w:t>subprogramas</w:t>
      </w:r>
    </w:p>
    <w:p w14:paraId="00000014" w14:textId="77777777" w:rsidR="005B1851" w:rsidRDefault="00000000">
      <w:pPr>
        <w:numPr>
          <w:ilvl w:val="0"/>
          <w:numId w:val="2"/>
        </w:numPr>
        <w:spacing w:before="240"/>
      </w:pPr>
      <w:r>
        <w:rPr>
          <w:b/>
        </w:rPr>
        <w:t>Simulación de ventas</w:t>
      </w:r>
    </w:p>
    <w:p w14:paraId="00000015" w14:textId="77777777" w:rsidR="005B1851" w:rsidRDefault="00000000">
      <w:pPr>
        <w:numPr>
          <w:ilvl w:val="1"/>
          <w:numId w:val="2"/>
        </w:numPr>
      </w:pPr>
      <w:r>
        <w:t>Se selecciona aleatoriamente un surtidor activo.</w:t>
      </w:r>
    </w:p>
    <w:p w14:paraId="00000016" w14:textId="77777777" w:rsidR="005B1851" w:rsidRDefault="00000000">
      <w:pPr>
        <w:numPr>
          <w:ilvl w:val="1"/>
          <w:numId w:val="2"/>
        </w:numPr>
      </w:pPr>
      <w:r>
        <w:t>Se genera una cantidad aleatoria de litros a vender.</w:t>
      </w:r>
    </w:p>
    <w:p w14:paraId="00000017" w14:textId="77777777" w:rsidR="005B1851" w:rsidRDefault="00000000">
      <w:pPr>
        <w:numPr>
          <w:ilvl w:val="1"/>
          <w:numId w:val="2"/>
        </w:numPr>
      </w:pPr>
      <w:r>
        <w:t>Se verifica si hay suficiente combustible disponible, ajustando la venta si es necesario.</w:t>
      </w:r>
    </w:p>
    <w:p w14:paraId="00000018" w14:textId="77777777" w:rsidR="005B1851" w:rsidRDefault="00000000">
      <w:pPr>
        <w:numPr>
          <w:ilvl w:val="1"/>
          <w:numId w:val="2"/>
        </w:numPr>
      </w:pPr>
      <w:r>
        <w:t>Se registra la venta y se actualiza la disponibilidad del tanque.</w:t>
      </w:r>
    </w:p>
    <w:p w14:paraId="00000019" w14:textId="77777777" w:rsidR="005B1851" w:rsidRDefault="00000000">
      <w:pPr>
        <w:numPr>
          <w:ilvl w:val="0"/>
          <w:numId w:val="2"/>
        </w:numPr>
      </w:pPr>
      <w:r>
        <w:rPr>
          <w:b/>
        </w:rPr>
        <w:t>Verificación de fugas de combustible</w:t>
      </w:r>
    </w:p>
    <w:p w14:paraId="0000001A" w14:textId="77777777" w:rsidR="005B1851" w:rsidRDefault="00000000">
      <w:pPr>
        <w:numPr>
          <w:ilvl w:val="1"/>
          <w:numId w:val="2"/>
        </w:numPr>
      </w:pPr>
      <w:r>
        <w:t>Se suma la cantidad de combustible vendido y el almacenado en el tanque.</w:t>
      </w:r>
    </w:p>
    <w:p w14:paraId="0000001B" w14:textId="77777777" w:rsidR="005B1851" w:rsidRDefault="00000000">
      <w:pPr>
        <w:numPr>
          <w:ilvl w:val="1"/>
          <w:numId w:val="2"/>
        </w:numPr>
      </w:pPr>
      <w:r>
        <w:t>Se compara con la capacidad original del tanque para verificar que se mantenga dentro del 95%.</w:t>
      </w:r>
    </w:p>
    <w:p w14:paraId="2DF55657" w14:textId="4C0DEA5C" w:rsidR="008A6C9F" w:rsidRPr="008A6C9F" w:rsidRDefault="00000000" w:rsidP="008A6C9F">
      <w:pPr>
        <w:numPr>
          <w:ilvl w:val="1"/>
          <w:numId w:val="2"/>
        </w:numPr>
        <w:spacing w:after="240"/>
      </w:pPr>
      <w:r>
        <w:t>Si se detecta una discrepancia, se reporta una posible fuga.</w:t>
      </w:r>
      <w:r w:rsidR="00812B8A" w:rsidRPr="00812B8A">
        <w:rPr>
          <w:noProof/>
        </w:rPr>
        <w:drawing>
          <wp:anchor distT="0" distB="0" distL="114300" distR="114300" simplePos="0" relativeHeight="251658240" behindDoc="0" locked="0" layoutInCell="1" allowOverlap="1" wp14:anchorId="1DEE2F1C" wp14:editId="2B54DDB7">
            <wp:simplePos x="0" y="0"/>
            <wp:positionH relativeFrom="margin">
              <wp:align>center</wp:align>
            </wp:positionH>
            <wp:positionV relativeFrom="paragraph">
              <wp:posOffset>1236065</wp:posOffset>
            </wp:positionV>
            <wp:extent cx="6284745" cy="4181941"/>
            <wp:effectExtent l="0" t="0" r="1905" b="9525"/>
            <wp:wrapNone/>
            <wp:docPr id="1810783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31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745" cy="418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6C9F" w:rsidRPr="008A6C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3D3C"/>
    <w:multiLevelType w:val="hybridMultilevel"/>
    <w:tmpl w:val="7D162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63830"/>
    <w:multiLevelType w:val="multilevel"/>
    <w:tmpl w:val="86C6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3F2627"/>
    <w:multiLevelType w:val="multilevel"/>
    <w:tmpl w:val="AA643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2E7DB0"/>
    <w:multiLevelType w:val="multilevel"/>
    <w:tmpl w:val="22F45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3177976">
    <w:abstractNumId w:val="2"/>
  </w:num>
  <w:num w:numId="2" w16cid:durableId="1647124102">
    <w:abstractNumId w:val="3"/>
  </w:num>
  <w:num w:numId="3" w16cid:durableId="1164316352">
    <w:abstractNumId w:val="1"/>
  </w:num>
  <w:num w:numId="4" w16cid:durableId="170035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851"/>
    <w:rsid w:val="000A5D8C"/>
    <w:rsid w:val="001139D6"/>
    <w:rsid w:val="00275307"/>
    <w:rsid w:val="00321B39"/>
    <w:rsid w:val="005B1851"/>
    <w:rsid w:val="00812B8A"/>
    <w:rsid w:val="008A6C9F"/>
    <w:rsid w:val="00E64218"/>
    <w:rsid w:val="00F4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5FB9"/>
  <w15:docId w15:val="{EC67F834-1C23-4777-9D2B-4AF062A9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Cardona</cp:lastModifiedBy>
  <cp:revision>6</cp:revision>
  <dcterms:created xsi:type="dcterms:W3CDTF">2024-10-12T03:28:00Z</dcterms:created>
  <dcterms:modified xsi:type="dcterms:W3CDTF">2024-10-16T23:11:00Z</dcterms:modified>
</cp:coreProperties>
</file>