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DESAFÍO II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k5qb2kozrxu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Análisis del problema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problema consiste en gestionar una red nacional de estaciones de servicio de combustibles que incluye múltiples estaciones, cada una con surtidores que distribuyen tres tipos de combustible (Regular, Premium y EcoExtra). El sistema debe permitir la simulación de ventas, la gestión de inventario, la verificación de fugas, y ofrecer un menú para la interacción del usuario con estas funcionalidades.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funcionalidades a implementar se dividen en cuatro áreas principales: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la red nacional</w:t>
      </w:r>
      <w:r w:rsidDel="00000000" w:rsidR="00000000" w:rsidRPr="00000000">
        <w:rPr>
          <w:rtl w:val="0"/>
        </w:rPr>
        <w:t xml:space="preserve">:Para la administración de las estaciones de servicio, incluyendo agregar, eliminar y calcular ventas.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estaciones de servicio</w:t>
      </w:r>
      <w:r w:rsidDel="00000000" w:rsidR="00000000" w:rsidRPr="00000000">
        <w:rPr>
          <w:rtl w:val="0"/>
        </w:rPr>
        <w:t xml:space="preserve">: Se manejan los surtidores, consulta de transacciones, capacidad de tanques y ventas de combustible.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 de fugas</w:t>
      </w:r>
      <w:r w:rsidDel="00000000" w:rsidR="00000000" w:rsidRPr="00000000">
        <w:rPr>
          <w:rtl w:val="0"/>
        </w:rPr>
        <w:t xml:space="preserve">:Se hará la comprobación para detectar posibles pérdidas de combustible.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Simulación de ventas</w:t>
      </w:r>
      <w:r w:rsidDel="00000000" w:rsidR="00000000" w:rsidRPr="00000000">
        <w:rPr>
          <w:rtl w:val="0"/>
        </w:rPr>
        <w:t xml:space="preserve">: Se hará la realización de ventas simuladas, actualizando el combustible disponible y registrando la venta.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pjvdxqtalej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Consideraciones para la solución propuesta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Datos centralizados:</w:t>
      </w:r>
      <w:r w:rsidDel="00000000" w:rsidR="00000000" w:rsidRPr="00000000">
        <w:rPr>
          <w:rtl w:val="0"/>
        </w:rPr>
        <w:t xml:space="preserve"> Habrá una única instancia de la red nacional para gestionar todas las estaciones de servicio, lo que permite administrar el sistema de manera eficiente.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Modularidad:</w:t>
      </w:r>
      <w:r w:rsidDel="00000000" w:rsidR="00000000" w:rsidRPr="00000000">
        <w:rPr>
          <w:rtl w:val="0"/>
        </w:rPr>
        <w:t xml:space="preserve"> El diseño debe ser modular para separar claramente la lógica de las estaciones de servicio, surtidores y ventas.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Actualización del inventario:</w:t>
      </w:r>
      <w:r w:rsidDel="00000000" w:rsidR="00000000" w:rsidRPr="00000000">
        <w:rPr>
          <w:rtl w:val="0"/>
        </w:rPr>
        <w:t xml:space="preserve"> Cada vez que se realice una venta, se debe actualizar el inventario del combustible disponible.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de errores:</w:t>
      </w:r>
      <w:r w:rsidDel="00000000" w:rsidR="00000000" w:rsidRPr="00000000">
        <w:rPr>
          <w:rtl w:val="0"/>
        </w:rPr>
        <w:t xml:space="preserve"> Se debe manejar las ventas parciales si no hay suficiente combustible disponible.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automática de códigos:</w:t>
      </w:r>
      <w:r w:rsidDel="00000000" w:rsidR="00000000" w:rsidRPr="00000000">
        <w:rPr>
          <w:rtl w:val="0"/>
        </w:rPr>
        <w:t xml:space="preserve"> Se debe implementar un sistema para asignar códigos únicos a cada estación y surtidor.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 de fugas:</w:t>
      </w:r>
      <w:r w:rsidDel="00000000" w:rsidR="00000000" w:rsidRPr="00000000">
        <w:rPr>
          <w:rtl w:val="0"/>
        </w:rPr>
        <w:t xml:space="preserve"> Se realizará una comprobación del inventario de combustible para detectar fugas basadas en los datos históricos y actuales.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Variabilidad de precios:</w:t>
      </w:r>
      <w:r w:rsidDel="00000000" w:rsidR="00000000" w:rsidRPr="00000000">
        <w:rPr>
          <w:rtl w:val="0"/>
        </w:rPr>
        <w:t xml:space="preserve"> Los precios del combustible deben ser ajustables según la región y deben poder modificarse fácilmente.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23h0paeehu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subprogramas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Simulación de ventas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selecciona aleatoriamente un surtidor activo.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genera una cantidad aleatoria de litros a vender.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verifica si hay suficiente combustible disponible, ajustando la venta si es necesario.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registra la venta y se actualiza la disponibilidad del tanque.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 de fugas de combustible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suma la cantidad de combustible vendido y el almacenado en el tanque.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compara con la capacidad original del tanque para verificar que se mantenga dentro del 95%.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se detecta una discrepancia, se reporta una posible fuga.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