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0ED70" w14:textId="77777777" w:rsidR="00EB7CB2" w:rsidRPr="007D5DFE" w:rsidRDefault="00820F52" w:rsidP="00820F52">
      <w:pPr>
        <w:jc w:val="cente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ACUERDO DE CONFIDENCIALIDAD Y NO COMPETENCIA</w:t>
      </w:r>
    </w:p>
    <w:p w14:paraId="59C1A379" w14:textId="77777777" w:rsidR="00820F52" w:rsidRPr="007D5DFE" w:rsidRDefault="00820F52" w:rsidP="00BB313F">
      <w:pPr>
        <w:jc w:val="both"/>
        <w:rPr>
          <w:rFonts w:ascii="Letter Gothic Std" w:hAnsi="Letter Gothic Std"/>
          <w:b/>
          <w:sz w:val="22"/>
          <w:szCs w:val="22"/>
          <w:u w:val="single"/>
        </w:rPr>
      </w:pPr>
    </w:p>
    <w:p w14:paraId="74A9453A" w14:textId="1486CA9A"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Entre los suscritos a saber</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ojsdicjodsjj</w:t>
      </w:r>
      <w:proofErr w:type="spellEnd"/>
      <w:r w:rsidR="00620DAF">
        <w:rPr>
          <w:rFonts w:ascii="Letter Gothic Std" w:hAnsi="Letter Gothic Std"/>
          <w:b/>
          <w:color w:val="808080" w:themeColor="background1" w:themeShade="80"/>
          <w:sz w:val="22"/>
          <w:szCs w:val="22"/>
        </w:rPr>
        <w:t>,</w:t>
      </w:r>
      <w:r w:rsidRPr="007D5DFE">
        <w:rPr>
          <w:rFonts w:ascii="Letter Gothic Std" w:hAnsi="Letter Gothic Std"/>
          <w:color w:val="808080" w:themeColor="background1" w:themeShade="80"/>
          <w:sz w:val="22"/>
          <w:szCs w:val="22"/>
        </w:rPr>
        <w:t xml:space="preserve"> mayor de edad, identificado con cedula de ciudadanía No.</w:t>
      </w:r>
      <w:r w:rsidR="00620DAF">
        <w:rPr>
          <w:rFonts w:ascii="Letter Gothic Std" w:hAnsi="Letter Gothic Std"/>
          <w:color w:val="808080" w:themeColor="background1" w:themeShade="80"/>
          <w:sz w:val="22"/>
          <w:szCs w:val="22"/>
        </w:rPr>
        <w:t xml:space="preserve"> </w:t>
      </w:r>
      <w:proofErr w:type="spellStart"/>
      <w:r w:rsidR="002C4073">
        <w:rPr>
          <w:rFonts w:ascii="Letter Gothic Std" w:hAnsi="Letter Gothic Std"/>
          <w:color w:val="808080" w:themeColor="background1" w:themeShade="80"/>
          <w:sz w:val="22"/>
          <w:szCs w:val="22"/>
        </w:rPr>
        <w:t>3432424</w:t>
      </w:r>
      <w:proofErr w:type="spellEnd"/>
      <w:r w:rsidRPr="007D5DFE">
        <w:rPr>
          <w:rFonts w:ascii="Letter Gothic Std" w:hAnsi="Letter Gothic Std"/>
          <w:color w:val="808080" w:themeColor="background1" w:themeShade="80"/>
          <w:sz w:val="22"/>
          <w:szCs w:val="22"/>
        </w:rPr>
        <w:t xml:space="preserve">, </w:t>
      </w:r>
      <w:r w:rsidRPr="00977E7B">
        <w:rPr>
          <w:rFonts w:ascii="Letter Gothic Std" w:hAnsi="Letter Gothic Std"/>
          <w:color w:val="808080" w:themeColor="background1" w:themeShade="80"/>
          <w:sz w:val="22"/>
          <w:szCs w:val="22"/>
          <w:u w:val="single"/>
        </w:rPr>
        <w:t>actuando</w:t>
      </w:r>
      <w:r w:rsidRPr="007D5DFE">
        <w:rPr>
          <w:rFonts w:ascii="Letter Gothic Std" w:hAnsi="Letter Gothic Std"/>
          <w:color w:val="808080" w:themeColor="background1" w:themeShade="80"/>
          <w:sz w:val="22"/>
          <w:szCs w:val="22"/>
        </w:rPr>
        <w:t xml:space="preserve"> en calidad de representante </w:t>
      </w:r>
      <w:r w:rsidR="00620DAF" w:rsidRPr="007D5DFE">
        <w:rPr>
          <w:rFonts w:ascii="Letter Gothic Std" w:hAnsi="Letter Gothic Std"/>
          <w:color w:val="808080" w:themeColor="background1" w:themeShade="80"/>
          <w:sz w:val="22"/>
          <w:szCs w:val="22"/>
        </w:rPr>
        <w:t>legal de</w:t>
      </w:r>
      <w:r w:rsidRPr="007D5DFE">
        <w:rPr>
          <w:rFonts w:ascii="Letter Gothic Std" w:hAnsi="Letter Gothic Std"/>
          <w:color w:val="808080" w:themeColor="background1" w:themeShade="80"/>
          <w:sz w:val="22"/>
          <w:szCs w:val="22"/>
        </w:rPr>
        <w:t xml:space="preserve"> la socieda</w:t>
      </w:r>
      <w:r w:rsidR="00620DAF">
        <w:rPr>
          <w:rFonts w:ascii="Letter Gothic Std" w:hAnsi="Letter Gothic Std"/>
          <w:color w:val="808080" w:themeColor="background1" w:themeShade="80"/>
          <w:sz w:val="22"/>
          <w:szCs w:val="22"/>
        </w:rPr>
        <w:t xml:space="preserve">d </w:t>
      </w:r>
      <w:proofErr w:type="spellStart"/>
      <w:r w:rsidR="00620DAF">
        <w:rPr>
          <w:rFonts w:ascii="Letter Gothic Std" w:hAnsi="Letter Gothic Std"/>
          <w:color w:val="808080" w:themeColor="background1" w:themeShade="80"/>
          <w:sz w:val="22"/>
          <w:szCs w:val="22"/>
        </w:rPr>
        <w:t>kemfdoiefmoi</w:t>
      </w:r>
      <w:proofErr w:type="spellEnd"/>
      <w:r w:rsidRPr="007D5DFE">
        <w:rPr>
          <w:rFonts w:ascii="Letter Gothic Std" w:hAnsi="Letter Gothic Std"/>
          <w:b/>
          <w:color w:val="808080" w:themeColor="background1" w:themeShade="80"/>
          <w:sz w:val="22"/>
          <w:szCs w:val="22"/>
        </w:rPr>
        <w:t xml:space="preserve">, </w:t>
      </w:r>
      <w:proofErr w:type="spellStart"/>
      <w:r w:rsidR="0065492F">
        <w:rPr>
          <w:rFonts w:ascii="Letter Gothic Std" w:hAnsi="Letter Gothic Std"/>
          <w:bCs/>
          <w:color w:val="808080" w:themeColor="background1" w:themeShade="80"/>
          <w:sz w:val="22"/>
          <w:szCs w:val="22"/>
        </w:rPr>
        <w:t>fkkfkfkfk</w:t>
      </w:r>
      <w:proofErr w:type="spellEnd"/>
      <w:r w:rsidRPr="007D5DFE">
        <w:rPr>
          <w:rFonts w:ascii="Letter Gothic Std" w:hAnsi="Letter Gothic Std"/>
          <w:color w:val="808080" w:themeColor="background1" w:themeShade="80"/>
          <w:sz w:val="22"/>
          <w:szCs w:val="22"/>
        </w:rPr>
        <w:t xml:space="preserve"> identificada con </w:t>
      </w:r>
      <w:proofErr w:type="spellStart"/>
      <w:r w:rsidRPr="007D5DFE">
        <w:rPr>
          <w:rFonts w:ascii="Letter Gothic Std" w:hAnsi="Letter Gothic Std"/>
          <w:color w:val="808080" w:themeColor="background1" w:themeShade="80"/>
          <w:sz w:val="22"/>
          <w:szCs w:val="22"/>
        </w:rPr>
        <w:t>Nit</w:t>
      </w:r>
      <w:proofErr w:type="spellEnd"/>
      <w:r w:rsidRPr="007D5DFE">
        <w:rPr>
          <w:rFonts w:ascii="Letter Gothic Std" w:hAnsi="Letter Gothic Std"/>
          <w:color w:val="808080" w:themeColor="background1" w:themeShade="80"/>
          <w:sz w:val="22"/>
          <w:szCs w:val="22"/>
        </w:rPr>
        <w:t>.</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45435</w:t>
      </w:r>
      <w:proofErr w:type="spellEnd"/>
      <w:r w:rsidRPr="007D5DFE">
        <w:rPr>
          <w:rFonts w:ascii="Letter Gothic Std" w:hAnsi="Letter Gothic Std"/>
          <w:color w:val="808080" w:themeColor="background1" w:themeShade="80"/>
          <w:sz w:val="22"/>
          <w:szCs w:val="22"/>
        </w:rPr>
        <w:t xml:space="preserve">, quien en el presente documento se denominará </w:t>
      </w:r>
      <w:r w:rsidRPr="007D5DFE">
        <w:rPr>
          <w:rFonts w:ascii="Letter Gothic Std" w:hAnsi="Letter Gothic Std"/>
          <w:b/>
          <w:color w:val="808080" w:themeColor="background1" w:themeShade="80"/>
          <w:sz w:val="22"/>
          <w:szCs w:val="22"/>
        </w:rPr>
        <w:t xml:space="preserve">EL TITULAR; </w:t>
      </w:r>
      <w:r w:rsidRPr="007D5DFE">
        <w:rPr>
          <w:rFonts w:ascii="Letter Gothic Std" w:hAnsi="Letter Gothic Std"/>
          <w:color w:val="808080" w:themeColor="background1" w:themeShade="80"/>
          <w:sz w:val="22"/>
          <w:szCs w:val="22"/>
        </w:rPr>
        <w:t>por otro lado,</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ddfdsfdsf</w:t>
      </w:r>
      <w:proofErr w:type="spellEnd"/>
      <w:r w:rsidRPr="007D5DFE">
        <w:rPr>
          <w:rFonts w:ascii="Letter Gothic Std" w:hAnsi="Letter Gothic Std"/>
          <w:color w:val="808080" w:themeColor="background1" w:themeShade="80"/>
          <w:sz w:val="22"/>
          <w:szCs w:val="22"/>
        </w:rPr>
        <w:t>, identificado con cedula de ciudadanía No.</w:t>
      </w:r>
      <w:r w:rsidR="00620DAF">
        <w:rPr>
          <w:rFonts w:ascii="Letter Gothic Std" w:hAnsi="Letter Gothic Std"/>
          <w:color w:val="808080" w:themeColor="background1" w:themeShade="80"/>
          <w:sz w:val="22"/>
          <w:szCs w:val="22"/>
        </w:rPr>
        <w:t xml:space="preserve"> </w:t>
      </w:r>
      <w:proofErr w:type="spellStart"/>
      <w:r w:rsidR="00620DAF">
        <w:rPr>
          <w:rFonts w:ascii="Letter Gothic Std" w:hAnsi="Letter Gothic Std"/>
          <w:color w:val="808080" w:themeColor="background1" w:themeShade="80"/>
          <w:sz w:val="22"/>
          <w:szCs w:val="22"/>
        </w:rPr>
        <w:t>45435</w:t>
      </w:r>
      <w:proofErr w:type="spellEnd"/>
      <w:r w:rsidRPr="007D5DFE">
        <w:rPr>
          <w:rFonts w:ascii="Letter Gothic Std" w:hAnsi="Letter Gothic Std"/>
          <w:color w:val="808080" w:themeColor="background1" w:themeShade="80"/>
          <w:sz w:val="22"/>
          <w:szCs w:val="22"/>
        </w:rPr>
        <w:t xml:space="preserve">, quien actúa en calidad de representante legal de </w:t>
      </w:r>
      <w:proofErr w:type="spellStart"/>
      <w:r w:rsidR="00AD064B">
        <w:rPr>
          <w:rFonts w:ascii="Letter Gothic Std" w:hAnsi="Letter Gothic Std"/>
          <w:color w:val="808080" w:themeColor="background1" w:themeShade="80"/>
          <w:sz w:val="22"/>
          <w:szCs w:val="22"/>
        </w:rPr>
        <w:t>fvfdvfdvfdv</w:t>
      </w:r>
      <w:proofErr w:type="spellEnd"/>
      <w:r w:rsidRPr="007D5DFE">
        <w:rPr>
          <w:rFonts w:ascii="Letter Gothic Std" w:hAnsi="Letter Gothic Std"/>
          <w:color w:val="808080" w:themeColor="background1" w:themeShade="80"/>
          <w:sz w:val="22"/>
          <w:szCs w:val="22"/>
        </w:rPr>
        <w:t xml:space="preserve">, identificada con NIT </w:t>
      </w:r>
      <w:proofErr w:type="spellStart"/>
      <w:r w:rsidR="00AD064B">
        <w:rPr>
          <w:rFonts w:ascii="Letter Gothic Std" w:hAnsi="Letter Gothic Std"/>
          <w:color w:val="808080" w:themeColor="background1" w:themeShade="80"/>
          <w:sz w:val="22"/>
          <w:szCs w:val="22"/>
        </w:rPr>
        <w:t>45435435</w:t>
      </w:r>
      <w:proofErr w:type="spellEnd"/>
      <w:r w:rsidRPr="007D5DFE">
        <w:rPr>
          <w:rFonts w:ascii="Letter Gothic Std" w:hAnsi="Letter Gothic Std"/>
          <w:color w:val="808080" w:themeColor="background1" w:themeShade="80"/>
          <w:sz w:val="22"/>
          <w:szCs w:val="22"/>
        </w:rPr>
        <w:t>, y quien para los efectos de este documento se reconocerá como</w:t>
      </w:r>
      <w:r w:rsidRPr="007D5DFE">
        <w:rPr>
          <w:rFonts w:ascii="Letter Gothic Std" w:hAnsi="Letter Gothic Std"/>
          <w:b/>
          <w:color w:val="808080" w:themeColor="background1" w:themeShade="80"/>
          <w:sz w:val="22"/>
          <w:szCs w:val="22"/>
        </w:rPr>
        <w:t xml:space="preserve"> EL </w:t>
      </w:r>
      <w:r w:rsidR="00181FF7" w:rsidRPr="007D5DFE">
        <w:rPr>
          <w:rFonts w:ascii="Letter Gothic Std" w:hAnsi="Letter Gothic Std"/>
          <w:b/>
          <w:color w:val="808080" w:themeColor="background1" w:themeShade="80"/>
          <w:sz w:val="22"/>
          <w:szCs w:val="22"/>
        </w:rPr>
        <w:t>RECEPTOR</w:t>
      </w:r>
      <w:r w:rsidR="00181FF7" w:rsidRPr="007D5DFE">
        <w:rPr>
          <w:rFonts w:ascii="Letter Gothic Std" w:hAnsi="Letter Gothic Std"/>
          <w:color w:val="808080" w:themeColor="background1" w:themeShade="80"/>
          <w:sz w:val="22"/>
          <w:szCs w:val="22"/>
        </w:rPr>
        <w:t>, quienes</w:t>
      </w:r>
      <w:r w:rsidRPr="007D5DFE">
        <w:rPr>
          <w:rFonts w:ascii="Letter Gothic Std" w:hAnsi="Letter Gothic Std"/>
          <w:color w:val="808080" w:themeColor="background1" w:themeShade="80"/>
          <w:sz w:val="22"/>
          <w:szCs w:val="22"/>
        </w:rPr>
        <w:t xml:space="preserve"> en conjunto se denominarán “las partes", por medio del presente manifiestan su voluntad de celebrar el Acuerdo de Confidencialidad Y No Competencia, que se regirá en general por las leyes civiles y comerciales aplicables al objeto del presente </w:t>
      </w:r>
      <w:r w:rsidR="00181FF7" w:rsidRPr="007D5DFE">
        <w:rPr>
          <w:rFonts w:ascii="Letter Gothic Std" w:hAnsi="Letter Gothic Std"/>
          <w:color w:val="808080" w:themeColor="background1" w:themeShade="80"/>
          <w:sz w:val="22"/>
          <w:szCs w:val="22"/>
        </w:rPr>
        <w:t xml:space="preserve">acuerdo, </w:t>
      </w:r>
      <w:r w:rsidR="000C4ADD" w:rsidRPr="007D5DFE">
        <w:rPr>
          <w:rFonts w:ascii="Letter Gothic Std" w:hAnsi="Letter Gothic Std"/>
          <w:color w:val="808080" w:themeColor="background1" w:themeShade="80"/>
          <w:sz w:val="22"/>
          <w:szCs w:val="22"/>
        </w:rPr>
        <w:t>y en</w:t>
      </w:r>
      <w:r w:rsidRPr="007D5DFE">
        <w:rPr>
          <w:rFonts w:ascii="Letter Gothic Std" w:hAnsi="Letter Gothic Std"/>
          <w:color w:val="808080" w:themeColor="background1" w:themeShade="80"/>
          <w:sz w:val="22"/>
          <w:szCs w:val="22"/>
        </w:rPr>
        <w:t xml:space="preserve"> especial, por las siguientes:</w:t>
      </w:r>
    </w:p>
    <w:p w14:paraId="1CD1ADF8" w14:textId="77777777" w:rsidR="00755B3F" w:rsidRPr="007D5DFE" w:rsidRDefault="00755B3F" w:rsidP="00755B3F">
      <w:pPr>
        <w:rPr>
          <w:rFonts w:ascii="Letter Gothic Std" w:hAnsi="Letter Gothic Std"/>
          <w:sz w:val="22"/>
          <w:szCs w:val="22"/>
        </w:rPr>
      </w:pPr>
    </w:p>
    <w:p w14:paraId="330BCC26" w14:textId="4624C260" w:rsidR="00755B3F" w:rsidRPr="007D5DFE" w:rsidRDefault="00755B3F" w:rsidP="00755B3F">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66A3AB77" w14:textId="77777777" w:rsidR="00755B3F" w:rsidRPr="007D5DFE" w:rsidRDefault="00755B3F" w:rsidP="00755B3F">
      <w:pPr>
        <w:rPr>
          <w:rFonts w:ascii="Letter Gothic Std" w:eastAsia="Calibri" w:hAnsi="Letter Gothic Std"/>
          <w:b/>
          <w:color w:val="ED7D31"/>
          <w:sz w:val="22"/>
          <w:szCs w:val="22"/>
        </w:rPr>
      </w:pPr>
    </w:p>
    <w:p w14:paraId="2FF5D005" w14:textId="77777777" w:rsidR="00755B3F" w:rsidRPr="007D5DFE" w:rsidRDefault="00755B3F" w:rsidP="00755B3F">
      <w:pP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CONSIDERACIONES:</w:t>
      </w:r>
    </w:p>
    <w:p w14:paraId="043A16DA" w14:textId="77777777" w:rsidR="00755B3F" w:rsidRPr="007D5DFE" w:rsidRDefault="00755B3F" w:rsidP="00755B3F">
      <w:pPr>
        <w:rPr>
          <w:rFonts w:ascii="Letter Gothic Std" w:eastAsia="Calibri" w:hAnsi="Letter Gothic Std"/>
          <w:b/>
          <w:color w:val="ED7D31"/>
          <w:sz w:val="22"/>
          <w:szCs w:val="22"/>
        </w:rPr>
      </w:pPr>
    </w:p>
    <w:p w14:paraId="438B642A" w14:textId="55021827" w:rsidR="00755B3F" w:rsidRPr="007D5DFE" w:rsidRDefault="00755B3F" w:rsidP="00755B3F">
      <w:pPr>
        <w:numPr>
          <w:ilvl w:val="0"/>
          <w:numId w:val="3"/>
        </w:numPr>
        <w:rPr>
          <w:rFonts w:ascii="Letter Gothic Std" w:eastAsia="Calibri" w:hAnsi="Letter Gothic Std"/>
          <w:b/>
          <w:color w:val="808080" w:themeColor="background1" w:themeShade="80"/>
          <w:sz w:val="22"/>
          <w:szCs w:val="22"/>
        </w:rPr>
      </w:pPr>
      <w:r w:rsidRPr="007D5DFE">
        <w:rPr>
          <w:rFonts w:ascii="Letter Gothic Std" w:eastAsia="Calibri" w:hAnsi="Letter Gothic Std"/>
          <w:b/>
          <w:color w:val="808080" w:themeColor="background1" w:themeShade="80"/>
          <w:sz w:val="22"/>
          <w:szCs w:val="22"/>
        </w:rPr>
        <w:t xml:space="preserve">EL TITULAR </w:t>
      </w:r>
      <w:r w:rsidRPr="007D5DFE">
        <w:rPr>
          <w:rFonts w:ascii="Letter Gothic Std" w:eastAsia="Calibri" w:hAnsi="Letter Gothic Std"/>
          <w:color w:val="808080" w:themeColor="background1" w:themeShade="80"/>
          <w:sz w:val="22"/>
          <w:szCs w:val="22"/>
        </w:rPr>
        <w:t>es una persona</w:t>
      </w:r>
      <w:r w:rsidR="00AD064B">
        <w:rPr>
          <w:rFonts w:ascii="Letter Gothic Std" w:eastAsia="Calibri" w:hAnsi="Letter Gothic Std"/>
          <w:color w:val="808080" w:themeColor="background1" w:themeShade="80"/>
          <w:sz w:val="22"/>
          <w:szCs w:val="22"/>
        </w:rPr>
        <w:t xml:space="preserve"> </w:t>
      </w:r>
      <w:proofErr w:type="spellStart"/>
      <w:r w:rsidR="00181FF7">
        <w:rPr>
          <w:rFonts w:ascii="Letter Gothic Std" w:eastAsia="Calibri" w:hAnsi="Letter Gothic Std"/>
          <w:color w:val="808080" w:themeColor="background1" w:themeShade="80"/>
          <w:sz w:val="22"/>
          <w:szCs w:val="22"/>
        </w:rPr>
        <w:t>dfdsfdf</w:t>
      </w:r>
      <w:proofErr w:type="spellEnd"/>
    </w:p>
    <w:p w14:paraId="558E7739" w14:textId="77777777" w:rsidR="00755B3F" w:rsidRPr="007D5DFE" w:rsidRDefault="00755B3F" w:rsidP="00755B3F">
      <w:pPr>
        <w:ind w:left="720"/>
        <w:rPr>
          <w:rFonts w:ascii="Letter Gothic Std" w:eastAsia="Calibri" w:hAnsi="Letter Gothic Std"/>
          <w:b/>
          <w:color w:val="808080" w:themeColor="background1" w:themeShade="80"/>
          <w:sz w:val="22"/>
          <w:szCs w:val="22"/>
        </w:rPr>
      </w:pPr>
    </w:p>
    <w:p w14:paraId="5580A8FC" w14:textId="77777777" w:rsidR="00755B3F" w:rsidRPr="007D5DFE" w:rsidRDefault="00755B3F" w:rsidP="00755B3F">
      <w:pPr>
        <w:numPr>
          <w:ilvl w:val="0"/>
          <w:numId w:val="3"/>
        </w:numPr>
        <w:jc w:val="both"/>
        <w:rPr>
          <w:rFonts w:ascii="Letter Gothic Std" w:eastAsia="Calibri" w:hAnsi="Letter Gothic Std"/>
          <w:color w:val="808080"/>
          <w:sz w:val="22"/>
          <w:szCs w:val="22"/>
        </w:rPr>
      </w:pPr>
      <w:r w:rsidRPr="007D5DFE">
        <w:rPr>
          <w:rFonts w:ascii="Letter Gothic Std" w:eastAsia="Calibri" w:hAnsi="Letter Gothic Std"/>
          <w:color w:val="808080" w:themeColor="background1" w:themeShade="80"/>
          <w:sz w:val="22"/>
          <w:szCs w:val="22"/>
        </w:rPr>
        <w:t xml:space="preserve">Que, en el desarrollo del proyecto indicado, se hace necesario </w:t>
      </w:r>
      <w:r w:rsidRPr="007D5DFE">
        <w:rPr>
          <w:rFonts w:ascii="Letter Gothic Std" w:eastAsia="Calibri" w:hAnsi="Letter Gothic Std"/>
          <w:color w:val="808080"/>
          <w:sz w:val="22"/>
          <w:szCs w:val="22"/>
        </w:rPr>
        <w:t xml:space="preserve">que quienes podrán ser proveedores, clientes o socios, conozcan información confidencial de </w:t>
      </w:r>
      <w:r w:rsidRPr="007D5DFE">
        <w:rPr>
          <w:rFonts w:ascii="Letter Gothic Std" w:eastAsia="Calibri" w:hAnsi="Letter Gothic Std"/>
          <w:b/>
          <w:color w:val="808080"/>
          <w:sz w:val="22"/>
          <w:szCs w:val="22"/>
        </w:rPr>
        <w:t>EL TITULAR</w:t>
      </w:r>
      <w:r w:rsidRPr="007D5DFE">
        <w:rPr>
          <w:rFonts w:ascii="Letter Gothic Std" w:eastAsia="Calibri" w:hAnsi="Letter Gothic Std"/>
          <w:color w:val="808080"/>
          <w:sz w:val="22"/>
          <w:szCs w:val="22"/>
        </w:rPr>
        <w:t>, así como datos sujetos a secreto empresarial e industrial.</w:t>
      </w:r>
    </w:p>
    <w:p w14:paraId="43DFBF3C" w14:textId="77777777" w:rsidR="00755B3F" w:rsidRPr="007D5DFE" w:rsidRDefault="00755B3F" w:rsidP="00755B3F">
      <w:pPr>
        <w:jc w:val="both"/>
        <w:rPr>
          <w:rFonts w:ascii="Letter Gothic Std" w:eastAsia="Calibri" w:hAnsi="Letter Gothic Std"/>
          <w:color w:val="808080"/>
          <w:sz w:val="22"/>
          <w:szCs w:val="22"/>
        </w:rPr>
      </w:pPr>
      <w:r w:rsidRPr="007D5DFE">
        <w:rPr>
          <w:rFonts w:ascii="Letter Gothic Std" w:eastAsia="Calibri" w:hAnsi="Letter Gothic Std"/>
          <w:color w:val="808080"/>
          <w:sz w:val="22"/>
          <w:szCs w:val="22"/>
        </w:rPr>
        <w:t xml:space="preserve"> </w:t>
      </w:r>
    </w:p>
    <w:p w14:paraId="79B84C04" w14:textId="4F93CC90" w:rsidR="00755B3F" w:rsidRPr="00AD064B" w:rsidRDefault="00AD064B" w:rsidP="00755B3F">
      <w:pPr>
        <w:numPr>
          <w:ilvl w:val="0"/>
          <w:numId w:val="3"/>
        </w:numPr>
        <w:rPr>
          <w:rFonts w:ascii="Letter Gothic Std" w:eastAsia="Calibri" w:hAnsi="Letter Gothic Std"/>
          <w:color w:val="808080" w:themeColor="background1" w:themeShade="80"/>
          <w:sz w:val="22"/>
          <w:szCs w:val="22"/>
        </w:rPr>
      </w:pPr>
      <w:proofErr w:type="spellStart"/>
      <w:r w:rsidRPr="00AD064B">
        <w:rPr>
          <w:rFonts w:ascii="Letter Gothic Std" w:eastAsia="Calibri" w:hAnsi="Letter Gothic Std"/>
          <w:color w:val="808080" w:themeColor="background1" w:themeShade="80"/>
          <w:sz w:val="22"/>
          <w:szCs w:val="22"/>
        </w:rPr>
        <w:t>dsfdsfdsfdcdvfdgfghyhjhyukuiloiloilhrfe</w:t>
      </w:r>
      <w:proofErr w:type="spellEnd"/>
    </w:p>
    <w:p w14:paraId="2E4932E2" w14:textId="77777777" w:rsidR="00755B3F" w:rsidRPr="007D5DFE" w:rsidRDefault="00755B3F" w:rsidP="00820F52">
      <w:pPr>
        <w:jc w:val="center"/>
        <w:rPr>
          <w:rFonts w:ascii="Letter Gothic Std" w:eastAsia="Calibri" w:hAnsi="Letter Gothic Std"/>
          <w:b/>
          <w:color w:val="ED7D31"/>
          <w:sz w:val="22"/>
          <w:szCs w:val="22"/>
        </w:rPr>
      </w:pPr>
    </w:p>
    <w:p w14:paraId="4931E4A3" w14:textId="0B41A7BB" w:rsidR="00721593" w:rsidRPr="007D5DFE" w:rsidRDefault="00721593" w:rsidP="00721593">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1A1D2792" w14:textId="77777777" w:rsidR="00721593" w:rsidRPr="007D5DFE" w:rsidRDefault="00721593" w:rsidP="00721593">
      <w:pPr>
        <w:rPr>
          <w:rFonts w:ascii="Letter Gothic Std" w:eastAsia="Calibri" w:hAnsi="Letter Gothic Std"/>
          <w:b/>
          <w:color w:val="ED7D31"/>
          <w:sz w:val="22"/>
          <w:szCs w:val="22"/>
        </w:rPr>
      </w:pPr>
    </w:p>
    <w:p w14:paraId="6B83C428" w14:textId="77777777" w:rsidR="00820F52" w:rsidRPr="007D5DFE" w:rsidRDefault="00820F52" w:rsidP="00721593">
      <w:pP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CLÁUSULAS</w:t>
      </w:r>
    </w:p>
    <w:p w14:paraId="3909349C" w14:textId="77777777" w:rsidR="00721593" w:rsidRPr="007D5DFE" w:rsidRDefault="00721593" w:rsidP="00721593">
      <w:pPr>
        <w:rPr>
          <w:rFonts w:ascii="Letter Gothic Std" w:eastAsia="Calibri" w:hAnsi="Letter Gothic Std"/>
          <w:b/>
          <w:color w:val="ED7D31"/>
          <w:sz w:val="22"/>
          <w:szCs w:val="22"/>
        </w:rPr>
      </w:pPr>
    </w:p>
    <w:p w14:paraId="313404BD"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PRIMERA.</w:t>
      </w:r>
      <w:r w:rsidRPr="007D5DFE">
        <w:rPr>
          <w:rFonts w:ascii="Letter Gothic Std" w:hAnsi="Letter Gothic Std"/>
          <w:color w:val="808080" w:themeColor="background1" w:themeShade="80"/>
          <w:sz w:val="22"/>
          <w:szCs w:val="22"/>
        </w:rPr>
        <w:t xml:space="preserve"> Definiciones: Al presente Acuerdo de Confidencialidad y No Competencia, lo regularán las siguientes definiciones:</w:t>
      </w:r>
    </w:p>
    <w:p w14:paraId="33A685C0" w14:textId="77777777" w:rsidR="00EB7CB2" w:rsidRPr="007D5DFE" w:rsidRDefault="00EB7CB2" w:rsidP="007D5DFE">
      <w:pPr>
        <w:jc w:val="both"/>
        <w:rPr>
          <w:rFonts w:ascii="Letter Gothic Std" w:hAnsi="Letter Gothic Std"/>
          <w:color w:val="808080" w:themeColor="background1" w:themeShade="80"/>
          <w:sz w:val="22"/>
          <w:szCs w:val="22"/>
        </w:rPr>
      </w:pPr>
    </w:p>
    <w:p w14:paraId="1665EE58" w14:textId="77777777" w:rsidR="00721593" w:rsidRPr="007D5DFE" w:rsidRDefault="00EB7CB2" w:rsidP="007D5DFE">
      <w:pPr>
        <w:pStyle w:val="Prrafodelista"/>
        <w:numPr>
          <w:ilvl w:val="1"/>
          <w:numId w:val="2"/>
        </w:numPr>
        <w:spacing w:after="0" w:line="240" w:lineRule="auto"/>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Acuerdo o Contrato: Se entenderá que se hace referencia al presente documento de Confidencialidad y No Competencia.</w:t>
      </w:r>
    </w:p>
    <w:p w14:paraId="5F756668" w14:textId="77777777" w:rsidR="00721593" w:rsidRPr="007D5DFE" w:rsidRDefault="00721593"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p>
    <w:p w14:paraId="35E685B7" w14:textId="77777777" w:rsidR="00721593" w:rsidRPr="007D5DFE" w:rsidRDefault="00EB7CB2" w:rsidP="007D5DFE">
      <w:pPr>
        <w:pStyle w:val="Prrafodelista"/>
        <w:numPr>
          <w:ilvl w:val="1"/>
          <w:numId w:val="2"/>
        </w:numPr>
        <w:spacing w:after="0" w:line="240" w:lineRule="auto"/>
        <w:jc w:val="both"/>
        <w:rPr>
          <w:rFonts w:ascii="Letter Gothic Std" w:hAnsi="Letter Gothic Std"/>
          <w:color w:val="808080"/>
        </w:rPr>
      </w:pPr>
      <w:r w:rsidRPr="007D5DFE">
        <w:rPr>
          <w:rFonts w:ascii="Letter Gothic Std" w:hAnsi="Letter Gothic Std"/>
          <w:color w:val="808080" w:themeColor="background1" w:themeShade="80"/>
        </w:rPr>
        <w:t xml:space="preserve">Información Confidencial: Será toda la información y/o documentación suministrada por EL TITULAR </w:t>
      </w:r>
      <w:r w:rsidR="00721593" w:rsidRPr="007D5DFE">
        <w:rPr>
          <w:rFonts w:ascii="Letter Gothic Std" w:hAnsi="Letter Gothic Std"/>
          <w:color w:val="808080"/>
        </w:rPr>
        <w:t xml:space="preserve">antes o después de la fecha de la firma de este documento, </w:t>
      </w:r>
      <w:r w:rsidRPr="007D5DFE">
        <w:rPr>
          <w:rFonts w:ascii="Letter Gothic Std" w:hAnsi="Letter Gothic Std"/>
          <w:color w:val="808080" w:themeColor="background1" w:themeShade="80"/>
        </w:rPr>
        <w:t xml:space="preserve">relacionada con las </w:t>
      </w:r>
      <w:r w:rsidR="00721593" w:rsidRPr="007D5DFE">
        <w:rPr>
          <w:rFonts w:ascii="Letter Gothic Std" w:hAnsi="Letter Gothic Std"/>
          <w:color w:val="808080" w:themeColor="background1" w:themeShade="80"/>
        </w:rPr>
        <w:t>fórmulas</w:t>
      </w:r>
      <w:r w:rsidRPr="007D5DFE">
        <w:rPr>
          <w:rFonts w:ascii="Letter Gothic Std" w:hAnsi="Letter Gothic Std"/>
          <w:color w:val="808080" w:themeColor="background1" w:themeShade="80"/>
        </w:rPr>
        <w:t xml:space="preserve"> químicas, productos, diseños, ingeniería, metodologías, bases de datos, información comercial, contabilidad, </w:t>
      </w:r>
      <w:r w:rsidR="00721593" w:rsidRPr="007D5DFE">
        <w:rPr>
          <w:rFonts w:ascii="Letter Gothic Std" w:hAnsi="Letter Gothic Std"/>
          <w:color w:val="808080" w:themeColor="background1" w:themeShade="80"/>
        </w:rPr>
        <w:t xml:space="preserve">información </w:t>
      </w:r>
      <w:r w:rsidRPr="007D5DFE">
        <w:rPr>
          <w:rFonts w:ascii="Letter Gothic Std" w:hAnsi="Letter Gothic Std"/>
          <w:color w:val="808080" w:themeColor="background1" w:themeShade="80"/>
        </w:rPr>
        <w:t xml:space="preserve">financiera, </w:t>
      </w:r>
      <w:r w:rsidR="00721593" w:rsidRPr="007D5DFE">
        <w:rPr>
          <w:rFonts w:ascii="Letter Gothic Std" w:hAnsi="Letter Gothic Std"/>
          <w:color w:val="808080" w:themeColor="background1" w:themeShade="80"/>
        </w:rPr>
        <w:t>informaci</w:t>
      </w:r>
      <w:r w:rsidR="00721593" w:rsidRPr="007D5DFE">
        <w:rPr>
          <w:rFonts w:ascii="Letter Gothic Std" w:hAnsi="Letter Gothic Std"/>
          <w:color w:val="808080"/>
        </w:rPr>
        <w:t xml:space="preserve">ón de contratos con terceros, planes de negocio y desarrollo, información técnica, comercial y financiera, planes de productos y servicios, información de costos y/o presupuestos, informes de mercadeo, análisis y proyecciones, especificaciones, diseños, prototipo, código fuente, funcionamiento de  software, apariencia digital, dibujos, datos, prototipos, secretos empresariales, </w:t>
      </w:r>
      <w:proofErr w:type="spellStart"/>
      <w:r w:rsidR="00721593" w:rsidRPr="007D5DFE">
        <w:rPr>
          <w:rFonts w:ascii="Letter Gothic Std" w:hAnsi="Letter Gothic Std"/>
          <w:color w:val="808080"/>
        </w:rPr>
        <w:t>Know</w:t>
      </w:r>
      <w:proofErr w:type="spellEnd"/>
      <w:r w:rsidR="00721593" w:rsidRPr="007D5DFE">
        <w:rPr>
          <w:rFonts w:ascii="Letter Gothic Std" w:hAnsi="Letter Gothic Std"/>
          <w:color w:val="808080"/>
        </w:rPr>
        <w:t xml:space="preserve"> </w:t>
      </w:r>
      <w:proofErr w:type="spellStart"/>
      <w:r w:rsidR="00721593" w:rsidRPr="007D5DFE">
        <w:rPr>
          <w:rFonts w:ascii="Letter Gothic Std" w:hAnsi="Letter Gothic Std"/>
          <w:color w:val="808080"/>
        </w:rPr>
        <w:t>how</w:t>
      </w:r>
      <w:proofErr w:type="spellEnd"/>
      <w:r w:rsidR="00721593" w:rsidRPr="007D5DFE">
        <w:rPr>
          <w:rFonts w:ascii="Letter Gothic Std" w:hAnsi="Letter Gothic Std"/>
          <w:color w:val="808080"/>
        </w:rPr>
        <w:t xml:space="preserve">, información </w:t>
      </w:r>
      <w:r w:rsidR="00721593" w:rsidRPr="007D5DFE">
        <w:rPr>
          <w:rFonts w:ascii="Letter Gothic Std" w:hAnsi="Letter Gothic Std"/>
          <w:color w:val="808080"/>
        </w:rPr>
        <w:lastRenderedPageBreak/>
        <w:t>de sus clientes o po</w:t>
      </w:r>
      <w:r w:rsidR="00721593" w:rsidRPr="007D5DFE">
        <w:rPr>
          <w:rFonts w:ascii="Letter Gothic Std" w:hAnsi="Letter Gothic Std"/>
          <w:color w:val="808080" w:themeColor="background1" w:themeShade="80"/>
        </w:rPr>
        <w:t>tenc</w:t>
      </w:r>
      <w:r w:rsidR="00721593" w:rsidRPr="007D5DFE">
        <w:rPr>
          <w:rFonts w:ascii="Letter Gothic Std" w:hAnsi="Letter Gothic Std"/>
          <w:color w:val="808080"/>
        </w:rPr>
        <w:t>iales clientes, empleados y accionistas, estrategias de mercadeo o venta del producto, entre otras.</w:t>
      </w:r>
    </w:p>
    <w:p w14:paraId="67A48077" w14:textId="77777777" w:rsidR="00721593" w:rsidRPr="007D5DFE" w:rsidRDefault="00721593" w:rsidP="007D5DFE">
      <w:pPr>
        <w:pStyle w:val="Prrafodelista"/>
        <w:spacing w:line="240" w:lineRule="auto"/>
        <w:rPr>
          <w:rFonts w:ascii="Letter Gothic Std" w:eastAsia="MS Mincho" w:hAnsi="Letter Gothic Std"/>
          <w:color w:val="808080" w:themeColor="background1" w:themeShade="80"/>
          <w:lang w:val="es-ES_tradnl" w:eastAsia="es-ES"/>
        </w:rPr>
      </w:pPr>
    </w:p>
    <w:p w14:paraId="2CE13DE8" w14:textId="77777777" w:rsidR="00EB7CB2" w:rsidRPr="007D5DFE" w:rsidRDefault="00A25791"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Además,</w:t>
      </w:r>
      <w:r w:rsidR="00EB7CB2" w:rsidRPr="007D5DFE">
        <w:rPr>
          <w:rFonts w:ascii="Letter Gothic Std" w:eastAsia="MS Mincho" w:hAnsi="Letter Gothic Std"/>
          <w:color w:val="808080" w:themeColor="background1" w:themeShade="80"/>
          <w:lang w:val="es-ES_tradnl" w:eastAsia="es-ES"/>
        </w:rPr>
        <w:t xml:space="preserve"> también lo será toda aquella información y/o documentación que expresamente se señale como confidencial por parte del TITULAR.</w:t>
      </w:r>
    </w:p>
    <w:p w14:paraId="5810BD9A" w14:textId="77777777" w:rsidR="00EB7CB2" w:rsidRPr="007D5DFE" w:rsidRDefault="00EB7CB2" w:rsidP="007D5DFE">
      <w:pPr>
        <w:pStyle w:val="Prrafodelista"/>
        <w:spacing w:line="240" w:lineRule="auto"/>
        <w:ind w:left="0"/>
        <w:jc w:val="both"/>
        <w:rPr>
          <w:rFonts w:ascii="Letter Gothic Std" w:hAnsi="Letter Gothic Std"/>
          <w:color w:val="808080" w:themeColor="background1" w:themeShade="80"/>
          <w:u w:val="single"/>
        </w:rPr>
      </w:pPr>
    </w:p>
    <w:p w14:paraId="1546B25C" w14:textId="77777777" w:rsidR="00EB7CB2" w:rsidRPr="007D5DFE" w:rsidRDefault="00EB7CB2" w:rsidP="007D5DFE">
      <w:pPr>
        <w:pStyle w:val="Prrafodelista"/>
        <w:numPr>
          <w:ilvl w:val="1"/>
          <w:numId w:val="2"/>
        </w:numPr>
        <w:spacing w:after="0" w:line="240" w:lineRule="auto"/>
        <w:jc w:val="both"/>
        <w:rPr>
          <w:rFonts w:ascii="Letter Gothic Std" w:hAnsi="Letter Gothic Std"/>
          <w:color w:val="808080" w:themeColor="background1" w:themeShade="80"/>
          <w:u w:val="single"/>
        </w:rPr>
      </w:pPr>
      <w:r w:rsidRPr="007D5DFE">
        <w:rPr>
          <w:rFonts w:ascii="Letter Gothic Std" w:hAnsi="Letter Gothic Std"/>
          <w:color w:val="808080" w:themeColor="background1" w:themeShade="80"/>
        </w:rPr>
        <w:t>Relación Comercial/Actividades Comerciales: Serán aquellos negocios o actos jurídicos que se han celebrado entre las partes, así como los futuros que eventualmente suscriban entre sí, incluyendo contratos de prestación de servicios, distribución, suministro, contratos de trabajo y cualquier otra relación que surja entre las partes.</w:t>
      </w:r>
    </w:p>
    <w:p w14:paraId="19C28D75" w14:textId="77777777" w:rsidR="00BB313F" w:rsidRPr="007D5DFE" w:rsidRDefault="00BB313F" w:rsidP="007D5DFE">
      <w:pPr>
        <w:jc w:val="both"/>
        <w:rPr>
          <w:rFonts w:ascii="Letter Gothic Std" w:hAnsi="Letter Gothic Std"/>
          <w:color w:val="808080" w:themeColor="background1" w:themeShade="80"/>
          <w:u w:val="single"/>
        </w:rPr>
      </w:pPr>
    </w:p>
    <w:p w14:paraId="57B98025"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SEGUNDA. Objeto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en desarrollo de las actividades comerciales que se vienen adelantando con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recibirá de su parte, o de cualquiera de sus clientes, información física, verbal </w:t>
      </w:r>
      <w:r w:rsidRPr="007D5DFE">
        <w:rPr>
          <w:rFonts w:ascii="Letter Gothic Std" w:eastAsia="Calibri" w:hAnsi="Letter Gothic Std"/>
          <w:color w:val="808080" w:themeColor="background1" w:themeShade="80"/>
          <w:sz w:val="22"/>
          <w:szCs w:val="22"/>
          <w:lang w:val="es-CO" w:eastAsia="en-US"/>
        </w:rPr>
        <w:t>o electrónica que tendrá el carácter de confidencial, la cual será utilizada por EL RECEPTOR, sus funcionarios o empleados, representantes, directores, socios o accionistas y agentes. Se entiende que TODA la información entregada por EL TITULAR</w:t>
      </w:r>
      <w:r w:rsidRPr="007D5DFE">
        <w:rPr>
          <w:rFonts w:ascii="Letter Gothic Std" w:hAnsi="Letter Gothic Std"/>
          <w:color w:val="808080" w:themeColor="background1" w:themeShade="80"/>
          <w:sz w:val="22"/>
          <w:szCs w:val="22"/>
        </w:rPr>
        <w:t xml:space="preserve"> en desarrollo de la relación </w:t>
      </w:r>
      <w:r w:rsidR="00C164E7" w:rsidRPr="007D5DFE">
        <w:rPr>
          <w:rFonts w:ascii="Letter Gothic Std" w:hAnsi="Letter Gothic Std"/>
          <w:color w:val="808080" w:themeColor="background1" w:themeShade="80"/>
          <w:sz w:val="22"/>
          <w:szCs w:val="22"/>
        </w:rPr>
        <w:t>contractual tiene</w:t>
      </w:r>
      <w:r w:rsidRPr="007D5DFE">
        <w:rPr>
          <w:rFonts w:ascii="Letter Gothic Std" w:hAnsi="Letter Gothic Std"/>
          <w:color w:val="808080" w:themeColor="background1" w:themeShade="80"/>
          <w:sz w:val="22"/>
          <w:szCs w:val="22"/>
        </w:rPr>
        <w:t xml:space="preserve"> el carácter de confidencial, y por tanto queda incluida y protegida con el presente acuerdo de confidencialidad y no competencia.</w:t>
      </w:r>
    </w:p>
    <w:p w14:paraId="0275DF97" w14:textId="77777777" w:rsidR="00EB7CB2" w:rsidRPr="007D5DFE" w:rsidRDefault="00EB7CB2" w:rsidP="00BB313F">
      <w:pPr>
        <w:jc w:val="both"/>
        <w:rPr>
          <w:rFonts w:ascii="Letter Gothic Std" w:hAnsi="Letter Gothic Std"/>
          <w:color w:val="808080" w:themeColor="background1" w:themeShade="80"/>
          <w:sz w:val="22"/>
          <w:szCs w:val="22"/>
        </w:rPr>
      </w:pPr>
    </w:p>
    <w:p w14:paraId="7F0F56A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TERCERA. Obligación de confidencialidad:</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mantener la confidencialidad de la Información y no podrá divulgarla, en todo o en parte, a persona alguna (salvo a sus empleados que necesiten tener conocimiento de dicha Información) sin previa autorización escrita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informar a quien revele la información sobre la naturaleza confidencial de la misma y requerir que se sometan por escrito a lo estipulado en este Acuerdo.  La obligación de confidencialidad asumida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incluye no sólo la información recibida, sino que también comprende la obligación de no divulgar que dicha Información ha sido entregada.  Así mismo,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se compromete a usar la Información que reciba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únicamente para los fines establecidos en el desarrollo de las relaciones comerciales que los vinculan.  El incumplimiento de cualesquiera de las obligaciones de confidencialidad y no competencia asumidas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 lo cual incluye la obligación de confidencialidad a cargo de los empleados que tengan acceso a la información -, dará derecho a reclamar los daños y perjuicios que ello genere en cabeza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otra parte, deberá evitarse la producción de copias o cualquier tipo de reproducción o divulgación de la Información suministrada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salvo cuando ello resulte absolutamente necesario.</w:t>
      </w:r>
      <w:r w:rsidR="00B81456" w:rsidRPr="007D5DFE">
        <w:rPr>
          <w:rFonts w:ascii="Letter Gothic Std" w:hAnsi="Letter Gothic Std"/>
          <w:color w:val="808080" w:themeColor="background1" w:themeShade="80"/>
          <w:sz w:val="22"/>
          <w:szCs w:val="22"/>
        </w:rPr>
        <w:t xml:space="preserve"> De manera adicional, EL RECEPTOR se obliga a:</w:t>
      </w:r>
    </w:p>
    <w:p w14:paraId="0A7C4AB8" w14:textId="77777777" w:rsidR="00EB7CB2" w:rsidRPr="007D5DFE" w:rsidRDefault="00EB7CB2" w:rsidP="00BB313F">
      <w:pPr>
        <w:jc w:val="both"/>
        <w:rPr>
          <w:rFonts w:ascii="Letter Gothic Std" w:hAnsi="Letter Gothic Std"/>
          <w:color w:val="808080" w:themeColor="background1" w:themeShade="80"/>
          <w:sz w:val="22"/>
          <w:szCs w:val="22"/>
        </w:rPr>
      </w:pPr>
    </w:p>
    <w:p w14:paraId="5D4B3D99"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Tomar todas las precauciones y medidas necesarias para garantizar la confidencialidad de la información que tenga tal carácter.  En ningún caso la protección será menor de aquella tomada para mantener sus propios asuntos y negocios en reserva.</w:t>
      </w:r>
    </w:p>
    <w:p w14:paraId="2A86FEBC" w14:textId="77777777" w:rsidR="00B81456" w:rsidRPr="007D5DFE" w:rsidRDefault="00B81456" w:rsidP="00BB313F">
      <w:pPr>
        <w:jc w:val="both"/>
        <w:rPr>
          <w:rFonts w:ascii="Letter Gothic Std" w:hAnsi="Letter Gothic Std"/>
          <w:color w:val="808080" w:themeColor="background1" w:themeShade="80"/>
          <w:sz w:val="22"/>
          <w:szCs w:val="22"/>
        </w:rPr>
      </w:pPr>
    </w:p>
    <w:p w14:paraId="17E73835"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que los sistemas de comunicación y la infraestructura tecnológica en la cual almacenará y/o procesará los datos recibidos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poseen los elementos de </w:t>
      </w:r>
      <w:r w:rsidRPr="007D5DFE">
        <w:rPr>
          <w:rFonts w:ascii="Letter Gothic Std" w:hAnsi="Letter Gothic Std"/>
          <w:color w:val="808080"/>
          <w:sz w:val="22"/>
          <w:szCs w:val="22"/>
        </w:rPr>
        <w:lastRenderedPageBreak/>
        <w:t>seguridad necesarios para salvaguardar la información, tales como Firewalls, antivirus, sistemas de autenticación y de encriptación. Al utilizar medios de intercambio de información tales como el correo electrónico, Universal Serial Bus (USB) e Internet, aplicarán las mismas medidas para asegurar que la información no sea vista ni modificada por personas ajenas al proceso.</w:t>
      </w:r>
    </w:p>
    <w:p w14:paraId="1C640ECA" w14:textId="77777777" w:rsidR="00B81456" w:rsidRPr="007D5DFE" w:rsidRDefault="00B81456" w:rsidP="00BB313F">
      <w:pPr>
        <w:jc w:val="both"/>
        <w:rPr>
          <w:rFonts w:ascii="Letter Gothic Std" w:hAnsi="Letter Gothic Std"/>
          <w:color w:val="808080"/>
          <w:sz w:val="22"/>
          <w:szCs w:val="22"/>
        </w:rPr>
      </w:pPr>
    </w:p>
    <w:p w14:paraId="45982470" w14:textId="274B3365"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En caso de que dicha información deba ser transmitida a determina</w:t>
      </w:r>
      <w:r w:rsidR="00AF5A5E" w:rsidRPr="007D5DFE">
        <w:rPr>
          <w:rFonts w:ascii="Letter Gothic Std" w:hAnsi="Letter Gothic Std"/>
          <w:color w:val="808080"/>
          <w:sz w:val="22"/>
          <w:szCs w:val="22"/>
        </w:rPr>
        <w:t>das</w:t>
      </w:r>
      <w:r w:rsidRPr="007D5DFE">
        <w:rPr>
          <w:rFonts w:ascii="Letter Gothic Std" w:hAnsi="Letter Gothic Std"/>
          <w:color w:val="808080"/>
          <w:sz w:val="22"/>
          <w:szCs w:val="22"/>
        </w:rPr>
        <w:t xml:space="preserve"> personas, entre ellos terceros asesores o empleados adicionales a los ya autorizados, se deberá advertirles el carácter confidencial de la información, así como de la existencia de este acuerdo y las obligaciones adquiridas mediante el </w:t>
      </w:r>
      <w:r w:rsidR="00AF5A5E" w:rsidRPr="007D5DFE">
        <w:rPr>
          <w:rFonts w:ascii="Letter Gothic Std" w:hAnsi="Letter Gothic Std"/>
          <w:color w:val="808080"/>
          <w:sz w:val="22"/>
          <w:szCs w:val="22"/>
        </w:rPr>
        <w:t>mismo. EL RECEPTOR</w:t>
      </w:r>
      <w:r w:rsidRPr="007D5DFE">
        <w:rPr>
          <w:rFonts w:ascii="Letter Gothic Std" w:hAnsi="Letter Gothic Std"/>
          <w:color w:val="808080"/>
          <w:sz w:val="22"/>
          <w:szCs w:val="22"/>
        </w:rPr>
        <w:t xml:space="preserve"> de la información responderá por el cumplimiento de lo aquí dispuesto e indemnizará en todo caso por los perjuicios que la divulgación de la información confidencial le ocasione a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w:t>
      </w:r>
    </w:p>
    <w:p w14:paraId="78BABA58" w14:textId="77777777" w:rsidR="00B81456" w:rsidRPr="007D5DFE" w:rsidRDefault="00B81456" w:rsidP="00BB313F">
      <w:pPr>
        <w:jc w:val="both"/>
        <w:rPr>
          <w:rFonts w:ascii="Letter Gothic Std" w:hAnsi="Letter Gothic Std"/>
          <w:color w:val="808080"/>
          <w:sz w:val="22"/>
          <w:szCs w:val="22"/>
        </w:rPr>
      </w:pPr>
    </w:p>
    <w:p w14:paraId="2E8BC41F" w14:textId="77777777" w:rsidR="00B81456" w:rsidRPr="007D5DFE" w:rsidRDefault="00AF5A5E"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elaborar acuerdos de confidencialidad con sus empleados o terceros asesores cuando pretenda compartirles la información aquí tratada. En todos los casos, </w:t>
      </w: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contar con el visto bueno de </w:t>
      </w:r>
      <w:r w:rsidRPr="007D5DFE">
        <w:rPr>
          <w:rFonts w:ascii="Letter Gothic Std" w:hAnsi="Letter Gothic Std"/>
          <w:color w:val="808080"/>
          <w:sz w:val="22"/>
          <w:szCs w:val="22"/>
        </w:rPr>
        <w:t>EL TITULAR</w:t>
      </w:r>
      <w:r w:rsidR="00B81456" w:rsidRPr="007D5DFE">
        <w:rPr>
          <w:rFonts w:ascii="Letter Gothic Std" w:hAnsi="Letter Gothic Std"/>
          <w:color w:val="808080"/>
          <w:sz w:val="22"/>
          <w:szCs w:val="22"/>
        </w:rPr>
        <w:t xml:space="preserve"> antes de compartir la información protegida.</w:t>
      </w:r>
    </w:p>
    <w:p w14:paraId="42EFA05E" w14:textId="77777777" w:rsidR="00B81456" w:rsidRPr="007D5DFE" w:rsidRDefault="00B81456" w:rsidP="00BB313F">
      <w:pPr>
        <w:jc w:val="both"/>
        <w:rPr>
          <w:rFonts w:ascii="Letter Gothic Std" w:hAnsi="Letter Gothic Std"/>
          <w:color w:val="808080"/>
          <w:sz w:val="22"/>
          <w:szCs w:val="22"/>
        </w:rPr>
      </w:pPr>
    </w:p>
    <w:p w14:paraId="7DE81E72" w14:textId="77777777" w:rsidR="00B81456" w:rsidRPr="007D5DFE" w:rsidRDefault="00B81456" w:rsidP="00AF5A5E">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la destrucción o devolución de la información, una vez terminado el contrato o cuando sea requerido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En ningún momento podrá </w:t>
      </w:r>
      <w:r w:rsidR="00AF5A5E"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mantener copias de la información sin contar con una autorización previa para tales efectos finalizada la relación contractual.</w:t>
      </w:r>
    </w:p>
    <w:p w14:paraId="4CE4F59F" w14:textId="77777777" w:rsidR="00B81456" w:rsidRPr="007D5DFE" w:rsidRDefault="00B81456" w:rsidP="00BB313F">
      <w:pPr>
        <w:jc w:val="both"/>
        <w:rPr>
          <w:rFonts w:ascii="Letter Gothic Std" w:hAnsi="Letter Gothic Std"/>
          <w:color w:val="808080" w:themeColor="background1" w:themeShade="80"/>
          <w:sz w:val="22"/>
          <w:szCs w:val="22"/>
        </w:rPr>
      </w:pPr>
    </w:p>
    <w:p w14:paraId="06AFB87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PARÁGRAFO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 xml:space="preserve">EL RECEPTOR </w:t>
      </w:r>
      <w:r w:rsidRPr="007D5DFE">
        <w:rPr>
          <w:rFonts w:ascii="Letter Gothic Std" w:hAnsi="Letter Gothic Std"/>
          <w:color w:val="808080" w:themeColor="background1" w:themeShade="80"/>
          <w:sz w:val="22"/>
          <w:szCs w:val="22"/>
        </w:rPr>
        <w:t xml:space="preserve">con la firma del presente Acuerdo, queda expresamente obligado a no utilizar la información entregada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para disponer de la misma, venderla, cederla, utilizarla para fines </w:t>
      </w:r>
      <w:r w:rsidR="00721593" w:rsidRPr="007D5DFE">
        <w:rPr>
          <w:rFonts w:ascii="Letter Gothic Std" w:hAnsi="Letter Gothic Std"/>
          <w:color w:val="808080" w:themeColor="background1" w:themeShade="80"/>
          <w:sz w:val="22"/>
          <w:szCs w:val="22"/>
        </w:rPr>
        <w:t>particulares, para</w:t>
      </w:r>
      <w:r w:rsidRPr="007D5DFE">
        <w:rPr>
          <w:rFonts w:ascii="Letter Gothic Std" w:hAnsi="Letter Gothic Std"/>
          <w:color w:val="808080" w:themeColor="background1" w:themeShade="80"/>
          <w:sz w:val="22"/>
          <w:szCs w:val="22"/>
        </w:rPr>
        <w:t xml:space="preserve"> la comercialización de productos que se deriven de la utilización de dicha información, prestación de servicios a favor de terceros o cualquier acto de competencia desleal. Por lo </w:t>
      </w:r>
      <w:r w:rsidR="00B81456" w:rsidRPr="007D5DFE">
        <w:rPr>
          <w:rFonts w:ascii="Letter Gothic Std" w:hAnsi="Letter Gothic Std"/>
          <w:color w:val="808080" w:themeColor="background1" w:themeShade="80"/>
          <w:sz w:val="22"/>
          <w:szCs w:val="22"/>
        </w:rPr>
        <w:t>tanto,</w:t>
      </w:r>
      <w:r w:rsidRPr="007D5DFE">
        <w:rPr>
          <w:rFonts w:ascii="Letter Gothic Std" w:hAnsi="Letter Gothic Std"/>
          <w:color w:val="808080" w:themeColor="background1" w:themeShade="80"/>
          <w:sz w:val="22"/>
          <w:szCs w:val="22"/>
        </w:rPr>
        <w:t xml:space="preserve"> las condiciones e instrucciones para el manejo de </w:t>
      </w:r>
      <w:proofErr w:type="gramStart"/>
      <w:r w:rsidRPr="007D5DFE">
        <w:rPr>
          <w:rFonts w:ascii="Letter Gothic Std" w:hAnsi="Letter Gothic Std"/>
          <w:color w:val="808080" w:themeColor="background1" w:themeShade="80"/>
          <w:sz w:val="22"/>
          <w:szCs w:val="22"/>
        </w:rPr>
        <w:t>la misma</w:t>
      </w:r>
      <w:proofErr w:type="gramEnd"/>
      <w:r w:rsidRPr="007D5DFE">
        <w:rPr>
          <w:rFonts w:ascii="Letter Gothic Std" w:hAnsi="Letter Gothic Std"/>
          <w:color w:val="808080" w:themeColor="background1" w:themeShade="80"/>
          <w:sz w:val="22"/>
          <w:szCs w:val="22"/>
        </w:rPr>
        <w:t xml:space="preserve">, mejoras o alteraciones que se lleven a cabo sobre la información recibida, características, tecnologías aplicables, entre otras, relacionadas con la información entregada por </w:t>
      </w:r>
      <w:r w:rsidRPr="007D5DFE">
        <w:rPr>
          <w:rFonts w:ascii="Letter Gothic Std" w:hAnsi="Letter Gothic Std"/>
          <w:b/>
          <w:color w:val="808080" w:themeColor="background1" w:themeShade="80"/>
          <w:sz w:val="22"/>
          <w:szCs w:val="22"/>
        </w:rPr>
        <w:t xml:space="preserve">EL </w:t>
      </w:r>
      <w:r w:rsidR="00721593" w:rsidRPr="007D5DFE">
        <w:rPr>
          <w:rFonts w:ascii="Letter Gothic Std" w:hAnsi="Letter Gothic Std"/>
          <w:b/>
          <w:color w:val="808080" w:themeColor="background1" w:themeShade="80"/>
          <w:sz w:val="22"/>
          <w:szCs w:val="22"/>
        </w:rPr>
        <w:t>TITULAR</w:t>
      </w:r>
      <w:r w:rsidR="00721593" w:rsidRPr="007D5DFE">
        <w:rPr>
          <w:rFonts w:ascii="Letter Gothic Std" w:hAnsi="Letter Gothic Std"/>
          <w:color w:val="808080" w:themeColor="background1" w:themeShade="80"/>
          <w:sz w:val="22"/>
          <w:szCs w:val="22"/>
        </w:rPr>
        <w:t xml:space="preserve"> no</w:t>
      </w:r>
      <w:r w:rsidRPr="007D5DFE">
        <w:rPr>
          <w:rFonts w:ascii="Letter Gothic Std" w:hAnsi="Letter Gothic Std"/>
          <w:color w:val="808080" w:themeColor="background1" w:themeShade="80"/>
          <w:sz w:val="22"/>
          <w:szCs w:val="22"/>
        </w:rPr>
        <w:t xml:space="preserve"> podrá ser utilizada para ningún fin diferente a las relaciones comerciales que vinculan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y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w:t>
      </w:r>
    </w:p>
    <w:p w14:paraId="1E458A8C" w14:textId="77777777" w:rsidR="00EB7CB2" w:rsidRPr="007D5DFE" w:rsidRDefault="00EB7CB2" w:rsidP="00BB313F">
      <w:pPr>
        <w:jc w:val="both"/>
        <w:rPr>
          <w:rFonts w:ascii="Letter Gothic Std" w:hAnsi="Letter Gothic Std"/>
          <w:color w:val="808080" w:themeColor="background1" w:themeShade="80"/>
          <w:sz w:val="22"/>
          <w:szCs w:val="22"/>
        </w:rPr>
      </w:pPr>
    </w:p>
    <w:p w14:paraId="6CE0EF5A"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CUARTA. Estándar para la protección de la Información:</w:t>
      </w:r>
      <w:r w:rsidRPr="007D5DFE">
        <w:rPr>
          <w:rFonts w:ascii="Letter Gothic Std" w:hAnsi="Letter Gothic Std"/>
          <w:color w:val="808080" w:themeColor="background1" w:themeShade="80"/>
          <w:sz w:val="22"/>
          <w:szCs w:val="22"/>
        </w:rPr>
        <w:t xml:space="preserve"> Para los efectos de cumplir con las obligaciones que se derivan de la suscripción del presente Acuerdo,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desplegará los mismos esfuerzos y mecanismos que utiliza para proteger su propia información confidencial, razón por la cual deberán emplear el grado de diligencia utilizado por un profesional en el cuidado de su información confidencial.</w:t>
      </w:r>
    </w:p>
    <w:p w14:paraId="0C4B4F60" w14:textId="77777777" w:rsidR="00EB7CB2" w:rsidRPr="007D5DFE" w:rsidRDefault="00EB7CB2" w:rsidP="00BB313F">
      <w:pPr>
        <w:jc w:val="both"/>
        <w:rPr>
          <w:rFonts w:ascii="Letter Gothic Std" w:hAnsi="Letter Gothic Std"/>
          <w:color w:val="808080" w:themeColor="background1" w:themeShade="80"/>
          <w:sz w:val="22"/>
          <w:szCs w:val="22"/>
        </w:rPr>
      </w:pPr>
    </w:p>
    <w:p w14:paraId="4030DD2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QUINTA. Requerimiento judicial de Información</w:t>
      </w:r>
      <w:r w:rsidRPr="007D5DFE">
        <w:rPr>
          <w:rFonts w:ascii="Letter Gothic Std" w:hAnsi="Letter Gothic Std"/>
          <w:color w:val="808080" w:themeColor="background1" w:themeShade="80"/>
          <w:sz w:val="22"/>
          <w:szCs w:val="22"/>
        </w:rPr>
        <w:t xml:space="preserve">: En caso de que un órgano administrativo o judicial con autoridad competente requiera la divulgación de toda o parte de la Información,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notificar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tal requerimiento inmediatamente </w:t>
      </w:r>
      <w:r w:rsidRPr="007D5DFE">
        <w:rPr>
          <w:rFonts w:ascii="Letter Gothic Std" w:hAnsi="Letter Gothic Std"/>
          <w:color w:val="808080" w:themeColor="background1" w:themeShade="80"/>
          <w:sz w:val="22"/>
          <w:szCs w:val="22"/>
        </w:rPr>
        <w:lastRenderedPageBreak/>
        <w:t xml:space="preserve">hubiere tenido conocimiento del mismo  y, en todo caso, antes del vencimiento de los términos previstos en el requerimiento para su respuesta,  de manera tal que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pueda gestionar un recurso legal en protección de sus intereses o los de sus clientes.</w:t>
      </w:r>
    </w:p>
    <w:p w14:paraId="2DA0313A" w14:textId="77777777" w:rsidR="00EB7CB2" w:rsidRPr="007D5DFE" w:rsidRDefault="00EB7CB2" w:rsidP="00BB313F">
      <w:pPr>
        <w:jc w:val="both"/>
        <w:rPr>
          <w:rFonts w:ascii="Letter Gothic Std" w:hAnsi="Letter Gothic Std"/>
          <w:color w:val="808080" w:themeColor="background1" w:themeShade="80"/>
          <w:sz w:val="22"/>
          <w:szCs w:val="22"/>
        </w:rPr>
      </w:pPr>
    </w:p>
    <w:p w14:paraId="758D49AC" w14:textId="727F68E9"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r w:rsidRPr="007D5DFE">
        <w:rPr>
          <w:rFonts w:ascii="Letter Gothic Std" w:hAnsi="Letter Gothic Std" w:cs="Calibri"/>
          <w:b/>
          <w:color w:val="808080" w:themeColor="background1" w:themeShade="80"/>
          <w:sz w:val="22"/>
          <w:szCs w:val="22"/>
          <w:lang w:val="es-CO"/>
        </w:rPr>
        <w:t xml:space="preserve">CLÁUSULA SEXTA. </w:t>
      </w:r>
      <w:r w:rsidRPr="007D5DFE">
        <w:rPr>
          <w:rFonts w:ascii="Letter Gothic Std" w:eastAsia="Calibri" w:hAnsi="Letter Gothic Std" w:cs="Calibri"/>
          <w:b/>
          <w:color w:val="808080" w:themeColor="background1" w:themeShade="80"/>
          <w:spacing w:val="-3"/>
          <w:sz w:val="22"/>
          <w:szCs w:val="22"/>
          <w:lang w:eastAsia="en-US"/>
        </w:rPr>
        <w:t>No Competencia</w:t>
      </w:r>
      <w:r w:rsidRPr="007D5DFE">
        <w:rPr>
          <w:rFonts w:ascii="Letter Gothic Std" w:eastAsia="Calibri" w:hAnsi="Letter Gothic Std" w:cs="Calibri"/>
          <w:color w:val="808080" w:themeColor="background1" w:themeShade="80"/>
          <w:spacing w:val="-3"/>
          <w:sz w:val="22"/>
          <w:szCs w:val="22"/>
          <w:lang w:eastAsia="en-US"/>
        </w:rPr>
        <w:t xml:space="preserve">: </w:t>
      </w:r>
      <w:r w:rsidRPr="007D5DFE">
        <w:rPr>
          <w:rFonts w:ascii="Letter Gothic Std" w:hAnsi="Letter Gothic Std" w:cs="Calibri"/>
          <w:bCs/>
          <w:color w:val="808080" w:themeColor="background1" w:themeShade="80"/>
          <w:sz w:val="22"/>
          <w:szCs w:val="22"/>
        </w:rPr>
        <w:t xml:space="preserve">En </w:t>
      </w:r>
      <w:r w:rsidR="00B81456" w:rsidRPr="007D5DFE">
        <w:rPr>
          <w:rFonts w:ascii="Letter Gothic Std" w:hAnsi="Letter Gothic Std" w:cs="Calibri"/>
          <w:bCs/>
          <w:color w:val="808080" w:themeColor="background1" w:themeShade="80"/>
          <w:sz w:val="22"/>
          <w:szCs w:val="22"/>
        </w:rPr>
        <w:t>virtud del</w:t>
      </w:r>
      <w:r w:rsidRPr="007D5DFE">
        <w:rPr>
          <w:rFonts w:ascii="Letter Gothic Std" w:hAnsi="Letter Gothic Std" w:cs="Calibri"/>
          <w:bCs/>
          <w:color w:val="808080" w:themeColor="background1" w:themeShade="80"/>
          <w:sz w:val="22"/>
          <w:szCs w:val="22"/>
        </w:rPr>
        <w:t xml:space="preserve"> presente acuerdo, </w:t>
      </w:r>
      <w:r w:rsidRPr="007D5DFE">
        <w:rPr>
          <w:rFonts w:ascii="Letter Gothic Std" w:hAnsi="Letter Gothic Std" w:cs="Calibri"/>
          <w:b/>
          <w:bCs/>
          <w:color w:val="808080" w:themeColor="background1" w:themeShade="80"/>
          <w:sz w:val="22"/>
          <w:szCs w:val="22"/>
        </w:rPr>
        <w:t>EL RECEPTOR</w:t>
      </w:r>
      <w:r w:rsidRPr="007D5DFE">
        <w:rPr>
          <w:rFonts w:ascii="Letter Gothic Std" w:hAnsi="Letter Gothic Std" w:cs="Calibri"/>
          <w:bCs/>
          <w:color w:val="808080" w:themeColor="background1" w:themeShade="80"/>
          <w:sz w:val="22"/>
          <w:szCs w:val="22"/>
        </w:rPr>
        <w:t xml:space="preserve"> celebra un acuerdo de no competencia dentro del territorio colombiano, el cual </w:t>
      </w:r>
      <w:r w:rsidR="007D5DFE" w:rsidRPr="007D5DFE">
        <w:rPr>
          <w:rFonts w:ascii="Letter Gothic Std" w:hAnsi="Letter Gothic Std" w:cs="Calibri"/>
          <w:bCs/>
          <w:color w:val="808080" w:themeColor="background1" w:themeShade="80"/>
          <w:sz w:val="22"/>
          <w:szCs w:val="22"/>
        </w:rPr>
        <w:t>tiene por</w:t>
      </w:r>
      <w:r w:rsidRPr="007D5DFE">
        <w:rPr>
          <w:rFonts w:ascii="Letter Gothic Std" w:hAnsi="Letter Gothic Std" w:cs="Calibri"/>
          <w:bCs/>
          <w:color w:val="808080" w:themeColor="background1" w:themeShade="80"/>
          <w:sz w:val="22"/>
          <w:szCs w:val="22"/>
        </w:rPr>
        <w:t xml:space="preserve"> objeto proteger los intereses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frente a actos de competencia directa dentro de los plazos y condiciones que adelante se estipulan:</w:t>
      </w:r>
    </w:p>
    <w:p w14:paraId="48502FE3" w14:textId="77777777"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p>
    <w:p w14:paraId="474A0097" w14:textId="77777777" w:rsidR="00EB7CB2" w:rsidRPr="007D5DFE" w:rsidRDefault="00EB7CB2" w:rsidP="00BB313F">
      <w:pPr>
        <w:pStyle w:val="Textoindependiente"/>
        <w:spacing w:line="276" w:lineRule="auto"/>
        <w:contextualSpacing/>
        <w:rPr>
          <w:rFonts w:ascii="Letter Gothic Std" w:hAnsi="Letter Gothic Std"/>
          <w:color w:val="808080" w:themeColor="background1" w:themeShade="80"/>
          <w:sz w:val="22"/>
          <w:szCs w:val="22"/>
        </w:rPr>
      </w:pPr>
      <w:r w:rsidRPr="007D5DFE">
        <w:rPr>
          <w:rFonts w:ascii="Letter Gothic Std" w:hAnsi="Letter Gothic Std" w:cs="Calibri"/>
          <w:b/>
          <w:bCs/>
          <w:color w:val="808080" w:themeColor="background1" w:themeShade="80"/>
          <w:sz w:val="22"/>
          <w:szCs w:val="22"/>
        </w:rPr>
        <w:t xml:space="preserve">EL RECEPTOR </w:t>
      </w:r>
      <w:r w:rsidRPr="007D5DFE">
        <w:rPr>
          <w:rFonts w:ascii="Letter Gothic Std" w:hAnsi="Letter Gothic Std" w:cs="Calibri"/>
          <w:bCs/>
          <w:color w:val="808080" w:themeColor="background1" w:themeShade="80"/>
          <w:sz w:val="22"/>
          <w:szCs w:val="22"/>
        </w:rPr>
        <w:t xml:space="preserve">con la firma del presente acuerdo se obliga a no desarrollar directamente, o a través de terceros o interpuesta persona actividades que impliquen competencia con el desarrollo del objeto de este acuerdo o de las relaciones comerciales existentes entre las partes, especialmente se compromete a abstenerse de: i) Participar a cualquier título, directamente o a través de interpuesta persona en sociedades comerciales o de hecho, contratos de colaboración y o participación, o comercialización de productos que se relacionen directa o indirectamente con el manejo de información que sea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ii) Utilizar la información obtenida o recibida para que terceros desarrollen, produzcan o comercialicen productos realizados con base en la información que sea de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y, iii) Divulgar a cualquier título la información confidencial obtenida  que sea de propiedad exclusiva de </w:t>
      </w:r>
      <w:r w:rsidRPr="007D5DFE">
        <w:rPr>
          <w:rFonts w:ascii="Letter Gothic Std" w:hAnsi="Letter Gothic Std" w:cs="Calibri"/>
          <w:b/>
          <w:bCs/>
          <w:color w:val="808080" w:themeColor="background1" w:themeShade="80"/>
          <w:sz w:val="22"/>
          <w:szCs w:val="22"/>
        </w:rPr>
        <w:t>EL TITULAR.</w:t>
      </w:r>
    </w:p>
    <w:p w14:paraId="7D05749F" w14:textId="77777777" w:rsidR="00EB7CB2" w:rsidRPr="007D5DFE" w:rsidRDefault="00EB7CB2" w:rsidP="00BB313F">
      <w:pPr>
        <w:jc w:val="both"/>
        <w:rPr>
          <w:rFonts w:ascii="Letter Gothic Std" w:hAnsi="Letter Gothic Std"/>
          <w:color w:val="808080" w:themeColor="background1" w:themeShade="80"/>
          <w:sz w:val="22"/>
          <w:szCs w:val="22"/>
        </w:rPr>
      </w:pPr>
    </w:p>
    <w:p w14:paraId="5557FACF" w14:textId="77777777" w:rsidR="00EB7CB2" w:rsidRPr="007D5DFE" w:rsidRDefault="00EB7CB2" w:rsidP="00BB313F">
      <w:pPr>
        <w:jc w:val="both"/>
        <w:rPr>
          <w:rFonts w:ascii="Letter Gothic Std" w:hAnsi="Letter Gothic Std"/>
          <w:color w:val="808080" w:themeColor="background1" w:themeShade="80"/>
          <w:sz w:val="22"/>
          <w:szCs w:val="22"/>
        </w:rPr>
      </w:pPr>
    </w:p>
    <w:p w14:paraId="2B3DCB90" w14:textId="373CE46E" w:rsidR="00B81456" w:rsidRPr="007D5DFE" w:rsidRDefault="00EB7CB2" w:rsidP="00B81456">
      <w:pPr>
        <w:jc w:val="both"/>
        <w:rPr>
          <w:rFonts w:ascii="Letter Gothic Std" w:hAnsi="Letter Gothic Std" w:cs="Calibri"/>
          <w:color w:val="808080"/>
          <w:sz w:val="22"/>
          <w:szCs w:val="22"/>
        </w:rPr>
      </w:pPr>
      <w:r w:rsidRPr="007D5DFE">
        <w:rPr>
          <w:rFonts w:ascii="Letter Gothic Std" w:hAnsi="Letter Gothic Std"/>
          <w:b/>
          <w:color w:val="808080" w:themeColor="background1" w:themeShade="80"/>
          <w:sz w:val="22"/>
          <w:szCs w:val="22"/>
        </w:rPr>
        <w:t xml:space="preserve">CLÁUSULA SÉPTIMA. </w:t>
      </w:r>
      <w:r w:rsidRPr="007D5DFE">
        <w:rPr>
          <w:rFonts w:ascii="Letter Gothic Std" w:hAnsi="Letter Gothic Std" w:cs="Calibri"/>
          <w:b/>
          <w:color w:val="808080" w:themeColor="background1" w:themeShade="80"/>
          <w:sz w:val="22"/>
          <w:szCs w:val="22"/>
        </w:rPr>
        <w:t>Derechos De Propiedad:</w:t>
      </w:r>
      <w:r w:rsidRPr="007D5DFE">
        <w:rPr>
          <w:rFonts w:ascii="Letter Gothic Std" w:hAnsi="Letter Gothic Std" w:cs="Calibri"/>
          <w:color w:val="808080" w:themeColor="background1" w:themeShade="80"/>
          <w:sz w:val="22"/>
          <w:szCs w:val="22"/>
        </w:rPr>
        <w:t xml:space="preserve"> </w:t>
      </w:r>
      <w:r w:rsidR="00B81456" w:rsidRPr="007D5DFE">
        <w:rPr>
          <w:rFonts w:ascii="Letter Gothic Std" w:hAnsi="Letter Gothic Std" w:cs="Calibri"/>
          <w:color w:val="808080"/>
          <w:sz w:val="22"/>
          <w:szCs w:val="22"/>
        </w:rPr>
        <w:t xml:space="preserve">La entrega de Información Confidencial no concede a </w:t>
      </w:r>
      <w:r w:rsidR="001C3DD7" w:rsidRPr="007D5DFE">
        <w:rPr>
          <w:rFonts w:ascii="Letter Gothic Std" w:hAnsi="Letter Gothic Std" w:cs="Calibri"/>
          <w:color w:val="808080"/>
          <w:sz w:val="22"/>
          <w:szCs w:val="22"/>
        </w:rPr>
        <w:t>EL RECEPTOR</w:t>
      </w:r>
      <w:r w:rsidR="00B81456" w:rsidRPr="007D5DFE">
        <w:rPr>
          <w:rFonts w:ascii="Letter Gothic Std" w:hAnsi="Letter Gothic Std" w:cs="Calibri"/>
          <w:color w:val="808080"/>
          <w:sz w:val="22"/>
          <w:szCs w:val="22"/>
        </w:rPr>
        <w:t xml:space="preserve"> autorización, permiso o licencia de uso de marcas comerciales, patentes, derechos de autor o de cualquier otro derecho de propiedad industrial o intelectual o cualquier otra explotación económica. Ni este acuerdo, ni la entrega o recepción de información confidencial, constituyen o implican promesa o intención de efectuar compra o venta de productos, servicios, participación en utilidades, acciones, o promesa de celebrar contrato de cualquier índole por cualquiera de las partes o compromiso con respecto a la comercialización presente o futura de cualquier producto o servicio.</w:t>
      </w:r>
    </w:p>
    <w:p w14:paraId="7CB73085" w14:textId="77777777" w:rsidR="00B81456" w:rsidRPr="007D5DFE" w:rsidRDefault="00B81456" w:rsidP="00B81456">
      <w:pPr>
        <w:jc w:val="both"/>
        <w:rPr>
          <w:rFonts w:ascii="Letter Gothic Std" w:hAnsi="Letter Gothic Std" w:cs="Calibri"/>
          <w:color w:val="808080"/>
          <w:sz w:val="22"/>
          <w:szCs w:val="22"/>
        </w:rPr>
      </w:pPr>
    </w:p>
    <w:p w14:paraId="1ACD5D06" w14:textId="77777777" w:rsidR="00B81456"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 xml:space="preserve">La información confidencial seguirá siendo propiedad exclusiva de la parte titular y será devuelta dentro de los cinco (05) días hábiles siguientes a la solicitud que en este sentido haga la parte o la respectiva fecha de terminación del presente acuerdo. </w:t>
      </w:r>
    </w:p>
    <w:p w14:paraId="537668A6" w14:textId="77777777" w:rsidR="00B81456" w:rsidRPr="007D5DFE" w:rsidRDefault="00B81456" w:rsidP="00B81456">
      <w:pPr>
        <w:jc w:val="both"/>
        <w:rPr>
          <w:rFonts w:ascii="Letter Gothic Std" w:hAnsi="Letter Gothic Std" w:cs="Calibri"/>
          <w:color w:val="808080"/>
          <w:sz w:val="22"/>
          <w:szCs w:val="22"/>
        </w:rPr>
      </w:pPr>
    </w:p>
    <w:p w14:paraId="00998E5C" w14:textId="77777777" w:rsidR="00721593"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PARAGRAFO PRIMERO: La obligación de restituir la documentación y soportes que comprenden la información confidencial, incluye los originales y las copias de todos y cada uno de ellos, así como los medios magnéticos y demás soportes en que pueda estar impresa, grabada y/o reproducida dicha información. Esto se extiende a la información que se encuentre en su poder, de sus empleados, terceros asesores o consultores.</w:t>
      </w:r>
    </w:p>
    <w:p w14:paraId="1DF72209" w14:textId="77777777" w:rsidR="00B81456" w:rsidRPr="007D5DFE" w:rsidRDefault="00B81456" w:rsidP="00B81456">
      <w:pPr>
        <w:jc w:val="both"/>
        <w:rPr>
          <w:rFonts w:ascii="Letter Gothic Std" w:hAnsi="Letter Gothic Std" w:cs="Calibri"/>
          <w:color w:val="808080" w:themeColor="background1" w:themeShade="80"/>
          <w:sz w:val="22"/>
          <w:szCs w:val="22"/>
        </w:rPr>
      </w:pPr>
    </w:p>
    <w:p w14:paraId="2CE1791B" w14:textId="48C822EF" w:rsidR="00F608CC" w:rsidRPr="007D5DFE" w:rsidRDefault="00EB7CB2" w:rsidP="00F608CC">
      <w:pPr>
        <w:jc w:val="both"/>
        <w:rPr>
          <w:rFonts w:ascii="Letter Gothic Std" w:hAnsi="Letter Gothic Std"/>
          <w:color w:val="808080"/>
          <w:sz w:val="22"/>
          <w:szCs w:val="22"/>
        </w:rPr>
      </w:pPr>
      <w:r w:rsidRPr="007D5DFE">
        <w:rPr>
          <w:rFonts w:ascii="Letter Gothic Std" w:hAnsi="Letter Gothic Std"/>
          <w:b/>
          <w:color w:val="808080" w:themeColor="background1" w:themeShade="80"/>
          <w:sz w:val="22"/>
          <w:szCs w:val="22"/>
        </w:rPr>
        <w:lastRenderedPageBreak/>
        <w:t xml:space="preserve">CLÁUSULA OCTAVA. Duración y terminación del presente Acuerdo: </w:t>
      </w:r>
      <w:r w:rsidRPr="007D5DFE">
        <w:rPr>
          <w:rFonts w:ascii="Letter Gothic Std" w:hAnsi="Letter Gothic Std"/>
          <w:color w:val="808080" w:themeColor="background1" w:themeShade="80"/>
          <w:sz w:val="22"/>
          <w:szCs w:val="22"/>
        </w:rPr>
        <w:t xml:space="preserve">Se podrá cesar o suspender el suministro de Información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y/o a sus empleados en cualquier momento. No </w:t>
      </w:r>
      <w:proofErr w:type="gramStart"/>
      <w:r w:rsidRPr="007D5DFE">
        <w:rPr>
          <w:rFonts w:ascii="Letter Gothic Std" w:hAnsi="Letter Gothic Std"/>
          <w:color w:val="808080" w:themeColor="background1" w:themeShade="80"/>
          <w:sz w:val="22"/>
          <w:szCs w:val="22"/>
        </w:rPr>
        <w:t>obstante</w:t>
      </w:r>
      <w:proofErr w:type="gramEnd"/>
      <w:r w:rsidRPr="007D5DFE">
        <w:rPr>
          <w:rFonts w:ascii="Letter Gothic Std" w:hAnsi="Letter Gothic Std"/>
          <w:color w:val="808080" w:themeColor="background1" w:themeShade="80"/>
          <w:sz w:val="22"/>
          <w:szCs w:val="22"/>
        </w:rPr>
        <w:t xml:space="preserve"> lo anterior, la obligación de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 los empleados de mantener la confidencialidad de la información que hayan recibido bajo este Acuerdo de Confidencialidad y No </w:t>
      </w:r>
      <w:r w:rsidR="00F608CC" w:rsidRPr="007D5DFE">
        <w:rPr>
          <w:rFonts w:ascii="Letter Gothic Std" w:hAnsi="Letter Gothic Std"/>
          <w:color w:val="808080" w:themeColor="background1" w:themeShade="80"/>
          <w:sz w:val="22"/>
          <w:szCs w:val="22"/>
        </w:rPr>
        <w:t>Competencia, se</w:t>
      </w:r>
      <w:r w:rsidRPr="007D5DFE">
        <w:rPr>
          <w:rFonts w:ascii="Letter Gothic Std" w:hAnsi="Letter Gothic Std"/>
          <w:color w:val="808080" w:themeColor="background1" w:themeShade="80"/>
          <w:sz w:val="22"/>
          <w:szCs w:val="22"/>
        </w:rPr>
        <w:t xml:space="preserve"> mantendrá en vigencia durante un período de cinco (5) años contado a partir del momento en que se haya cesado de dar la Información Confidencial o las relaciones comerciales existentes entre las partes.</w:t>
      </w:r>
      <w:r w:rsidR="00F608CC" w:rsidRPr="007D5DFE">
        <w:rPr>
          <w:rFonts w:ascii="Letter Gothic Std" w:hAnsi="Letter Gothic Std"/>
          <w:color w:val="808080" w:themeColor="background1" w:themeShade="80"/>
          <w:sz w:val="22"/>
          <w:szCs w:val="22"/>
        </w:rPr>
        <w:t xml:space="preserve"> </w:t>
      </w:r>
      <w:r w:rsidR="001C3DD7" w:rsidRPr="007D5DFE">
        <w:rPr>
          <w:rFonts w:ascii="Letter Gothic Std" w:hAnsi="Letter Gothic Std"/>
          <w:color w:val="808080"/>
          <w:sz w:val="22"/>
          <w:szCs w:val="22"/>
        </w:rPr>
        <w:t>Este último</w:t>
      </w:r>
      <w:r w:rsidR="00F608CC" w:rsidRPr="007D5DFE">
        <w:rPr>
          <w:rFonts w:ascii="Letter Gothic Std" w:hAnsi="Letter Gothic Std"/>
          <w:color w:val="808080"/>
          <w:sz w:val="22"/>
          <w:szCs w:val="22"/>
        </w:rPr>
        <w:t xml:space="preserve"> periodo se contará a partir de: </w:t>
      </w:r>
    </w:p>
    <w:p w14:paraId="60EFCAE0" w14:textId="77777777" w:rsidR="00F608CC" w:rsidRPr="007D5DFE" w:rsidRDefault="00F608CC" w:rsidP="00F608CC">
      <w:pPr>
        <w:jc w:val="both"/>
        <w:rPr>
          <w:rFonts w:ascii="Letter Gothic Std" w:hAnsi="Letter Gothic Std"/>
          <w:color w:val="808080"/>
          <w:sz w:val="22"/>
          <w:szCs w:val="22"/>
        </w:rPr>
      </w:pPr>
    </w:p>
    <w:p w14:paraId="6A46CF33" w14:textId="77777777" w:rsidR="00F608CC" w:rsidRPr="007D5DFE" w:rsidRDefault="00F608CC" w:rsidP="00F608CC">
      <w:pPr>
        <w:jc w:val="both"/>
        <w:rPr>
          <w:rFonts w:ascii="Letter Gothic Std" w:hAnsi="Letter Gothic Std"/>
          <w:color w:val="808080"/>
          <w:sz w:val="22"/>
          <w:szCs w:val="22"/>
        </w:rPr>
      </w:pPr>
      <w:r w:rsidRPr="007D5DFE">
        <w:rPr>
          <w:rFonts w:ascii="Letter Gothic Std" w:hAnsi="Letter Gothic Std"/>
          <w:color w:val="808080"/>
          <w:sz w:val="22"/>
          <w:szCs w:val="22"/>
        </w:rPr>
        <w:t>1.</w:t>
      </w:r>
      <w:r w:rsidRPr="007D5DFE">
        <w:rPr>
          <w:rFonts w:ascii="Letter Gothic Std" w:hAnsi="Letter Gothic Std"/>
          <w:color w:val="808080"/>
          <w:sz w:val="22"/>
          <w:szCs w:val="22"/>
        </w:rPr>
        <w:tab/>
        <w:t xml:space="preserve">En el evento en que se firme un ACTA DE DEVOLUCIÓN de la Información Confidencial. El término se contará a partir de la fecha establecida en dicha acta. </w:t>
      </w:r>
    </w:p>
    <w:p w14:paraId="3987B530" w14:textId="77777777" w:rsidR="00F608CC" w:rsidRPr="007D5DFE" w:rsidRDefault="00F608CC" w:rsidP="00F608CC">
      <w:pPr>
        <w:jc w:val="both"/>
        <w:rPr>
          <w:rFonts w:ascii="Letter Gothic Std" w:hAnsi="Letter Gothic Std"/>
          <w:color w:val="808080"/>
          <w:sz w:val="22"/>
          <w:szCs w:val="22"/>
        </w:rPr>
      </w:pPr>
    </w:p>
    <w:p w14:paraId="263ECE3A" w14:textId="2D1A51E8" w:rsidR="00EB7CB2" w:rsidRPr="007D5DFE" w:rsidRDefault="00F608CC" w:rsidP="00F608CC">
      <w:pPr>
        <w:jc w:val="both"/>
        <w:rPr>
          <w:rFonts w:ascii="Letter Gothic Std" w:hAnsi="Letter Gothic Std"/>
          <w:color w:val="808080" w:themeColor="background1" w:themeShade="80"/>
          <w:sz w:val="22"/>
          <w:szCs w:val="22"/>
        </w:rPr>
      </w:pPr>
      <w:r w:rsidRPr="007D5DFE">
        <w:rPr>
          <w:rFonts w:ascii="Letter Gothic Std" w:hAnsi="Letter Gothic Std"/>
          <w:color w:val="808080"/>
          <w:sz w:val="22"/>
          <w:szCs w:val="22"/>
        </w:rPr>
        <w:t>2.</w:t>
      </w:r>
      <w:r w:rsidRPr="007D5DFE">
        <w:rPr>
          <w:rFonts w:ascii="Letter Gothic Std" w:hAnsi="Letter Gothic Std"/>
          <w:color w:val="808080"/>
          <w:sz w:val="22"/>
          <w:szCs w:val="22"/>
        </w:rPr>
        <w:tab/>
        <w:t xml:space="preserve">En el evento en que no se suscriba tal acta, el término se contará a partir de la fecha en la que </w:t>
      </w:r>
      <w:r w:rsidR="001C3DD7"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reciba comunicación de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w:t>
      </w:r>
      <w:r w:rsidR="001C3DD7" w:rsidRPr="007D5DFE">
        <w:rPr>
          <w:rFonts w:ascii="Letter Gothic Std" w:hAnsi="Letter Gothic Std"/>
          <w:color w:val="808080"/>
          <w:sz w:val="22"/>
          <w:szCs w:val="22"/>
        </w:rPr>
        <w:t>solicitando</w:t>
      </w:r>
      <w:r w:rsidRPr="007D5DFE">
        <w:rPr>
          <w:rFonts w:ascii="Letter Gothic Std" w:hAnsi="Letter Gothic Std"/>
          <w:color w:val="808080"/>
          <w:sz w:val="22"/>
          <w:szCs w:val="22"/>
        </w:rPr>
        <w:t xml:space="preserve">                                                                                                                                                                  e la devolución de la información confidencial entregada.</w:t>
      </w:r>
    </w:p>
    <w:p w14:paraId="527A4E1A" w14:textId="77777777" w:rsidR="00EB7CB2" w:rsidRPr="007D5DFE" w:rsidRDefault="00EB7CB2" w:rsidP="00BB313F">
      <w:pPr>
        <w:jc w:val="both"/>
        <w:rPr>
          <w:rFonts w:ascii="Letter Gothic Std" w:hAnsi="Letter Gothic Std"/>
          <w:b/>
          <w:color w:val="808080" w:themeColor="background1" w:themeShade="80"/>
          <w:sz w:val="22"/>
          <w:szCs w:val="22"/>
        </w:rPr>
      </w:pPr>
    </w:p>
    <w:p w14:paraId="39131CC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PARÁGRAFO. </w:t>
      </w:r>
      <w:r w:rsidRPr="007D5DFE">
        <w:rPr>
          <w:rFonts w:ascii="Letter Gothic Std" w:hAnsi="Letter Gothic Std"/>
          <w:color w:val="808080" w:themeColor="background1" w:themeShade="80"/>
          <w:sz w:val="22"/>
          <w:szCs w:val="22"/>
        </w:rPr>
        <w:t xml:space="preserve">Dentro de los cinco (5) días siguientes al recibido de un requerimiento por escrito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restituirá todos los materiales tangibles e intangibles conteniendo o representando la Información recibida y destruirá todas las copias que obren en su poder.</w:t>
      </w:r>
    </w:p>
    <w:p w14:paraId="2D43D643" w14:textId="77777777" w:rsidR="00EB7CB2" w:rsidRPr="007D5DFE" w:rsidRDefault="00EB7CB2" w:rsidP="00BB313F">
      <w:pPr>
        <w:jc w:val="both"/>
        <w:rPr>
          <w:rFonts w:ascii="Letter Gothic Std" w:hAnsi="Letter Gothic Std"/>
          <w:color w:val="808080" w:themeColor="background1" w:themeShade="80"/>
          <w:sz w:val="22"/>
          <w:szCs w:val="22"/>
        </w:rPr>
      </w:pPr>
    </w:p>
    <w:p w14:paraId="1E7F8542" w14:textId="7B160B4D"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NOVENA. Cláusula Penal</w:t>
      </w:r>
      <w:r w:rsidRPr="007D5DFE">
        <w:rPr>
          <w:rFonts w:ascii="Letter Gothic Std" w:hAnsi="Letter Gothic Std"/>
          <w:color w:val="808080" w:themeColor="background1" w:themeShade="80"/>
          <w:sz w:val="22"/>
          <w:szCs w:val="22"/>
        </w:rPr>
        <w:t xml:space="preserve">: El incumplimiento a cualquiera del presente acuerdo de confidencialidad dará derecho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a cobrar a título de cláusula penal una suma equivalente a </w:t>
      </w:r>
      <w:proofErr w:type="spellStart"/>
      <w:r w:rsidR="00AE3941">
        <w:rPr>
          <w:rFonts w:ascii="Letter Gothic Std" w:hAnsi="Letter Gothic Std"/>
          <w:color w:val="808080" w:themeColor="background1" w:themeShade="80"/>
          <w:sz w:val="22"/>
          <w:szCs w:val="22"/>
        </w:rPr>
        <w:t>SEIS MIL CUATROCIENTOS CINCUENTA Y SEIS</w:t>
      </w:r>
      <w:proofErr w:type="spellEnd"/>
      <w:r w:rsidRPr="007D5DFE">
        <w:rPr>
          <w:rFonts w:ascii="Letter Gothic Std" w:hAnsi="Letter Gothic Std"/>
          <w:color w:val="808080" w:themeColor="background1" w:themeShade="80"/>
          <w:sz w:val="22"/>
          <w:szCs w:val="22"/>
        </w:rPr>
        <w:t xml:space="preserve"> Salarios Mínimos Legales Mensuales Vigentes al momento de presentarse el incumplimiento (</w:t>
      </w:r>
      <w:proofErr w:type="spellStart"/>
      <w:r w:rsidR="00AE3941">
        <w:rPr>
          <w:rFonts w:ascii="Letter Gothic Std" w:hAnsi="Letter Gothic Std"/>
          <w:color w:val="808080" w:themeColor="background1" w:themeShade="80"/>
          <w:sz w:val="22"/>
          <w:szCs w:val="22"/>
        </w:rPr>
        <w:t>6456</w:t>
      </w:r>
      <w:proofErr w:type="spellEnd"/>
      <w:r w:rsidRPr="007D5DFE">
        <w:rPr>
          <w:rFonts w:ascii="Letter Gothic Std" w:hAnsi="Letter Gothic Std"/>
          <w:color w:val="808080" w:themeColor="background1" w:themeShade="80"/>
          <w:sz w:val="22"/>
          <w:szCs w:val="22"/>
        </w:rPr>
        <w:t xml:space="preserve"> SMLMV) sin perjuicio de las acciones correspondientes que se deriven de dicho incumplimiento. Esta suma se podrá hacer efectiva a través del proceso ejecutivos, sin necesidad de agotar la solución de controversias indicado en el presente acuerdo, y bastará para que este documento preste mérito ejecutivo, la afirmación por parte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sobre el incumplimiento del deber de confidencialidad y no competencia.</w:t>
      </w:r>
    </w:p>
    <w:p w14:paraId="1D28024E" w14:textId="77777777" w:rsidR="00EB7CB2" w:rsidRPr="007D5DFE" w:rsidRDefault="00EB7CB2" w:rsidP="00BB313F">
      <w:pPr>
        <w:jc w:val="both"/>
        <w:rPr>
          <w:rFonts w:ascii="Letter Gothic Std" w:hAnsi="Letter Gothic Std"/>
          <w:color w:val="808080" w:themeColor="background1" w:themeShade="80"/>
          <w:sz w:val="22"/>
          <w:szCs w:val="22"/>
        </w:rPr>
      </w:pPr>
    </w:p>
    <w:p w14:paraId="22ED2F3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Modificación del Acuerdo de Confidencialidad:</w:t>
      </w:r>
      <w:r w:rsidRPr="007D5DFE">
        <w:rPr>
          <w:rFonts w:ascii="Letter Gothic Std" w:hAnsi="Letter Gothic Std"/>
          <w:color w:val="808080" w:themeColor="background1" w:themeShade="80"/>
          <w:sz w:val="22"/>
          <w:szCs w:val="22"/>
        </w:rPr>
        <w:t xml:space="preserve"> El presente Acuerdo de Confidencialidad y No Competencia no podrá ser enmendado o modificado oralmente, sino solamente por escrito y por las personas autorizadas para tal efecto.</w:t>
      </w:r>
    </w:p>
    <w:p w14:paraId="0038683C" w14:textId="77777777" w:rsidR="00EB7CB2" w:rsidRPr="007D5DFE" w:rsidRDefault="00EB7CB2" w:rsidP="00BB313F">
      <w:pPr>
        <w:jc w:val="both"/>
        <w:rPr>
          <w:rFonts w:ascii="Letter Gothic Std" w:hAnsi="Letter Gothic Std"/>
          <w:color w:val="808080" w:themeColor="background1" w:themeShade="80"/>
          <w:sz w:val="22"/>
          <w:szCs w:val="22"/>
        </w:rPr>
      </w:pPr>
    </w:p>
    <w:p w14:paraId="0F037BD3" w14:textId="77777777" w:rsidR="00EB7CB2" w:rsidRPr="007D5DFE" w:rsidRDefault="00EB7CB2" w:rsidP="00BB313F">
      <w:pPr>
        <w:jc w:val="both"/>
        <w:rPr>
          <w:rFonts w:ascii="Letter Gothic Std" w:hAnsi="Letter Gothic Std"/>
          <w:color w:val="808080" w:themeColor="background1" w:themeShade="80"/>
          <w:sz w:val="22"/>
          <w:szCs w:val="22"/>
        </w:rPr>
      </w:pPr>
    </w:p>
    <w:p w14:paraId="13B1FFB5"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PRIMERA. Dirección de Notificaciones</w:t>
      </w:r>
      <w:r w:rsidRPr="007D5DFE">
        <w:rPr>
          <w:rFonts w:ascii="Letter Gothic Std" w:hAnsi="Letter Gothic Std"/>
          <w:color w:val="808080" w:themeColor="background1" w:themeShade="80"/>
          <w:sz w:val="22"/>
          <w:szCs w:val="22"/>
        </w:rPr>
        <w:t>. Todas las notificaciones relacionadas con este Acuerdo de Confidencialidad Y No Competencia serán dadas por escrito a las partes, a las direcciones que se indican a continuación.  Se entenderá surtida la notificación (i) cuando sea enviada por correo certificado, al día siguiente a aquel de su entrega por el correo a su destinatario, o (ii) al día siguiente a aquel en que sea entregado personalmente, siempre que se obtenga el recibo correspondiente. Las notificaciones de las partes serán enviadas a:</w:t>
      </w:r>
    </w:p>
    <w:p w14:paraId="2EAB917C" w14:textId="17BC71A6" w:rsidR="00EB7CB2" w:rsidRDefault="00EB7CB2" w:rsidP="00BB313F">
      <w:pPr>
        <w:jc w:val="both"/>
        <w:rPr>
          <w:rFonts w:ascii="Letter Gothic Std" w:hAnsi="Letter Gothic Std"/>
          <w:color w:val="808080" w:themeColor="background1" w:themeShade="80"/>
          <w:sz w:val="22"/>
          <w:szCs w:val="22"/>
        </w:rPr>
      </w:pPr>
    </w:p>
    <w:p w14:paraId="3360BDB4" w14:textId="215A7869" w:rsidR="00AE3941" w:rsidRDefault="00AE3941" w:rsidP="00BB313F">
      <w:pPr>
        <w:jc w:val="both"/>
        <w:rPr>
          <w:rFonts w:ascii="Letter Gothic Std" w:hAnsi="Letter Gothic Std"/>
          <w:color w:val="808080" w:themeColor="background1" w:themeShade="80"/>
          <w:sz w:val="22"/>
          <w:szCs w:val="22"/>
        </w:rPr>
      </w:pPr>
    </w:p>
    <w:p w14:paraId="26CA1BB4" w14:textId="77777777" w:rsidR="00AE3941" w:rsidRPr="007D5DFE" w:rsidRDefault="00AE3941" w:rsidP="00BB313F">
      <w:pPr>
        <w:jc w:val="both"/>
        <w:rPr>
          <w:rFonts w:ascii="Letter Gothic Std" w:hAnsi="Letter Gothic Std"/>
          <w:color w:val="808080" w:themeColor="background1" w:themeShade="80"/>
          <w:sz w:val="22"/>
          <w:szCs w:val="22"/>
        </w:rPr>
      </w:pPr>
    </w:p>
    <w:p w14:paraId="06F92011" w14:textId="7768DEB3"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lastRenderedPageBreak/>
        <w:t xml:space="preserve">EL </w:t>
      </w:r>
      <w:r w:rsidR="00C51458" w:rsidRPr="007D5DFE">
        <w:rPr>
          <w:rFonts w:ascii="Letter Gothic Std" w:hAnsi="Letter Gothic Std"/>
          <w:b/>
          <w:color w:val="808080" w:themeColor="background1" w:themeShade="80"/>
          <w:sz w:val="22"/>
          <w:szCs w:val="22"/>
        </w:rPr>
        <w:t xml:space="preserve">TITULAR </w:t>
      </w:r>
      <w:proofErr w:type="spellStart"/>
      <w:r w:rsidR="00C51458" w:rsidRPr="00C51458">
        <w:rPr>
          <w:rFonts w:ascii="Letter Gothic Std" w:hAnsi="Letter Gothic Std"/>
          <w:bCs/>
          <w:color w:val="808080" w:themeColor="background1" w:themeShade="80"/>
          <w:sz w:val="22"/>
          <w:szCs w:val="22"/>
        </w:rPr>
        <w:t>ojsdicjodsjj</w:t>
      </w:r>
      <w:proofErr w:type="spellEnd"/>
      <w:r w:rsidRPr="007D5DFE">
        <w:rPr>
          <w:rFonts w:ascii="Letter Gothic Std" w:hAnsi="Letter Gothic Std"/>
          <w:b/>
          <w:color w:val="808080" w:themeColor="background1" w:themeShade="80"/>
          <w:sz w:val="22"/>
          <w:szCs w:val="22"/>
        </w:rPr>
        <w:tab/>
      </w:r>
    </w:p>
    <w:p w14:paraId="1E4FE5F3" w14:textId="42604445"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Dirección: </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gjnfgnfgn</w:t>
      </w:r>
      <w:proofErr w:type="spellEnd"/>
      <w:r w:rsidRPr="007D5DFE">
        <w:rPr>
          <w:rFonts w:ascii="Letter Gothic Std" w:hAnsi="Letter Gothic Std"/>
          <w:color w:val="808080" w:themeColor="background1" w:themeShade="80"/>
          <w:sz w:val="22"/>
          <w:szCs w:val="22"/>
        </w:rPr>
        <w:tab/>
      </w:r>
    </w:p>
    <w:p w14:paraId="7A355079" w14:textId="282B7552"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435435</w:t>
      </w:r>
      <w:proofErr w:type="spellEnd"/>
      <w:r w:rsidRPr="007D5DFE">
        <w:rPr>
          <w:rFonts w:ascii="Letter Gothic Std" w:hAnsi="Letter Gothic Std"/>
          <w:color w:val="808080" w:themeColor="background1" w:themeShade="80"/>
          <w:sz w:val="22"/>
          <w:szCs w:val="22"/>
        </w:rPr>
        <w:tab/>
      </w:r>
    </w:p>
    <w:p w14:paraId="6A5D30CF" w14:textId="0E6D6706"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k@gmail.com</w:t>
      </w:r>
      <w:proofErr w:type="spellEnd"/>
    </w:p>
    <w:p w14:paraId="142662F9" w14:textId="77777777" w:rsidR="00EB7CB2" w:rsidRPr="007D5DFE" w:rsidRDefault="00EB7CB2" w:rsidP="00BB313F">
      <w:pPr>
        <w:jc w:val="both"/>
        <w:rPr>
          <w:rFonts w:ascii="Letter Gothic Std" w:hAnsi="Letter Gothic Std"/>
          <w:color w:val="808080" w:themeColor="background1" w:themeShade="80"/>
          <w:sz w:val="22"/>
          <w:szCs w:val="22"/>
        </w:rPr>
      </w:pPr>
    </w:p>
    <w:p w14:paraId="1FAFA1E8" w14:textId="7889193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RECEPTOR</w:t>
      </w:r>
      <w:r w:rsidR="00C51458">
        <w:rPr>
          <w:rFonts w:ascii="Letter Gothic Std" w:hAnsi="Letter Gothic Std"/>
          <w:b/>
          <w:color w:val="808080" w:themeColor="background1" w:themeShade="80"/>
          <w:sz w:val="22"/>
          <w:szCs w:val="22"/>
        </w:rPr>
        <w:t xml:space="preserve"> </w:t>
      </w:r>
      <w:proofErr w:type="spellStart"/>
      <w:r w:rsidR="00C51458">
        <w:rPr>
          <w:rFonts w:ascii="Letter Gothic Std" w:hAnsi="Letter Gothic Std"/>
          <w:color w:val="808080" w:themeColor="background1" w:themeShade="80"/>
          <w:sz w:val="22"/>
          <w:szCs w:val="22"/>
        </w:rPr>
        <w:t>ddfdsfdsf</w:t>
      </w:r>
      <w:proofErr w:type="spellEnd"/>
    </w:p>
    <w:p w14:paraId="2FE304A5" w14:textId="1EE23D13" w:rsidR="00EB7CB2" w:rsidRPr="00C51458"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Dirección:</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kadsioejfioe</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bookmarkStart w:id="0" w:name="_GoBack"/>
      <w:bookmarkEnd w:id="0"/>
    </w:p>
    <w:p w14:paraId="3335ECBC" w14:textId="33743F46"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435435</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6C7A404" w14:textId="023D6BC1"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r w:rsidR="00835E35">
        <w:rPr>
          <w:rFonts w:ascii="Letter Gothic Std" w:hAnsi="Letter Gothic Std"/>
          <w:color w:val="808080" w:themeColor="background1" w:themeShade="80"/>
          <w:sz w:val="22"/>
          <w:szCs w:val="22"/>
        </w:rPr>
        <w:t xml:space="preserve">      </w:t>
      </w:r>
      <w:proofErr w:type="spellStart"/>
      <w:r w:rsidR="00835E35">
        <w:rPr>
          <w:rFonts w:ascii="Letter Gothic Std" w:hAnsi="Letter Gothic Std"/>
          <w:color w:val="808080" w:themeColor="background1" w:themeShade="80"/>
          <w:sz w:val="22"/>
          <w:szCs w:val="22"/>
        </w:rPr>
        <w:t>s@gamil.com</w:t>
      </w:r>
      <w:proofErr w:type="spellEnd"/>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3EBFE61" w14:textId="77777777" w:rsidR="00EB7CB2" w:rsidRPr="007D5DFE" w:rsidRDefault="00EB7CB2" w:rsidP="00BB313F">
      <w:pPr>
        <w:jc w:val="both"/>
        <w:rPr>
          <w:rFonts w:ascii="Letter Gothic Std" w:hAnsi="Letter Gothic Std"/>
          <w:color w:val="808080" w:themeColor="background1" w:themeShade="80"/>
          <w:sz w:val="22"/>
          <w:szCs w:val="22"/>
        </w:rPr>
      </w:pPr>
    </w:p>
    <w:p w14:paraId="2F8A894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CLÁUSULA DÉCIMA SEGUNDA. Derecho Aplicable: </w:t>
      </w:r>
      <w:r w:rsidRPr="007D5DFE">
        <w:rPr>
          <w:rFonts w:ascii="Letter Gothic Std" w:hAnsi="Letter Gothic Std"/>
          <w:color w:val="808080" w:themeColor="background1" w:themeShade="80"/>
          <w:sz w:val="22"/>
          <w:szCs w:val="22"/>
        </w:rPr>
        <w:t xml:space="preserve">El presente Acuerdo de Confidencialidad Y No Competencia y todas las diferencias que entre las Partes puedan generarse en relación con este acuerdo o a su cumplimiento, serán regidas e interpretadas en todo su alcance de conformidad con las leyes de la República de Colombia. </w:t>
      </w:r>
    </w:p>
    <w:p w14:paraId="70C26CC5" w14:textId="77777777" w:rsidR="00EB7CB2" w:rsidRPr="007D5DFE" w:rsidRDefault="00EB7CB2" w:rsidP="00BB313F">
      <w:pPr>
        <w:jc w:val="both"/>
        <w:rPr>
          <w:rFonts w:ascii="Letter Gothic Std" w:hAnsi="Letter Gothic Std"/>
          <w:color w:val="808080" w:themeColor="background1" w:themeShade="80"/>
          <w:sz w:val="22"/>
          <w:szCs w:val="22"/>
        </w:rPr>
      </w:pPr>
    </w:p>
    <w:p w14:paraId="6DD3AFEF" w14:textId="77777777" w:rsidR="00F608CC" w:rsidRPr="007D5DFE" w:rsidRDefault="00EB7CB2" w:rsidP="00F608CC">
      <w:pPr>
        <w:jc w:val="both"/>
        <w:rPr>
          <w:rFonts w:ascii="Letter Gothic Std" w:hAnsi="Letter Gothic Std" w:cs="Calibri"/>
          <w:color w:val="808080"/>
          <w:sz w:val="22"/>
          <w:szCs w:val="22"/>
          <w:lang w:val="es-MX"/>
        </w:rPr>
      </w:pPr>
      <w:r w:rsidRPr="007D5DFE">
        <w:rPr>
          <w:rFonts w:ascii="Letter Gothic Std" w:hAnsi="Letter Gothic Std" w:cs="Calibri"/>
          <w:b/>
          <w:color w:val="808080" w:themeColor="background1" w:themeShade="80"/>
          <w:sz w:val="22"/>
          <w:szCs w:val="22"/>
          <w:lang w:val="es-MX"/>
        </w:rPr>
        <w:t xml:space="preserve">CLÁUSULA DÉCIMA TERCERA. </w:t>
      </w:r>
      <w:r w:rsidR="00F608CC" w:rsidRPr="007D5DFE">
        <w:rPr>
          <w:rFonts w:ascii="Letter Gothic Std" w:hAnsi="Letter Gothic Std" w:cs="Calibri"/>
          <w:b/>
          <w:color w:val="808080"/>
          <w:sz w:val="22"/>
          <w:szCs w:val="22"/>
          <w:lang w:val="es-MX"/>
        </w:rPr>
        <w:t xml:space="preserve">Solución de controversias contractuales: </w:t>
      </w:r>
      <w:r w:rsidR="00F608CC" w:rsidRPr="007D5DFE">
        <w:rPr>
          <w:rFonts w:ascii="Letter Gothic Std" w:hAnsi="Letter Gothic Std" w:cs="Calibri"/>
          <w:color w:val="808080"/>
          <w:sz w:val="22"/>
          <w:szCs w:val="22"/>
          <w:lang w:val="es-MX"/>
        </w:rPr>
        <w:t>Para la solución de cualquier controversia que se suscite durante la vigencia del presente acuerdo, las partes acuerdan observar el siguiente procedimiento: El Representante Legal de la parte que tenga un motivo o motivos de inconformidad, dará noticia a la otra, por escrito, del(los) mismo(s).</w:t>
      </w:r>
    </w:p>
    <w:p w14:paraId="6D115317" w14:textId="77777777" w:rsidR="00F608CC" w:rsidRPr="007D5DFE" w:rsidRDefault="00F608CC" w:rsidP="00F608CC">
      <w:pPr>
        <w:jc w:val="both"/>
        <w:rPr>
          <w:rFonts w:ascii="Letter Gothic Std" w:hAnsi="Letter Gothic Std" w:cs="Calibri"/>
          <w:color w:val="808080"/>
          <w:sz w:val="22"/>
          <w:szCs w:val="22"/>
          <w:lang w:val="es-MX"/>
        </w:rPr>
      </w:pPr>
    </w:p>
    <w:p w14:paraId="4CAD8F84" w14:textId="1E69C50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Dentro de los tres (3) días hábiles siguientes a la comunicación mencionada, tanto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como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designarán a las personas que, a nivel interno, conozcan las razones de la controversia para que revisen el tema y sustenten técnica y documentalmente sus argumentos en un plazo máximo de diez (10) días hábiles, contados desde la fecha de la designación, en el que procurarán un acuerdo amistoso.</w:t>
      </w:r>
    </w:p>
    <w:p w14:paraId="3967A607" w14:textId="77777777" w:rsidR="00F608CC" w:rsidRPr="007D5DFE" w:rsidRDefault="00F608CC" w:rsidP="00F608CC">
      <w:pPr>
        <w:jc w:val="both"/>
        <w:rPr>
          <w:rFonts w:ascii="Letter Gothic Std" w:hAnsi="Letter Gothic Std" w:cs="Calibri"/>
          <w:color w:val="808080"/>
          <w:sz w:val="22"/>
          <w:szCs w:val="22"/>
          <w:lang w:val="es-MX"/>
        </w:rPr>
      </w:pPr>
    </w:p>
    <w:p w14:paraId="585923AC" w14:textId="77777777"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Si este acuerdo no fuere posible, se intentará la conciliación a través de la intervención de los Representantes Legales de las partes. En caso de que no se llegue a un acuerdo entre ellos dentro de los diez (10) días hábiles siguientes a la fecha en que se ponga el asunto en su conocimiento, se entenderá fracasada la etapa de acuerdo amistoso. </w:t>
      </w:r>
    </w:p>
    <w:p w14:paraId="6EBA621C" w14:textId="77777777" w:rsidR="00F608CC" w:rsidRPr="007D5DFE" w:rsidRDefault="00F608CC" w:rsidP="00F608CC">
      <w:pPr>
        <w:jc w:val="both"/>
        <w:rPr>
          <w:rFonts w:ascii="Letter Gothic Std" w:hAnsi="Letter Gothic Std" w:cs="Calibri"/>
          <w:color w:val="808080"/>
          <w:sz w:val="22"/>
          <w:szCs w:val="22"/>
          <w:lang w:val="es-MX"/>
        </w:rPr>
      </w:pPr>
    </w:p>
    <w:p w14:paraId="7F52CA33" w14:textId="31AB9F3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Finalmente, en caso de no ser posible ninguna de las soluciones anteriores, las partes se someterán a la decisión de un Tribunal de Arbitramento conformado por un (1) árbitro, de una lista de árbitros elaborada por las partes. En caso de no ser posible un acuerdo total entre las partes sobre el </w:t>
      </w:r>
      <w:r w:rsidR="001C3DD7" w:rsidRPr="007D5DFE">
        <w:rPr>
          <w:rFonts w:ascii="Letter Gothic Std" w:hAnsi="Letter Gothic Std" w:cs="Calibri"/>
          <w:color w:val="808080"/>
          <w:sz w:val="22"/>
          <w:szCs w:val="22"/>
          <w:lang w:val="es-MX"/>
        </w:rPr>
        <w:t>árbitro</w:t>
      </w:r>
      <w:r w:rsidRPr="007D5DFE">
        <w:rPr>
          <w:rFonts w:ascii="Letter Gothic Std" w:hAnsi="Letter Gothic Std" w:cs="Calibri"/>
          <w:color w:val="808080"/>
          <w:sz w:val="22"/>
          <w:szCs w:val="22"/>
          <w:lang w:val="es-MX"/>
        </w:rPr>
        <w:t xml:space="preserve"> a designar en un plazo de hasta diez (10) días hábiles contados a partir de la reunión realizada para el efecto, este será designado por el Centro de Conciliación, Arbitraje y Amigable Composición de la Cámara de Comercio de Medellín para Antioquia, por el sistema de sorteo de entre sus listas.  El procedimiento será el indicado por la normatividad vigente sobre la materia, además, el fallo será en derecho. El lugar de funcionamiento del Tribunal será las instalaciones del Centro de Conciliación, Arbitraje y Amigable Composición de la Cámara de Comercio de Medellín para Antioquia.</w:t>
      </w:r>
    </w:p>
    <w:p w14:paraId="2623F473" w14:textId="77777777" w:rsidR="00F608CC" w:rsidRPr="007D5DFE" w:rsidRDefault="00F608CC" w:rsidP="00F608CC">
      <w:pPr>
        <w:jc w:val="both"/>
        <w:rPr>
          <w:rFonts w:ascii="Letter Gothic Std" w:hAnsi="Letter Gothic Std" w:cs="Calibri"/>
          <w:color w:val="808080"/>
          <w:sz w:val="22"/>
          <w:szCs w:val="22"/>
          <w:lang w:val="es-MX"/>
        </w:rPr>
      </w:pPr>
    </w:p>
    <w:p w14:paraId="4C65A53C" w14:textId="1D974602"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lastRenderedPageBreak/>
        <w:t xml:space="preserve">En todo caso,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y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generarán mecanismos y buscarán acuerdos para evitar que cualquier controversia que surja entre ellos ocasione perjuicios a las partes.</w:t>
      </w:r>
    </w:p>
    <w:p w14:paraId="7280D73F" w14:textId="77777777" w:rsidR="00BB313F" w:rsidRPr="007D5DFE" w:rsidRDefault="00BB313F" w:rsidP="00F608CC">
      <w:pPr>
        <w:jc w:val="both"/>
        <w:rPr>
          <w:rFonts w:ascii="Letter Gothic Std" w:hAnsi="Letter Gothic Std" w:cs="Calibri"/>
          <w:color w:val="808080" w:themeColor="background1" w:themeShade="80"/>
          <w:sz w:val="22"/>
          <w:szCs w:val="22"/>
          <w:lang w:val="es-MX"/>
        </w:rPr>
      </w:pPr>
    </w:p>
    <w:p w14:paraId="53CE6DAB"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s="Calibri"/>
          <w:b/>
          <w:color w:val="808080" w:themeColor="background1" w:themeShade="80"/>
          <w:sz w:val="22"/>
          <w:szCs w:val="22"/>
          <w:lang w:val="es-MX"/>
        </w:rPr>
        <w:t>CLÁUSULA DÉCIMA CUARTA. Nulidad Parcial:</w:t>
      </w:r>
      <w:r w:rsidRPr="007D5DFE">
        <w:rPr>
          <w:rFonts w:ascii="Letter Gothic Std" w:hAnsi="Letter Gothic Std" w:cs="Calibri"/>
          <w:color w:val="808080" w:themeColor="background1" w:themeShade="80"/>
          <w:sz w:val="22"/>
          <w:szCs w:val="22"/>
          <w:lang w:val="es-MX"/>
        </w:rPr>
        <w:t xml:space="preserve"> Si llegare a declararse la nulidad de cualquiera de las cláusulas de este acuerdo, las demás conservarán su validez, siempre y cuando aquella que se declaró nula no fuere de tal relevancia que las partes no habrían llegado a celebrar este contrato sin ella.</w:t>
      </w:r>
    </w:p>
    <w:p w14:paraId="3152149C" w14:textId="77777777" w:rsidR="00EB7CB2" w:rsidRPr="007D5DFE" w:rsidRDefault="00EB7CB2" w:rsidP="00BB313F">
      <w:pPr>
        <w:jc w:val="both"/>
        <w:rPr>
          <w:rFonts w:ascii="Letter Gothic Std" w:hAnsi="Letter Gothic Std"/>
          <w:color w:val="808080" w:themeColor="background1" w:themeShade="80"/>
          <w:sz w:val="22"/>
          <w:szCs w:val="22"/>
        </w:rPr>
      </w:pPr>
    </w:p>
    <w:p w14:paraId="5CE8AEDD" w14:textId="1AD0F279" w:rsidR="00EB7CB2" w:rsidRPr="00323504"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En virtud de la aceptación al mismo, Las Partes firman dos ejemplares del mismo tenor, en la ciudad de Medellín, República de Colombia, a los </w:t>
      </w:r>
      <w:proofErr w:type="spellStart"/>
      <w:r w:rsidR="00323504">
        <w:rPr>
          <w:rFonts w:ascii="Letter Gothic Std" w:hAnsi="Letter Gothic Std"/>
          <w:color w:val="808080" w:themeColor="background1" w:themeShade="80"/>
          <w:sz w:val="22"/>
          <w:szCs w:val="22"/>
        </w:rPr>
        <w:t>17 del mes May del año 2019</w:t>
      </w:r>
      <w:proofErr w:type="spellEnd"/>
      <w:r w:rsidRPr="007D5DFE">
        <w:rPr>
          <w:rFonts w:ascii="Letter Gothic Std" w:hAnsi="Letter Gothic Std"/>
          <w:color w:val="808080" w:themeColor="background1" w:themeShade="80"/>
          <w:sz w:val="22"/>
          <w:szCs w:val="22"/>
        </w:rPr>
        <w:t>.</w:t>
      </w:r>
    </w:p>
    <w:p w14:paraId="62693940" w14:textId="77777777" w:rsidR="00EB7CB2" w:rsidRPr="007D5DFE" w:rsidRDefault="00EB7CB2" w:rsidP="00BB313F">
      <w:pPr>
        <w:jc w:val="both"/>
        <w:rPr>
          <w:rFonts w:ascii="Letter Gothic Std" w:hAnsi="Letter Gothic Std"/>
          <w:color w:val="808080" w:themeColor="background1" w:themeShade="80"/>
          <w:sz w:val="22"/>
          <w:szCs w:val="22"/>
        </w:rPr>
      </w:pPr>
    </w:p>
    <w:p w14:paraId="79C639DE" w14:textId="77777777" w:rsidR="00BB313F" w:rsidRPr="007D5DFE" w:rsidRDefault="00BB313F" w:rsidP="00BB313F">
      <w:pPr>
        <w:jc w:val="both"/>
        <w:rPr>
          <w:rFonts w:ascii="Letter Gothic Std" w:hAnsi="Letter Gothic Std"/>
          <w:color w:val="808080" w:themeColor="background1" w:themeShade="80"/>
          <w:sz w:val="22"/>
          <w:szCs w:val="22"/>
        </w:rPr>
      </w:pPr>
    </w:p>
    <w:p w14:paraId="44A6EFE3" w14:textId="77777777" w:rsidR="00BB313F" w:rsidRPr="007D5DFE" w:rsidRDefault="00BB313F" w:rsidP="00BB313F">
      <w:pPr>
        <w:jc w:val="both"/>
        <w:rPr>
          <w:rFonts w:ascii="Letter Gothic Std" w:hAnsi="Letter Gothic Std"/>
          <w:color w:val="808080" w:themeColor="background1" w:themeShade="80"/>
          <w:sz w:val="22"/>
          <w:szCs w:val="22"/>
        </w:rPr>
      </w:pPr>
    </w:p>
    <w:p w14:paraId="534DA337" w14:textId="77777777" w:rsidR="00BB313F" w:rsidRPr="007D5DFE" w:rsidRDefault="00BB313F" w:rsidP="00BB313F">
      <w:pPr>
        <w:jc w:val="both"/>
        <w:rPr>
          <w:rFonts w:ascii="Letter Gothic Std" w:hAnsi="Letter Gothic Std"/>
          <w:color w:val="808080" w:themeColor="background1" w:themeShade="80"/>
          <w:sz w:val="22"/>
          <w:szCs w:val="22"/>
        </w:rPr>
      </w:pPr>
    </w:p>
    <w:p w14:paraId="647B6752" w14:textId="77777777" w:rsidR="00BB313F" w:rsidRPr="007D5DFE" w:rsidRDefault="00BB313F" w:rsidP="00BB313F">
      <w:pPr>
        <w:jc w:val="both"/>
        <w:rPr>
          <w:rFonts w:ascii="Letter Gothic Std" w:hAnsi="Letter Gothic Std"/>
          <w:color w:val="808080" w:themeColor="background1" w:themeShade="80"/>
          <w:sz w:val="22"/>
          <w:szCs w:val="22"/>
        </w:rPr>
      </w:pPr>
    </w:p>
    <w:p w14:paraId="6D3795AB" w14:textId="77777777" w:rsidR="00EB7CB2" w:rsidRPr="007D5DFE" w:rsidRDefault="00EB7CB2" w:rsidP="00BB313F">
      <w:pPr>
        <w:jc w:val="both"/>
        <w:rPr>
          <w:rFonts w:ascii="Letter Gothic Std" w:hAnsi="Letter Gothic Std"/>
          <w:color w:val="808080" w:themeColor="background1" w:themeShade="80"/>
          <w:sz w:val="22"/>
          <w:szCs w:val="22"/>
        </w:rPr>
      </w:pPr>
    </w:p>
    <w:p w14:paraId="0875BC0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7BA4802" w14:textId="7777777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TITULAR</w:t>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t>EL RECEPTOR</w:t>
      </w:r>
    </w:p>
    <w:p w14:paraId="30693FCE" w14:textId="77777777" w:rsidR="007244BE" w:rsidRPr="007D5DFE" w:rsidRDefault="007244BE" w:rsidP="00BB313F">
      <w:pPr>
        <w:jc w:val="both"/>
        <w:rPr>
          <w:rFonts w:ascii="Letter Gothic Std" w:hAnsi="Letter Gothic Std"/>
          <w:color w:val="808080" w:themeColor="background1" w:themeShade="80"/>
          <w:sz w:val="22"/>
          <w:szCs w:val="22"/>
        </w:rPr>
      </w:pPr>
    </w:p>
    <w:sectPr w:rsidR="007244BE" w:rsidRPr="007D5DFE" w:rsidSect="00455555">
      <w:headerReference w:type="even" r:id="rId7"/>
      <w:headerReference w:type="default" r:id="rId8"/>
      <w:headerReference w:type="first" r:id="rId9"/>
      <w:pgSz w:w="12240" w:h="15840"/>
      <w:pgMar w:top="2268" w:right="1701" w:bottom="212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6D935" w14:textId="77777777" w:rsidR="007C346F" w:rsidRDefault="007C346F" w:rsidP="00455555">
      <w:r>
        <w:separator/>
      </w:r>
    </w:p>
  </w:endnote>
  <w:endnote w:type="continuationSeparator" w:id="0">
    <w:p w14:paraId="03FF3F9F" w14:textId="77777777" w:rsidR="007C346F" w:rsidRDefault="007C346F"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tter Gothic Std">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42337" w14:textId="77777777" w:rsidR="007C346F" w:rsidRDefault="007C346F" w:rsidP="00455555">
      <w:r>
        <w:separator/>
      </w:r>
    </w:p>
  </w:footnote>
  <w:footnote w:type="continuationSeparator" w:id="0">
    <w:p w14:paraId="408C00CF" w14:textId="77777777" w:rsidR="007C346F" w:rsidRDefault="007C346F"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7E29" w14:textId="77777777" w:rsidR="00455555" w:rsidRDefault="007C346F">
    <w:pPr>
      <w:pStyle w:val="Encabezado"/>
    </w:pPr>
    <w:r>
      <w:rPr>
        <w:noProof/>
        <w:lang w:val="es-ES"/>
      </w:rPr>
      <w:pict w14:anchorId="60C77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7BEE8" w14:textId="77777777" w:rsidR="00455555" w:rsidRDefault="007C346F">
    <w:pPr>
      <w:pStyle w:val="Encabezado"/>
    </w:pPr>
    <w:r>
      <w:rPr>
        <w:noProof/>
      </w:rPr>
      <w:pict w14:anchorId="6030B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12pt;height:11in;z-index:-251656704;mso-wrap-edited:f;mso-position-horizontal:center;mso-position-horizontal-relative:margin;mso-position-vertical:center;mso-position-vertical-relative:margin" wrapcoords="-26 0 -26 21580 21600 21580 21600 0 -26 0">
          <v:imagedata r:id="rId1" o:title="CONTRA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5EBC" w14:textId="77777777" w:rsidR="00455555" w:rsidRDefault="007C346F">
    <w:pPr>
      <w:pStyle w:val="Encabezado"/>
    </w:pPr>
    <w:r>
      <w:rPr>
        <w:noProof/>
        <w:lang w:val="es-ES"/>
      </w:rPr>
      <w:pict w14:anchorId="4818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2F05"/>
    <w:multiLevelType w:val="hybridMultilevel"/>
    <w:tmpl w:val="EE166D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0D3ABD"/>
    <w:multiLevelType w:val="hybridMultilevel"/>
    <w:tmpl w:val="361E8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210662"/>
    <w:multiLevelType w:val="hybridMultilevel"/>
    <w:tmpl w:val="C6A88CB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0A4E60"/>
    <w:multiLevelType w:val="hybridMultilevel"/>
    <w:tmpl w:val="3620C5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76823656"/>
    <w:multiLevelType w:val="hybridMultilevel"/>
    <w:tmpl w:val="AEE2C9BE"/>
    <w:lvl w:ilvl="0" w:tplc="22E06E0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571C90"/>
    <w:multiLevelType w:val="multilevel"/>
    <w:tmpl w:val="F0EC1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003B92"/>
    <w:rsid w:val="000C4ADD"/>
    <w:rsid w:val="00102530"/>
    <w:rsid w:val="00177BCB"/>
    <w:rsid w:val="00181FF7"/>
    <w:rsid w:val="001B59EA"/>
    <w:rsid w:val="001C1F12"/>
    <w:rsid w:val="001C3DD7"/>
    <w:rsid w:val="001F2680"/>
    <w:rsid w:val="002C4073"/>
    <w:rsid w:val="002E3632"/>
    <w:rsid w:val="002F6760"/>
    <w:rsid w:val="00323504"/>
    <w:rsid w:val="00324913"/>
    <w:rsid w:val="003D15F3"/>
    <w:rsid w:val="00455555"/>
    <w:rsid w:val="004A5EE0"/>
    <w:rsid w:val="00576FA2"/>
    <w:rsid w:val="005F0F06"/>
    <w:rsid w:val="00620DAF"/>
    <w:rsid w:val="006546DC"/>
    <w:rsid w:val="0065492F"/>
    <w:rsid w:val="00721593"/>
    <w:rsid w:val="007244BE"/>
    <w:rsid w:val="00755B3F"/>
    <w:rsid w:val="007C346F"/>
    <w:rsid w:val="007D5DFE"/>
    <w:rsid w:val="00820F52"/>
    <w:rsid w:val="00835E35"/>
    <w:rsid w:val="00852F4C"/>
    <w:rsid w:val="00961296"/>
    <w:rsid w:val="00973A58"/>
    <w:rsid w:val="00977E7B"/>
    <w:rsid w:val="00A25791"/>
    <w:rsid w:val="00A946C6"/>
    <w:rsid w:val="00AA36A3"/>
    <w:rsid w:val="00AD064B"/>
    <w:rsid w:val="00AE3941"/>
    <w:rsid w:val="00AF5A5E"/>
    <w:rsid w:val="00B81456"/>
    <w:rsid w:val="00BB313F"/>
    <w:rsid w:val="00BB3AE7"/>
    <w:rsid w:val="00C076A9"/>
    <w:rsid w:val="00C164E7"/>
    <w:rsid w:val="00C51458"/>
    <w:rsid w:val="00CB494D"/>
    <w:rsid w:val="00CC025B"/>
    <w:rsid w:val="00CC66FE"/>
    <w:rsid w:val="00CC699B"/>
    <w:rsid w:val="00E80F49"/>
    <w:rsid w:val="00EB7CB2"/>
    <w:rsid w:val="00F03C63"/>
    <w:rsid w:val="00F608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1906B9D6"/>
  <w14:defaultImageDpi w14:val="300"/>
  <w15:chartTrackingRefBased/>
  <w15:docId w15:val="{F4A19E42-035C-4D6B-B9B9-ED02E53D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
    <w:name w:val="Body Text"/>
    <w:basedOn w:val="Normal"/>
    <w:link w:val="TextoindependienteCar"/>
    <w:rsid w:val="00EB7CB2"/>
    <w:pPr>
      <w:jc w:val="both"/>
    </w:pPr>
    <w:rPr>
      <w:rFonts w:ascii="Arial" w:eastAsia="Times New Roman" w:hAnsi="Arial" w:cs="Arial"/>
    </w:rPr>
  </w:style>
  <w:style w:type="character" w:customStyle="1" w:styleId="TextoindependienteCar">
    <w:name w:val="Texto independiente Car"/>
    <w:link w:val="Textoindependiente"/>
    <w:rsid w:val="00EB7CB2"/>
    <w:rPr>
      <w:rFonts w:ascii="Arial" w:eastAsia="Times New Roman" w:hAnsi="Arial" w:cs="Arial"/>
      <w:sz w:val="24"/>
      <w:szCs w:val="24"/>
      <w:lang w:val="es-ES_tradnl" w:eastAsia="es-ES"/>
    </w:rPr>
  </w:style>
  <w:style w:type="table" w:styleId="Tablaconcuadrcula">
    <w:name w:val="Table Grid"/>
    <w:basedOn w:val="Tablanormal"/>
    <w:uiPriority w:val="59"/>
    <w:rsid w:val="00EB7CB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7CB2"/>
    <w:pPr>
      <w:spacing w:after="200" w:line="276" w:lineRule="auto"/>
      <w:ind w:left="720"/>
      <w:contextualSpacing/>
    </w:pPr>
    <w:rPr>
      <w:rFonts w:ascii="Calibri" w:eastAsia="Calibri" w:hAnsi="Calibri"/>
      <w:sz w:val="22"/>
      <w:szCs w:val="22"/>
      <w:lang w:val="es-CO" w:eastAsia="en-US"/>
    </w:rPr>
  </w:style>
  <w:style w:type="character" w:styleId="Refdecomentario">
    <w:name w:val="annotation reference"/>
    <w:basedOn w:val="Fuentedeprrafopredeter"/>
    <w:uiPriority w:val="99"/>
    <w:semiHidden/>
    <w:unhideWhenUsed/>
    <w:rsid w:val="00C164E7"/>
    <w:rPr>
      <w:sz w:val="16"/>
      <w:szCs w:val="16"/>
    </w:rPr>
  </w:style>
  <w:style w:type="paragraph" w:styleId="Textocomentario">
    <w:name w:val="annotation text"/>
    <w:basedOn w:val="Normal"/>
    <w:link w:val="TextocomentarioCar"/>
    <w:uiPriority w:val="99"/>
    <w:semiHidden/>
    <w:unhideWhenUsed/>
    <w:rsid w:val="00C164E7"/>
    <w:rPr>
      <w:sz w:val="20"/>
      <w:szCs w:val="20"/>
    </w:rPr>
  </w:style>
  <w:style w:type="character" w:customStyle="1" w:styleId="TextocomentarioCar">
    <w:name w:val="Texto comentario Car"/>
    <w:basedOn w:val="Fuentedeprrafopredeter"/>
    <w:link w:val="Textocomentario"/>
    <w:uiPriority w:val="99"/>
    <w:semiHidden/>
    <w:rsid w:val="00C164E7"/>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C164E7"/>
    <w:rPr>
      <w:b/>
      <w:bCs/>
    </w:rPr>
  </w:style>
  <w:style w:type="character" w:customStyle="1" w:styleId="AsuntodelcomentarioCar">
    <w:name w:val="Asunto del comentario Car"/>
    <w:basedOn w:val="TextocomentarioCar"/>
    <w:link w:val="Asuntodelcomentario"/>
    <w:uiPriority w:val="99"/>
    <w:semiHidden/>
    <w:rsid w:val="00C164E7"/>
    <w:rPr>
      <w:b/>
      <w:bCs/>
      <w:lang w:val="es-ES_tradnl" w:eastAsia="es-ES"/>
    </w:rPr>
  </w:style>
  <w:style w:type="paragraph" w:styleId="Textodeglobo">
    <w:name w:val="Balloon Text"/>
    <w:basedOn w:val="Normal"/>
    <w:link w:val="TextodegloboCar"/>
    <w:uiPriority w:val="99"/>
    <w:semiHidden/>
    <w:unhideWhenUsed/>
    <w:rsid w:val="00C164E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4E7"/>
    <w:rPr>
      <w:rFonts w:ascii="Segoe UI"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1155">
      <w:bodyDiv w:val="1"/>
      <w:marLeft w:val="0"/>
      <w:marRight w:val="0"/>
      <w:marTop w:val="0"/>
      <w:marBottom w:val="0"/>
      <w:divBdr>
        <w:top w:val="none" w:sz="0" w:space="0" w:color="auto"/>
        <w:left w:val="none" w:sz="0" w:space="0" w:color="auto"/>
        <w:bottom w:val="none" w:sz="0" w:space="0" w:color="auto"/>
        <w:right w:val="none" w:sz="0" w:space="0" w:color="auto"/>
      </w:divBdr>
      <w:divsChild>
        <w:div w:id="666128813">
          <w:marLeft w:val="0"/>
          <w:marRight w:val="0"/>
          <w:marTop w:val="0"/>
          <w:marBottom w:val="0"/>
          <w:divBdr>
            <w:top w:val="none" w:sz="0" w:space="0" w:color="auto"/>
            <w:left w:val="none" w:sz="0" w:space="0" w:color="auto"/>
            <w:bottom w:val="none" w:sz="0" w:space="0" w:color="auto"/>
            <w:right w:val="none" w:sz="0" w:space="0" w:color="auto"/>
          </w:divBdr>
          <w:divsChild>
            <w:div w:id="18117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8785">
      <w:bodyDiv w:val="1"/>
      <w:marLeft w:val="0"/>
      <w:marRight w:val="0"/>
      <w:marTop w:val="0"/>
      <w:marBottom w:val="0"/>
      <w:divBdr>
        <w:top w:val="none" w:sz="0" w:space="0" w:color="auto"/>
        <w:left w:val="none" w:sz="0" w:space="0" w:color="auto"/>
        <w:bottom w:val="none" w:sz="0" w:space="0" w:color="auto"/>
        <w:right w:val="none" w:sz="0" w:space="0" w:color="auto"/>
      </w:divBdr>
      <w:divsChild>
        <w:div w:id="172572797">
          <w:marLeft w:val="0"/>
          <w:marRight w:val="0"/>
          <w:marTop w:val="0"/>
          <w:marBottom w:val="0"/>
          <w:divBdr>
            <w:top w:val="none" w:sz="0" w:space="0" w:color="auto"/>
            <w:left w:val="none" w:sz="0" w:space="0" w:color="auto"/>
            <w:bottom w:val="none" w:sz="0" w:space="0" w:color="auto"/>
            <w:right w:val="none" w:sz="0" w:space="0" w:color="auto"/>
          </w:divBdr>
          <w:divsChild>
            <w:div w:id="181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115">
      <w:bodyDiv w:val="1"/>
      <w:marLeft w:val="0"/>
      <w:marRight w:val="0"/>
      <w:marTop w:val="0"/>
      <w:marBottom w:val="0"/>
      <w:divBdr>
        <w:top w:val="none" w:sz="0" w:space="0" w:color="auto"/>
        <w:left w:val="none" w:sz="0" w:space="0" w:color="auto"/>
        <w:bottom w:val="none" w:sz="0" w:space="0" w:color="auto"/>
        <w:right w:val="none" w:sz="0" w:space="0" w:color="auto"/>
      </w:divBdr>
      <w:divsChild>
        <w:div w:id="837185721">
          <w:marLeft w:val="0"/>
          <w:marRight w:val="0"/>
          <w:marTop w:val="0"/>
          <w:marBottom w:val="0"/>
          <w:divBdr>
            <w:top w:val="none" w:sz="0" w:space="0" w:color="auto"/>
            <w:left w:val="none" w:sz="0" w:space="0" w:color="auto"/>
            <w:bottom w:val="none" w:sz="0" w:space="0" w:color="auto"/>
            <w:right w:val="none" w:sz="0" w:space="0" w:color="auto"/>
          </w:divBdr>
          <w:divsChild>
            <w:div w:id="12408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2672</Words>
  <Characters>14699</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Hogar</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17</cp:revision>
  <dcterms:created xsi:type="dcterms:W3CDTF">2018-11-23T19:58:00Z</dcterms:created>
  <dcterms:modified xsi:type="dcterms:W3CDTF">2019-06-06T13:46:00Z</dcterms:modified>
</cp:coreProperties>
</file>