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D7F39" w14:textId="77777777" w:rsidR="00EA1834" w:rsidRPr="006D2429" w:rsidRDefault="006D2429" w:rsidP="006D2429">
      <w:pPr>
        <w:jc w:val="center"/>
        <w:rPr>
          <w:rFonts w:ascii="Arial" w:hAnsi="Arial" w:cs="Arial"/>
          <w:b/>
          <w:bCs/>
          <w:sz w:val="24"/>
          <w:szCs w:val="24"/>
        </w:rPr>
      </w:pPr>
      <w:r w:rsidRPr="006D2429">
        <w:rPr>
          <w:rFonts w:ascii="Arial" w:hAnsi="Arial" w:cs="Arial"/>
          <w:b/>
          <w:bCs/>
          <w:sz w:val="24"/>
          <w:szCs w:val="24"/>
        </w:rPr>
        <w:t>CORRELATION CLUSTERING</w:t>
      </w:r>
    </w:p>
    <w:p w14:paraId="0C268C1F" w14:textId="77777777" w:rsidR="006D2429" w:rsidRPr="006D2429" w:rsidRDefault="006D2429" w:rsidP="006D2429">
      <w:pPr>
        <w:rPr>
          <w:rFonts w:ascii="Arial" w:hAnsi="Arial" w:cs="Arial"/>
          <w:b/>
          <w:bCs/>
          <w:sz w:val="24"/>
          <w:szCs w:val="24"/>
        </w:rPr>
      </w:pPr>
    </w:p>
    <w:p w14:paraId="3DDA2FA5" w14:textId="77777777" w:rsidR="006D2429" w:rsidRDefault="006D2429" w:rsidP="00554B0B">
      <w:pPr>
        <w:spacing w:line="276" w:lineRule="auto"/>
        <w:rPr>
          <w:rFonts w:ascii="Arial" w:hAnsi="Arial" w:cs="Arial"/>
          <w:sz w:val="24"/>
          <w:szCs w:val="24"/>
          <w:shd w:val="clear" w:color="auto" w:fill="FFFFFF"/>
        </w:rPr>
      </w:pPr>
      <w:r w:rsidRPr="006D2429">
        <w:rPr>
          <w:rFonts w:ascii="Arial" w:hAnsi="Arial" w:cs="Arial"/>
          <w:sz w:val="24"/>
          <w:szCs w:val="24"/>
          <w:shd w:val="clear" w:color="auto" w:fill="FFFFFF"/>
        </w:rPr>
        <w:t>El </w:t>
      </w:r>
      <w:r w:rsidRPr="006D2429">
        <w:rPr>
          <w:rStyle w:val="Textoennegrita"/>
          <w:rFonts w:ascii="Arial" w:hAnsi="Arial" w:cs="Arial"/>
          <w:b w:val="0"/>
          <w:bCs w:val="0"/>
          <w:sz w:val="24"/>
          <w:szCs w:val="24"/>
          <w:bdr w:val="none" w:sz="0" w:space="0" w:color="auto" w:frame="1"/>
          <w:shd w:val="clear" w:color="auto" w:fill="FFFFFF"/>
        </w:rPr>
        <w:t>Clustering</w:t>
      </w:r>
      <w:r w:rsidRPr="006D2429">
        <w:rPr>
          <w:rFonts w:ascii="Arial" w:hAnsi="Arial" w:cs="Arial"/>
          <w:sz w:val="24"/>
          <w:szCs w:val="24"/>
          <w:shd w:val="clear" w:color="auto" w:fill="FFFFFF"/>
        </w:rPr>
        <w:t> o la clusterización es un proceso importante dentro del </w:t>
      </w:r>
      <w:r w:rsidRPr="006D2429">
        <w:rPr>
          <w:rStyle w:val="Textoennegrita"/>
          <w:rFonts w:ascii="Arial" w:hAnsi="Arial" w:cs="Arial"/>
          <w:b w:val="0"/>
          <w:bCs w:val="0"/>
          <w:sz w:val="24"/>
          <w:szCs w:val="24"/>
          <w:bdr w:val="none" w:sz="0" w:space="0" w:color="auto" w:frame="1"/>
          <w:shd w:val="clear" w:color="auto" w:fill="FFFFFF"/>
        </w:rPr>
        <w:t xml:space="preserve">Machine </w:t>
      </w:r>
      <w:r>
        <w:rPr>
          <w:rStyle w:val="Textoennegrita"/>
          <w:rFonts w:ascii="Arial" w:hAnsi="Arial" w:cs="Arial"/>
          <w:b w:val="0"/>
          <w:bCs w:val="0"/>
          <w:sz w:val="24"/>
          <w:szCs w:val="24"/>
          <w:bdr w:val="none" w:sz="0" w:space="0" w:color="auto" w:frame="1"/>
          <w:shd w:val="clear" w:color="auto" w:fill="FFFFFF"/>
        </w:rPr>
        <w:t>L</w:t>
      </w:r>
      <w:r w:rsidRPr="006D2429">
        <w:rPr>
          <w:rStyle w:val="Textoennegrita"/>
          <w:rFonts w:ascii="Arial" w:hAnsi="Arial" w:cs="Arial"/>
          <w:b w:val="0"/>
          <w:bCs w:val="0"/>
          <w:sz w:val="24"/>
          <w:szCs w:val="24"/>
          <w:bdr w:val="none" w:sz="0" w:space="0" w:color="auto" w:frame="1"/>
          <w:shd w:val="clear" w:color="auto" w:fill="FFFFFF"/>
        </w:rPr>
        <w:t>earning</w:t>
      </w:r>
      <w:r w:rsidRPr="006D2429">
        <w:rPr>
          <w:rFonts w:ascii="Arial" w:hAnsi="Arial" w:cs="Arial"/>
          <w:sz w:val="24"/>
          <w:szCs w:val="24"/>
          <w:shd w:val="clear" w:color="auto" w:fill="FFFFFF"/>
        </w:rPr>
        <w:t>. Este proceso desarrolla una acción fundamental que le permite a los algoritmos de </w:t>
      </w:r>
      <w:r w:rsidRPr="006D2429">
        <w:rPr>
          <w:rStyle w:val="Textoennegrita"/>
          <w:rFonts w:ascii="Arial" w:hAnsi="Arial" w:cs="Arial"/>
          <w:b w:val="0"/>
          <w:bCs w:val="0"/>
          <w:sz w:val="24"/>
          <w:szCs w:val="24"/>
          <w:bdr w:val="none" w:sz="0" w:space="0" w:color="auto" w:frame="1"/>
          <w:shd w:val="clear" w:color="auto" w:fill="FFFFFF"/>
        </w:rPr>
        <w:t>aprendizaje automatizado</w:t>
      </w:r>
      <w:r w:rsidRPr="006D2429">
        <w:rPr>
          <w:rStyle w:val="Textoennegrita"/>
          <w:rFonts w:ascii="Arial" w:hAnsi="Arial" w:cs="Arial"/>
          <w:sz w:val="24"/>
          <w:szCs w:val="24"/>
          <w:bdr w:val="none" w:sz="0" w:space="0" w:color="auto" w:frame="1"/>
          <w:shd w:val="clear" w:color="auto" w:fill="FFFFFF"/>
        </w:rPr>
        <w:t> </w:t>
      </w:r>
      <w:r w:rsidRPr="006D2429">
        <w:rPr>
          <w:rFonts w:ascii="Arial" w:hAnsi="Arial" w:cs="Arial"/>
          <w:sz w:val="24"/>
          <w:szCs w:val="24"/>
          <w:shd w:val="clear" w:color="auto" w:fill="FFFFFF"/>
        </w:rPr>
        <w:t>entrenar y conocer de forma adecuada los datos con los que desarrollan sus actividades.</w:t>
      </w:r>
    </w:p>
    <w:p w14:paraId="76629120" w14:textId="77777777" w:rsidR="006D2429" w:rsidRDefault="006D2429" w:rsidP="006D2429">
      <w:pPr>
        <w:rPr>
          <w:rFonts w:ascii="Arial" w:hAnsi="Arial" w:cs="Arial"/>
          <w:sz w:val="24"/>
          <w:szCs w:val="24"/>
          <w:shd w:val="clear" w:color="auto" w:fill="FFFFFF"/>
        </w:rPr>
      </w:pPr>
    </w:p>
    <w:p w14:paraId="3E665DB4" w14:textId="77777777" w:rsidR="006D2429" w:rsidRDefault="006D2429" w:rsidP="006D2429">
      <w:pPr>
        <w:rPr>
          <w:rFonts w:ascii="Arial" w:hAnsi="Arial" w:cs="Arial"/>
          <w:b/>
          <w:bCs/>
          <w:sz w:val="24"/>
          <w:szCs w:val="24"/>
          <w:shd w:val="clear" w:color="auto" w:fill="FFFFFF"/>
        </w:rPr>
      </w:pPr>
      <w:r w:rsidRPr="006D2429">
        <w:rPr>
          <w:rFonts w:ascii="Arial" w:hAnsi="Arial" w:cs="Arial"/>
          <w:b/>
          <w:bCs/>
          <w:sz w:val="24"/>
          <w:szCs w:val="24"/>
          <w:shd w:val="clear" w:color="auto" w:fill="FFFFFF"/>
        </w:rPr>
        <w:t>USO</w:t>
      </w:r>
      <w:r>
        <w:rPr>
          <w:rFonts w:ascii="Arial" w:hAnsi="Arial" w:cs="Arial"/>
          <w:b/>
          <w:bCs/>
          <w:sz w:val="24"/>
          <w:szCs w:val="24"/>
          <w:shd w:val="clear" w:color="auto" w:fill="FFFFFF"/>
        </w:rPr>
        <w:t>:</w:t>
      </w:r>
    </w:p>
    <w:p w14:paraId="78259D93" w14:textId="77777777" w:rsidR="006D2429" w:rsidRPr="006D2429" w:rsidRDefault="006D2429" w:rsidP="00554B0B">
      <w:pPr>
        <w:pStyle w:val="NormalWeb"/>
        <w:shd w:val="clear" w:color="auto" w:fill="FFFFFF"/>
        <w:spacing w:before="0" w:beforeAutospacing="0" w:after="0" w:afterAutospacing="0" w:line="276" w:lineRule="auto"/>
        <w:textAlignment w:val="baseline"/>
        <w:rPr>
          <w:rFonts w:ascii="Arial" w:hAnsi="Arial" w:cs="Arial"/>
        </w:rPr>
      </w:pPr>
      <w:r w:rsidRPr="006D2429">
        <w:rPr>
          <w:rFonts w:ascii="Arial" w:hAnsi="Arial" w:cs="Arial"/>
        </w:rPr>
        <w:t>El </w:t>
      </w:r>
      <w:r w:rsidRPr="00554B0B">
        <w:rPr>
          <w:rStyle w:val="Textoennegrita"/>
          <w:rFonts w:ascii="Arial" w:hAnsi="Arial" w:cs="Arial"/>
          <w:b w:val="0"/>
          <w:bCs w:val="0"/>
          <w:bdr w:val="none" w:sz="0" w:space="0" w:color="auto" w:frame="1"/>
        </w:rPr>
        <w:t>C</w:t>
      </w:r>
      <w:r w:rsidRPr="00554B0B">
        <w:rPr>
          <w:rStyle w:val="Textoennegrita"/>
          <w:rFonts w:ascii="Arial" w:hAnsi="Arial" w:cs="Arial"/>
          <w:b w:val="0"/>
          <w:bCs w:val="0"/>
          <w:bdr w:val="none" w:sz="0" w:space="0" w:color="auto" w:frame="1"/>
        </w:rPr>
        <w:t>lustering</w:t>
      </w:r>
      <w:r w:rsidRPr="006D2429">
        <w:rPr>
          <w:rStyle w:val="Textoennegrita"/>
          <w:rFonts w:ascii="Arial" w:hAnsi="Arial" w:cs="Arial"/>
          <w:bdr w:val="none" w:sz="0" w:space="0" w:color="auto" w:frame="1"/>
        </w:rPr>
        <w:t> </w:t>
      </w:r>
      <w:r w:rsidRPr="006D2429">
        <w:rPr>
          <w:rFonts w:ascii="Arial" w:hAnsi="Arial" w:cs="Arial"/>
        </w:rPr>
        <w:t xml:space="preserve">es una tarea que tiene como finalidad principal lograr el agrupamiento de conjuntos de objetos no etiquetados, para lograr construir subconjuntos de datos conocidos como Clusters. Cada </w:t>
      </w:r>
      <w:r w:rsidRPr="006D2429">
        <w:rPr>
          <w:rFonts w:ascii="Arial" w:hAnsi="Arial" w:cs="Arial"/>
        </w:rPr>
        <w:t>clúster</w:t>
      </w:r>
      <w:r w:rsidRPr="006D2429">
        <w:rPr>
          <w:rFonts w:ascii="Arial" w:hAnsi="Arial" w:cs="Arial"/>
        </w:rPr>
        <w:t xml:space="preserve"> dentro de un grafo está formado por una colección de objetos o datos que a términos de análisis resultan similares entre </w:t>
      </w:r>
      <w:r w:rsidRPr="006D2429">
        <w:rPr>
          <w:rFonts w:ascii="Arial" w:hAnsi="Arial" w:cs="Arial"/>
        </w:rPr>
        <w:t>sí</w:t>
      </w:r>
      <w:r w:rsidRPr="006D2429">
        <w:rPr>
          <w:rFonts w:ascii="Arial" w:hAnsi="Arial" w:cs="Arial"/>
        </w:rPr>
        <w:t xml:space="preserve">, pero que poseen elementos diferenciales con respecto a otros objetos pertenecientes al conjunto de datos y que pueden conformar un </w:t>
      </w:r>
      <w:r w:rsidRPr="006D2429">
        <w:rPr>
          <w:rFonts w:ascii="Arial" w:hAnsi="Arial" w:cs="Arial"/>
        </w:rPr>
        <w:t>clúster</w:t>
      </w:r>
      <w:r w:rsidRPr="006D2429">
        <w:rPr>
          <w:rFonts w:ascii="Arial" w:hAnsi="Arial" w:cs="Arial"/>
        </w:rPr>
        <w:t xml:space="preserve"> independiente.</w:t>
      </w:r>
    </w:p>
    <w:p w14:paraId="561B12C7" w14:textId="77777777" w:rsidR="006D2429" w:rsidRDefault="006D2429" w:rsidP="00554B0B">
      <w:pPr>
        <w:pStyle w:val="NormalWeb"/>
        <w:shd w:val="clear" w:color="auto" w:fill="FFFFFF"/>
        <w:spacing w:before="0" w:beforeAutospacing="0" w:after="0" w:afterAutospacing="0" w:line="276" w:lineRule="auto"/>
        <w:textAlignment w:val="baseline"/>
        <w:rPr>
          <w:rFonts w:ascii="Arial" w:hAnsi="Arial" w:cs="Arial"/>
        </w:rPr>
      </w:pPr>
      <w:r w:rsidRPr="006D2429">
        <w:rPr>
          <w:rFonts w:ascii="Arial" w:hAnsi="Arial" w:cs="Arial"/>
        </w:rPr>
        <w:t>Este tipo de proceso es aplicado en modelos de </w:t>
      </w:r>
      <w:hyperlink r:id="rId5" w:tgtFrame="_blank" w:history="1">
        <w:r w:rsidRPr="00554B0B">
          <w:rPr>
            <w:rStyle w:val="Hipervnculo"/>
            <w:rFonts w:ascii="Arial" w:hAnsi="Arial" w:cs="Arial"/>
            <w:color w:val="auto"/>
            <w:u w:val="none"/>
            <w:bdr w:val="none" w:sz="0" w:space="0" w:color="auto" w:frame="1"/>
          </w:rPr>
          <w:t>M</w:t>
        </w:r>
        <w:r w:rsidRPr="00554B0B">
          <w:rPr>
            <w:rStyle w:val="Hipervnculo"/>
            <w:rFonts w:ascii="Arial" w:hAnsi="Arial" w:cs="Arial"/>
            <w:color w:val="auto"/>
            <w:u w:val="none"/>
            <w:bdr w:val="none" w:sz="0" w:space="0" w:color="auto" w:frame="1"/>
          </w:rPr>
          <w:t xml:space="preserve">achine </w:t>
        </w:r>
        <w:r w:rsidRPr="00554B0B">
          <w:rPr>
            <w:rStyle w:val="Hipervnculo"/>
            <w:rFonts w:ascii="Arial" w:hAnsi="Arial" w:cs="Arial"/>
            <w:color w:val="auto"/>
            <w:u w:val="none"/>
            <w:bdr w:val="none" w:sz="0" w:space="0" w:color="auto" w:frame="1"/>
          </w:rPr>
          <w:t>L</w:t>
        </w:r>
        <w:r w:rsidRPr="00554B0B">
          <w:rPr>
            <w:rStyle w:val="Hipervnculo"/>
            <w:rFonts w:ascii="Arial" w:hAnsi="Arial" w:cs="Arial"/>
            <w:color w:val="auto"/>
            <w:u w:val="none"/>
            <w:bdr w:val="none" w:sz="0" w:space="0" w:color="auto" w:frame="1"/>
          </w:rPr>
          <w:t>earning</w:t>
        </w:r>
      </w:hyperlink>
      <w:r w:rsidRPr="006D2429">
        <w:rPr>
          <w:rFonts w:ascii="Arial" w:hAnsi="Arial" w:cs="Arial"/>
        </w:rPr>
        <w:t> de tipo no supervisado. Gracias a su implementación el sistema puede analizar los datos, realizar la tarea y encontrar los posibles errores dentro de su funcionamiento. El Clustering, en este caso sirve para segmentar datos en grupos de dimensiones similares en base a características para facilitar este proceso.</w:t>
      </w:r>
    </w:p>
    <w:p w14:paraId="67AC383A" w14:textId="77777777" w:rsidR="00554B0B" w:rsidRDefault="00554B0B" w:rsidP="006D2429">
      <w:pPr>
        <w:pStyle w:val="NormalWeb"/>
        <w:shd w:val="clear" w:color="auto" w:fill="FFFFFF"/>
        <w:spacing w:before="0" w:beforeAutospacing="0" w:after="0" w:afterAutospacing="0"/>
        <w:textAlignment w:val="baseline"/>
        <w:rPr>
          <w:rFonts w:ascii="Arial" w:hAnsi="Arial" w:cs="Arial"/>
        </w:rPr>
      </w:pPr>
    </w:p>
    <w:p w14:paraId="54F60467" w14:textId="77777777" w:rsidR="006D2429" w:rsidRDefault="006D2429" w:rsidP="006D2429">
      <w:pPr>
        <w:pStyle w:val="NormalWeb"/>
        <w:shd w:val="clear" w:color="auto" w:fill="FFFFFF"/>
        <w:spacing w:before="0" w:beforeAutospacing="0" w:after="0" w:afterAutospacing="0"/>
        <w:textAlignment w:val="baseline"/>
        <w:rPr>
          <w:rFonts w:ascii="Arial" w:hAnsi="Arial" w:cs="Arial"/>
        </w:rPr>
      </w:pPr>
    </w:p>
    <w:p w14:paraId="7D13BC81" w14:textId="77777777" w:rsidR="006D2429" w:rsidRDefault="00554B0B" w:rsidP="006D2429">
      <w:pPr>
        <w:pStyle w:val="NormalWeb"/>
        <w:shd w:val="clear" w:color="auto" w:fill="FFFFFF"/>
        <w:spacing w:before="0" w:beforeAutospacing="0" w:after="0" w:afterAutospacing="0"/>
        <w:textAlignment w:val="baseline"/>
        <w:rPr>
          <w:rFonts w:ascii="Arial" w:hAnsi="Arial" w:cs="Arial"/>
          <w:b/>
          <w:bCs/>
        </w:rPr>
      </w:pPr>
      <w:r w:rsidRPr="00554B0B">
        <w:rPr>
          <w:rFonts w:ascii="Arial" w:hAnsi="Arial" w:cs="Arial"/>
          <w:b/>
          <w:bCs/>
        </w:rPr>
        <w:t>METODOLOGÍA:</w:t>
      </w:r>
    </w:p>
    <w:p w14:paraId="79339FF0" w14:textId="77777777" w:rsidR="00554B0B" w:rsidRDefault="00554B0B" w:rsidP="006D2429">
      <w:pPr>
        <w:pStyle w:val="NormalWeb"/>
        <w:shd w:val="clear" w:color="auto" w:fill="FFFFFF"/>
        <w:spacing w:before="0" w:beforeAutospacing="0" w:after="0" w:afterAutospacing="0"/>
        <w:textAlignment w:val="baseline"/>
        <w:rPr>
          <w:rFonts w:ascii="Arial" w:hAnsi="Arial" w:cs="Arial"/>
          <w:b/>
          <w:bCs/>
        </w:rPr>
      </w:pPr>
    </w:p>
    <w:p w14:paraId="4C8BBCC9" w14:textId="77777777" w:rsidR="00554B0B" w:rsidRPr="00554B0B" w:rsidRDefault="00554B0B" w:rsidP="00554B0B">
      <w:pPr>
        <w:pStyle w:val="NormalWeb"/>
        <w:shd w:val="clear" w:color="auto" w:fill="FFFFFF"/>
        <w:spacing w:before="0" w:beforeAutospacing="0" w:after="0" w:afterAutospacing="0" w:line="276" w:lineRule="auto"/>
        <w:textAlignment w:val="baseline"/>
        <w:rPr>
          <w:rFonts w:ascii="Arial" w:hAnsi="Arial" w:cs="Arial"/>
          <w:shd w:val="clear" w:color="auto" w:fill="FFFFFF"/>
        </w:rPr>
      </w:pPr>
      <w:r w:rsidRPr="00554B0B">
        <w:rPr>
          <w:rFonts w:ascii="Arial" w:hAnsi="Arial" w:cs="Arial"/>
          <w:shd w:val="clear" w:color="auto" w:fill="FFFFFF"/>
        </w:rPr>
        <w:t>Existen adicionalmente algunos otros métodos de </w:t>
      </w:r>
      <w:r w:rsidRPr="00554B0B">
        <w:rPr>
          <w:rStyle w:val="Textoennegrita"/>
          <w:rFonts w:ascii="Arial" w:hAnsi="Arial" w:cs="Arial"/>
          <w:b w:val="0"/>
          <w:bCs w:val="0"/>
          <w:bdr w:val="none" w:sz="0" w:space="0" w:color="auto" w:frame="1"/>
          <w:shd w:val="clear" w:color="auto" w:fill="FFFFFF"/>
        </w:rPr>
        <w:t>clusterización de datos</w:t>
      </w:r>
      <w:r w:rsidRPr="00554B0B">
        <w:rPr>
          <w:rFonts w:ascii="Arial" w:hAnsi="Arial" w:cs="Arial"/>
          <w:shd w:val="clear" w:color="auto" w:fill="FFFFFF"/>
        </w:rPr>
        <w:t> que debemos conocer, pues, pueden ser funcionales para nuestros proyectos. Descubramos cuáles son a continuación:</w:t>
      </w:r>
    </w:p>
    <w:p w14:paraId="27D65BF0" w14:textId="77777777" w:rsidR="00554B0B" w:rsidRDefault="00554B0B" w:rsidP="00554B0B">
      <w:pPr>
        <w:pStyle w:val="Prrafodelista"/>
        <w:numPr>
          <w:ilvl w:val="0"/>
          <w:numId w:val="2"/>
        </w:numPr>
        <w:shd w:val="clear" w:color="auto" w:fill="FFFFFF"/>
        <w:spacing w:after="0" w:line="276" w:lineRule="auto"/>
        <w:textAlignment w:val="baseline"/>
        <w:outlineLvl w:val="2"/>
        <w:rPr>
          <w:rFonts w:ascii="Arial" w:eastAsia="Times New Roman" w:hAnsi="Arial" w:cs="Arial"/>
          <w:b/>
          <w:bCs/>
          <w:sz w:val="24"/>
          <w:szCs w:val="24"/>
          <w:lang w:eastAsia="es-CO"/>
        </w:rPr>
      </w:pPr>
      <w:r w:rsidRPr="00554B0B">
        <w:rPr>
          <w:rFonts w:ascii="Arial" w:eastAsia="Times New Roman" w:hAnsi="Arial" w:cs="Arial"/>
          <w:b/>
          <w:bCs/>
          <w:sz w:val="24"/>
          <w:szCs w:val="24"/>
          <w:lang w:eastAsia="es-CO"/>
        </w:rPr>
        <w:t>Algoritmo de k-medias</w:t>
      </w:r>
      <w:r>
        <w:rPr>
          <w:rFonts w:ascii="Arial" w:eastAsia="Times New Roman" w:hAnsi="Arial" w:cs="Arial"/>
          <w:b/>
          <w:bCs/>
          <w:sz w:val="24"/>
          <w:szCs w:val="24"/>
          <w:lang w:eastAsia="es-CO"/>
        </w:rPr>
        <w:t>:</w:t>
      </w:r>
    </w:p>
    <w:p w14:paraId="6591D5C2" w14:textId="77777777" w:rsidR="00554B0B" w:rsidRDefault="00554B0B" w:rsidP="00554B0B">
      <w:pPr>
        <w:pStyle w:val="Prrafodelista"/>
        <w:shd w:val="clear" w:color="auto" w:fill="FFFFFF"/>
        <w:spacing w:after="0" w:line="276" w:lineRule="auto"/>
        <w:textAlignment w:val="baseline"/>
        <w:outlineLvl w:val="2"/>
        <w:rPr>
          <w:rFonts w:ascii="Arial" w:eastAsia="Times New Roman" w:hAnsi="Arial" w:cs="Arial"/>
          <w:sz w:val="24"/>
          <w:szCs w:val="24"/>
          <w:lang w:eastAsia="es-CO"/>
        </w:rPr>
      </w:pPr>
      <w:r w:rsidRPr="00554B0B">
        <w:rPr>
          <w:rFonts w:ascii="Arial" w:eastAsia="Times New Roman" w:hAnsi="Arial" w:cs="Arial"/>
          <w:sz w:val="24"/>
          <w:szCs w:val="24"/>
          <w:lang w:eastAsia="es-CO"/>
        </w:rPr>
        <w:t xml:space="preserve">Es tal vez el método clásico para aplicar y entender el proceso de agrupamiento. Se establece un número de grupos previamente determinado. En este caso el algoritmo buscará los mejores centroides para realizar el agrupamiento, de manera que los miembros de cada grupo estén lo más cerca posible de sus centroides. El algoritmo funciona de forma iterativa, actualizando el centro de los clústeres de manera de ir reduciendo las distancias entre los miembros de cada </w:t>
      </w:r>
      <w:r w:rsidRPr="00554B0B">
        <w:rPr>
          <w:rFonts w:ascii="Arial" w:eastAsia="Times New Roman" w:hAnsi="Arial" w:cs="Arial"/>
          <w:sz w:val="24"/>
          <w:szCs w:val="24"/>
          <w:lang w:eastAsia="es-CO"/>
        </w:rPr>
        <w:t>clúster</w:t>
      </w:r>
      <w:r w:rsidRPr="00554B0B">
        <w:rPr>
          <w:rFonts w:ascii="Arial" w:eastAsia="Times New Roman" w:hAnsi="Arial" w:cs="Arial"/>
          <w:sz w:val="24"/>
          <w:szCs w:val="24"/>
          <w:lang w:eastAsia="es-CO"/>
        </w:rPr>
        <w:t xml:space="preserve"> y su centro.</w:t>
      </w:r>
    </w:p>
    <w:p w14:paraId="26C26FEF" w14:textId="77777777" w:rsidR="00554B0B" w:rsidRDefault="00554B0B" w:rsidP="00554B0B">
      <w:pPr>
        <w:pStyle w:val="Prrafodelista"/>
        <w:shd w:val="clear" w:color="auto" w:fill="FFFFFF"/>
        <w:spacing w:after="0" w:line="276" w:lineRule="auto"/>
        <w:textAlignment w:val="baseline"/>
        <w:outlineLvl w:val="2"/>
        <w:rPr>
          <w:rFonts w:ascii="Arial" w:eastAsia="Times New Roman" w:hAnsi="Arial" w:cs="Arial"/>
          <w:b/>
          <w:bCs/>
          <w:sz w:val="24"/>
          <w:szCs w:val="24"/>
          <w:lang w:eastAsia="es-CO"/>
        </w:rPr>
      </w:pPr>
    </w:p>
    <w:p w14:paraId="0C4CF25A" w14:textId="77777777" w:rsidR="00554B0B" w:rsidRDefault="00554B0B" w:rsidP="00554B0B">
      <w:pPr>
        <w:pStyle w:val="Prrafodelista"/>
        <w:shd w:val="clear" w:color="auto" w:fill="FFFFFF"/>
        <w:spacing w:after="0" w:line="276" w:lineRule="auto"/>
        <w:textAlignment w:val="baseline"/>
        <w:outlineLvl w:val="2"/>
        <w:rPr>
          <w:rFonts w:ascii="Arial" w:eastAsia="Times New Roman" w:hAnsi="Arial" w:cs="Arial"/>
          <w:b/>
          <w:bCs/>
          <w:sz w:val="24"/>
          <w:szCs w:val="24"/>
          <w:lang w:eastAsia="es-CO"/>
        </w:rPr>
      </w:pPr>
    </w:p>
    <w:p w14:paraId="7EFA27F4" w14:textId="77777777" w:rsidR="00554B0B" w:rsidRDefault="00554B0B" w:rsidP="00554B0B">
      <w:pPr>
        <w:pStyle w:val="Prrafodelista"/>
        <w:shd w:val="clear" w:color="auto" w:fill="FFFFFF"/>
        <w:spacing w:after="0" w:line="276" w:lineRule="auto"/>
        <w:textAlignment w:val="baseline"/>
        <w:outlineLvl w:val="2"/>
        <w:rPr>
          <w:rFonts w:ascii="Arial" w:eastAsia="Times New Roman" w:hAnsi="Arial" w:cs="Arial"/>
          <w:b/>
          <w:bCs/>
          <w:sz w:val="24"/>
          <w:szCs w:val="24"/>
          <w:lang w:eastAsia="es-CO"/>
        </w:rPr>
      </w:pPr>
    </w:p>
    <w:p w14:paraId="5DDBC3DC" w14:textId="77777777" w:rsidR="00554B0B" w:rsidRPr="00554B0B" w:rsidRDefault="00554B0B" w:rsidP="00554B0B">
      <w:pPr>
        <w:pStyle w:val="Prrafodelista"/>
        <w:shd w:val="clear" w:color="auto" w:fill="FFFFFF"/>
        <w:spacing w:after="0" w:line="276" w:lineRule="auto"/>
        <w:textAlignment w:val="baseline"/>
        <w:outlineLvl w:val="2"/>
        <w:rPr>
          <w:rFonts w:ascii="Arial" w:eastAsia="Times New Roman" w:hAnsi="Arial" w:cs="Arial"/>
          <w:b/>
          <w:bCs/>
          <w:sz w:val="24"/>
          <w:szCs w:val="24"/>
          <w:lang w:eastAsia="es-CO"/>
        </w:rPr>
      </w:pPr>
    </w:p>
    <w:p w14:paraId="52F5B174" w14:textId="77777777" w:rsidR="00554B0B" w:rsidRDefault="00554B0B" w:rsidP="00554B0B">
      <w:pPr>
        <w:pStyle w:val="Prrafodelista"/>
        <w:numPr>
          <w:ilvl w:val="0"/>
          <w:numId w:val="3"/>
        </w:numPr>
        <w:shd w:val="clear" w:color="auto" w:fill="FFFFFF"/>
        <w:spacing w:after="0" w:line="276" w:lineRule="auto"/>
        <w:textAlignment w:val="baseline"/>
        <w:outlineLvl w:val="2"/>
        <w:rPr>
          <w:rFonts w:ascii="Arial" w:eastAsia="Times New Roman" w:hAnsi="Arial" w:cs="Arial"/>
          <w:b/>
          <w:bCs/>
          <w:sz w:val="24"/>
          <w:szCs w:val="24"/>
          <w:lang w:eastAsia="es-CO"/>
        </w:rPr>
      </w:pPr>
      <w:r w:rsidRPr="00554B0B">
        <w:rPr>
          <w:rFonts w:ascii="Arial" w:eastAsia="Times New Roman" w:hAnsi="Arial" w:cs="Arial"/>
          <w:b/>
          <w:bCs/>
          <w:sz w:val="24"/>
          <w:szCs w:val="24"/>
          <w:lang w:eastAsia="es-CO"/>
        </w:rPr>
        <w:lastRenderedPageBreak/>
        <w:t>Clustering jerárquico</w:t>
      </w:r>
      <w:r>
        <w:rPr>
          <w:rFonts w:ascii="Arial" w:eastAsia="Times New Roman" w:hAnsi="Arial" w:cs="Arial"/>
          <w:b/>
          <w:bCs/>
          <w:sz w:val="24"/>
          <w:szCs w:val="24"/>
          <w:lang w:eastAsia="es-CO"/>
        </w:rPr>
        <w:t>:</w:t>
      </w:r>
    </w:p>
    <w:p w14:paraId="36A58383" w14:textId="77777777" w:rsidR="00554B0B" w:rsidRDefault="00554B0B" w:rsidP="00554B0B">
      <w:pPr>
        <w:pStyle w:val="Prrafodelista"/>
        <w:shd w:val="clear" w:color="auto" w:fill="FFFFFF"/>
        <w:spacing w:after="0" w:line="276" w:lineRule="auto"/>
        <w:textAlignment w:val="baseline"/>
        <w:outlineLvl w:val="2"/>
        <w:rPr>
          <w:rFonts w:ascii="Arial" w:eastAsia="Times New Roman" w:hAnsi="Arial" w:cs="Arial"/>
          <w:sz w:val="24"/>
          <w:szCs w:val="24"/>
          <w:lang w:eastAsia="es-CO"/>
        </w:rPr>
      </w:pPr>
      <w:r w:rsidRPr="00554B0B">
        <w:rPr>
          <w:rFonts w:ascii="Arial" w:eastAsia="Times New Roman" w:hAnsi="Arial" w:cs="Arial"/>
          <w:sz w:val="24"/>
          <w:szCs w:val="24"/>
          <w:lang w:eastAsia="es-CO"/>
        </w:rPr>
        <w:t>Uno de los métodos más utilizados, debido a la visualización práctica en forma de dendrograma que se obtiene. El clustering jerárquico puede realizarse tanto en forma divisiva o aglomerativa. Este método nos permite</w:t>
      </w:r>
      <w:r>
        <w:rPr>
          <w:rFonts w:ascii="Arial" w:eastAsia="Times New Roman" w:hAnsi="Arial" w:cs="Arial"/>
          <w:sz w:val="24"/>
          <w:szCs w:val="24"/>
          <w:lang w:eastAsia="es-CO"/>
        </w:rPr>
        <w:t xml:space="preserve"> </w:t>
      </w:r>
      <w:r w:rsidRPr="00554B0B">
        <w:rPr>
          <w:rFonts w:ascii="Arial" w:eastAsia="Times New Roman" w:hAnsi="Arial" w:cs="Arial"/>
          <w:sz w:val="24"/>
          <w:szCs w:val="24"/>
          <w:lang w:eastAsia="es-CO"/>
        </w:rPr>
        <w:t>analizar alternativas para distintos números de grupos. Para entender un poco acerca de su funcionamiento si bien su procedimiento es bastante simple,  fijémonos por ejemplo en el caso aglomerativo:</w:t>
      </w:r>
    </w:p>
    <w:p w14:paraId="06B3004D" w14:textId="77777777" w:rsidR="00554B0B" w:rsidRPr="00554B0B" w:rsidRDefault="00554B0B" w:rsidP="00554B0B">
      <w:pPr>
        <w:pStyle w:val="Prrafodelista"/>
        <w:shd w:val="clear" w:color="auto" w:fill="FFFFFF"/>
        <w:spacing w:after="0" w:line="276" w:lineRule="auto"/>
        <w:textAlignment w:val="baseline"/>
        <w:outlineLvl w:val="2"/>
        <w:rPr>
          <w:rFonts w:ascii="Arial" w:eastAsia="Times New Roman" w:hAnsi="Arial" w:cs="Arial"/>
          <w:sz w:val="24"/>
          <w:szCs w:val="24"/>
          <w:lang w:eastAsia="es-CO"/>
        </w:rPr>
      </w:pPr>
    </w:p>
    <w:p w14:paraId="1C1F36EF" w14:textId="77777777" w:rsidR="00554B0B" w:rsidRPr="00554B0B" w:rsidRDefault="00554B0B" w:rsidP="00554B0B">
      <w:pPr>
        <w:pStyle w:val="Prrafodelista"/>
        <w:numPr>
          <w:ilvl w:val="0"/>
          <w:numId w:val="4"/>
        </w:numPr>
        <w:shd w:val="clear" w:color="auto" w:fill="FFFFFF"/>
        <w:spacing w:after="0" w:line="276" w:lineRule="auto"/>
        <w:textAlignment w:val="baseline"/>
        <w:outlineLvl w:val="2"/>
        <w:rPr>
          <w:rFonts w:ascii="Arial" w:eastAsia="Times New Roman" w:hAnsi="Arial" w:cs="Arial"/>
          <w:b/>
          <w:bCs/>
          <w:sz w:val="24"/>
          <w:szCs w:val="24"/>
          <w:lang w:eastAsia="es-CO"/>
        </w:rPr>
      </w:pPr>
      <w:r w:rsidRPr="00554B0B">
        <w:rPr>
          <w:rFonts w:ascii="Arial" w:eastAsia="Times New Roman" w:hAnsi="Arial" w:cs="Arial"/>
          <w:sz w:val="24"/>
          <w:szCs w:val="24"/>
          <w:lang w:eastAsia="es-CO"/>
        </w:rPr>
        <w:t>Se parte de tantos grupos como individuos haya.</w:t>
      </w:r>
    </w:p>
    <w:p w14:paraId="748B21B3" w14:textId="77777777" w:rsidR="00554B0B" w:rsidRPr="00554B0B" w:rsidRDefault="00554B0B" w:rsidP="00554B0B">
      <w:pPr>
        <w:pStyle w:val="Prrafodelista"/>
        <w:numPr>
          <w:ilvl w:val="0"/>
          <w:numId w:val="4"/>
        </w:numPr>
        <w:shd w:val="clear" w:color="auto" w:fill="FFFFFF"/>
        <w:spacing w:after="0" w:line="276" w:lineRule="auto"/>
        <w:textAlignment w:val="baseline"/>
        <w:outlineLvl w:val="2"/>
        <w:rPr>
          <w:rFonts w:ascii="Arial" w:eastAsia="Times New Roman" w:hAnsi="Arial" w:cs="Arial"/>
          <w:b/>
          <w:bCs/>
          <w:sz w:val="24"/>
          <w:szCs w:val="24"/>
          <w:lang w:eastAsia="es-CO"/>
        </w:rPr>
      </w:pPr>
      <w:r w:rsidRPr="00554B0B">
        <w:rPr>
          <w:rFonts w:ascii="Arial" w:eastAsia="Times New Roman" w:hAnsi="Arial" w:cs="Arial"/>
          <w:sz w:val="24"/>
          <w:szCs w:val="24"/>
          <w:lang w:eastAsia="es-CO"/>
        </w:rPr>
        <w:t>De acuerdo a la medida de similitud previamente seleccionada, unimos los dos grupos con mayor similitud para formar uno solo.</w:t>
      </w:r>
    </w:p>
    <w:p w14:paraId="1898B6AF" w14:textId="77777777" w:rsidR="00554B0B" w:rsidRPr="00554B0B" w:rsidRDefault="00554B0B" w:rsidP="00554B0B">
      <w:pPr>
        <w:pStyle w:val="Prrafodelista"/>
        <w:numPr>
          <w:ilvl w:val="0"/>
          <w:numId w:val="4"/>
        </w:numPr>
        <w:shd w:val="clear" w:color="auto" w:fill="FFFFFF"/>
        <w:spacing w:after="0" w:line="276" w:lineRule="auto"/>
        <w:textAlignment w:val="baseline"/>
        <w:outlineLvl w:val="2"/>
        <w:rPr>
          <w:rFonts w:ascii="Arial" w:eastAsia="Times New Roman" w:hAnsi="Arial" w:cs="Arial"/>
          <w:b/>
          <w:bCs/>
          <w:sz w:val="24"/>
          <w:szCs w:val="24"/>
          <w:lang w:eastAsia="es-CO"/>
        </w:rPr>
      </w:pPr>
      <w:r w:rsidRPr="00554B0B">
        <w:rPr>
          <w:rFonts w:ascii="Arial" w:eastAsia="Times New Roman" w:hAnsi="Arial" w:cs="Arial"/>
          <w:sz w:val="24"/>
          <w:szCs w:val="24"/>
          <w:lang w:eastAsia="es-CO"/>
        </w:rPr>
        <w:t>Continuamos de la misma forma hasta formar un solo grupo.</w:t>
      </w:r>
    </w:p>
    <w:p w14:paraId="35A5055B" w14:textId="77777777" w:rsidR="00554B0B" w:rsidRDefault="00554B0B" w:rsidP="00554B0B">
      <w:pPr>
        <w:pStyle w:val="Prrafodelista"/>
        <w:shd w:val="clear" w:color="auto" w:fill="FFFFFF"/>
        <w:spacing w:after="0" w:line="276" w:lineRule="auto"/>
        <w:ind w:left="1440"/>
        <w:textAlignment w:val="baseline"/>
        <w:outlineLvl w:val="2"/>
        <w:rPr>
          <w:rFonts w:ascii="Arial" w:eastAsia="Times New Roman" w:hAnsi="Arial" w:cs="Arial"/>
          <w:sz w:val="24"/>
          <w:szCs w:val="24"/>
          <w:lang w:eastAsia="es-CO"/>
        </w:rPr>
      </w:pPr>
    </w:p>
    <w:p w14:paraId="16CB4D3A" w14:textId="77777777" w:rsidR="00554B0B" w:rsidRPr="00554B0B" w:rsidRDefault="00554B0B" w:rsidP="00554B0B">
      <w:pPr>
        <w:pStyle w:val="Prrafodelista"/>
        <w:shd w:val="clear" w:color="auto" w:fill="FFFFFF"/>
        <w:spacing w:after="0" w:line="276" w:lineRule="auto"/>
        <w:ind w:left="1440"/>
        <w:textAlignment w:val="baseline"/>
        <w:outlineLvl w:val="2"/>
        <w:rPr>
          <w:rFonts w:ascii="Arial" w:eastAsia="Times New Roman" w:hAnsi="Arial" w:cs="Arial"/>
          <w:b/>
          <w:bCs/>
          <w:sz w:val="24"/>
          <w:szCs w:val="24"/>
          <w:lang w:eastAsia="es-CO"/>
        </w:rPr>
      </w:pPr>
    </w:p>
    <w:p w14:paraId="105E6365" w14:textId="77777777" w:rsidR="00554B0B" w:rsidRDefault="00554B0B" w:rsidP="00554B0B">
      <w:pPr>
        <w:shd w:val="clear" w:color="auto" w:fill="FFFFFF"/>
        <w:spacing w:after="0" w:line="276" w:lineRule="auto"/>
        <w:textAlignment w:val="baseline"/>
        <w:rPr>
          <w:rFonts w:ascii="Arial" w:eastAsia="Times New Roman" w:hAnsi="Arial" w:cs="Arial"/>
          <w:sz w:val="24"/>
          <w:szCs w:val="24"/>
          <w:lang w:eastAsia="es-CO"/>
        </w:rPr>
      </w:pPr>
      <w:r w:rsidRPr="00554B0B">
        <w:rPr>
          <w:rFonts w:ascii="Arial" w:eastAsia="Times New Roman" w:hAnsi="Arial" w:cs="Arial"/>
          <w:sz w:val="24"/>
          <w:szCs w:val="24"/>
          <w:lang w:eastAsia="es-CO"/>
        </w:rPr>
        <w:t>Dependiendo de los objetivos del proyecto o el problema a resolver podremos elegir quedarnos con algún agrupamiento especifico de los producidos durante el proceso, lo que nos permitirá ajustar el número de grupos finales.</w:t>
      </w:r>
    </w:p>
    <w:p w14:paraId="1017CB72" w14:textId="77777777" w:rsidR="00554B0B" w:rsidRDefault="00554B0B" w:rsidP="00554B0B">
      <w:pPr>
        <w:shd w:val="clear" w:color="auto" w:fill="FFFFFF"/>
        <w:spacing w:after="0" w:line="276" w:lineRule="auto"/>
        <w:textAlignment w:val="baseline"/>
        <w:rPr>
          <w:rFonts w:ascii="Arial" w:eastAsia="Times New Roman" w:hAnsi="Arial" w:cs="Arial"/>
          <w:sz w:val="24"/>
          <w:szCs w:val="24"/>
          <w:lang w:eastAsia="es-CO"/>
        </w:rPr>
      </w:pPr>
    </w:p>
    <w:p w14:paraId="7BE49F44" w14:textId="77777777" w:rsidR="00554B0B" w:rsidRPr="00554B0B" w:rsidRDefault="00554B0B" w:rsidP="00554B0B">
      <w:pPr>
        <w:shd w:val="clear" w:color="auto" w:fill="FFFFFF"/>
        <w:spacing w:after="0" w:line="276" w:lineRule="auto"/>
        <w:textAlignment w:val="baseline"/>
        <w:rPr>
          <w:rFonts w:ascii="Arial" w:eastAsia="Times New Roman" w:hAnsi="Arial" w:cs="Arial"/>
          <w:sz w:val="24"/>
          <w:szCs w:val="24"/>
          <w:lang w:eastAsia="es-CO"/>
        </w:rPr>
      </w:pPr>
    </w:p>
    <w:p w14:paraId="0CBEDF27" w14:textId="77777777" w:rsidR="00554B0B" w:rsidRPr="00554B0B" w:rsidRDefault="00554B0B" w:rsidP="00554B0B">
      <w:pPr>
        <w:shd w:val="clear" w:color="auto" w:fill="FFFFFF"/>
        <w:spacing w:after="0" w:line="276" w:lineRule="auto"/>
        <w:textAlignment w:val="baseline"/>
        <w:rPr>
          <w:rFonts w:ascii="Arial" w:eastAsia="Times New Roman" w:hAnsi="Arial" w:cs="Arial"/>
          <w:b/>
          <w:bCs/>
          <w:sz w:val="24"/>
          <w:szCs w:val="24"/>
          <w:lang w:eastAsia="es-CO"/>
        </w:rPr>
      </w:pPr>
      <w:r w:rsidRPr="00554B0B">
        <w:rPr>
          <w:rFonts w:ascii="Arial" w:eastAsia="Times New Roman" w:hAnsi="Arial" w:cs="Arial"/>
          <w:b/>
          <w:bCs/>
          <w:sz w:val="24"/>
          <w:szCs w:val="24"/>
          <w:lang w:eastAsia="es-CO"/>
        </w:rPr>
        <w:t>CARACTERÍSTICAS:</w:t>
      </w:r>
    </w:p>
    <w:p w14:paraId="1183A0EE" w14:textId="77777777" w:rsidR="00554B0B" w:rsidRPr="00554B0B" w:rsidRDefault="00554B0B" w:rsidP="00554B0B">
      <w:pPr>
        <w:shd w:val="clear" w:color="auto" w:fill="FFFFFF"/>
        <w:spacing w:after="0" w:line="276" w:lineRule="auto"/>
        <w:textAlignment w:val="baseline"/>
        <w:rPr>
          <w:rFonts w:ascii="Arial" w:eastAsia="Times New Roman" w:hAnsi="Arial" w:cs="Arial"/>
          <w:b/>
          <w:bCs/>
          <w:sz w:val="24"/>
          <w:szCs w:val="24"/>
          <w:lang w:eastAsia="es-CO"/>
        </w:rPr>
      </w:pPr>
    </w:p>
    <w:p w14:paraId="35A0BF82" w14:textId="77777777" w:rsidR="00554B0B" w:rsidRPr="00554B0B" w:rsidRDefault="00554B0B" w:rsidP="00554B0B">
      <w:pPr>
        <w:pStyle w:val="Prrafodelista"/>
        <w:numPr>
          <w:ilvl w:val="0"/>
          <w:numId w:val="5"/>
        </w:numPr>
        <w:spacing w:line="276" w:lineRule="auto"/>
        <w:rPr>
          <w:rFonts w:ascii="Arial" w:hAnsi="Arial" w:cs="Arial"/>
          <w:sz w:val="24"/>
          <w:szCs w:val="24"/>
        </w:rPr>
      </w:pPr>
      <w:r w:rsidRPr="00554B0B">
        <w:rPr>
          <w:rFonts w:ascii="Arial" w:hAnsi="Arial" w:cs="Arial"/>
          <w:sz w:val="24"/>
          <w:szCs w:val="24"/>
          <w:shd w:val="clear" w:color="auto" w:fill="FFFFFF"/>
        </w:rPr>
        <w:t xml:space="preserve">Es un tipo de aprendizaje no supervisado </w:t>
      </w:r>
    </w:p>
    <w:p w14:paraId="64CF5611" w14:textId="72DFB8BD" w:rsidR="00554B0B" w:rsidRPr="00554B0B" w:rsidRDefault="00554B0B" w:rsidP="00554B0B">
      <w:pPr>
        <w:pStyle w:val="Prrafodelista"/>
        <w:numPr>
          <w:ilvl w:val="0"/>
          <w:numId w:val="5"/>
        </w:numPr>
        <w:spacing w:line="276" w:lineRule="auto"/>
        <w:rPr>
          <w:rFonts w:ascii="Arial" w:hAnsi="Arial" w:cs="Arial"/>
          <w:sz w:val="24"/>
          <w:szCs w:val="24"/>
        </w:rPr>
      </w:pPr>
      <w:r w:rsidRPr="00554B0B">
        <w:rPr>
          <w:rFonts w:ascii="Arial" w:hAnsi="Arial" w:cs="Arial"/>
          <w:sz w:val="24"/>
          <w:szCs w:val="24"/>
          <w:shd w:val="clear" w:color="auto" w:fill="FFFFFF"/>
        </w:rPr>
        <w:t>Agrupa los objetos de un dataset según su similaridad</w:t>
      </w:r>
      <w:r w:rsidRPr="00554B0B">
        <w:rPr>
          <w:rFonts w:ascii="Arial" w:hAnsi="Arial" w:cs="Arial"/>
          <w:sz w:val="24"/>
          <w:szCs w:val="24"/>
        </w:rPr>
        <w:t>.</w:t>
      </w:r>
    </w:p>
    <w:p w14:paraId="6320B057" w14:textId="2758BED5" w:rsidR="00554B0B" w:rsidRPr="00554B0B" w:rsidRDefault="00554B0B" w:rsidP="00554B0B">
      <w:pPr>
        <w:pStyle w:val="Prrafodelista"/>
        <w:numPr>
          <w:ilvl w:val="0"/>
          <w:numId w:val="5"/>
        </w:numPr>
        <w:shd w:val="clear" w:color="auto" w:fill="FFFFFF"/>
        <w:spacing w:after="0" w:line="276" w:lineRule="auto"/>
        <w:textAlignment w:val="baseline"/>
        <w:rPr>
          <w:rFonts w:ascii="Arial" w:eastAsia="Times New Roman" w:hAnsi="Arial" w:cs="Arial"/>
          <w:sz w:val="24"/>
          <w:szCs w:val="24"/>
          <w:lang w:eastAsia="es-CO"/>
        </w:rPr>
      </w:pPr>
      <w:r w:rsidRPr="00554B0B">
        <w:rPr>
          <w:rFonts w:ascii="Arial" w:hAnsi="Arial" w:cs="Arial"/>
          <w:sz w:val="24"/>
          <w:szCs w:val="24"/>
          <w:shd w:val="clear" w:color="auto" w:fill="FFFFFF"/>
        </w:rPr>
        <w:t>La noción de clúster no puede ser definido con precisión</w:t>
      </w:r>
    </w:p>
    <w:p w14:paraId="2A72CFAD" w14:textId="07D1787B" w:rsidR="00554B0B" w:rsidRDefault="00554B0B" w:rsidP="00554B0B">
      <w:pPr>
        <w:shd w:val="clear" w:color="auto" w:fill="FFFFFF"/>
        <w:spacing w:after="0" w:line="276" w:lineRule="auto"/>
        <w:textAlignment w:val="baseline"/>
        <w:rPr>
          <w:rFonts w:ascii="Arial" w:eastAsia="Times New Roman" w:hAnsi="Arial" w:cs="Arial"/>
          <w:sz w:val="24"/>
          <w:szCs w:val="24"/>
          <w:lang w:eastAsia="es-CO"/>
        </w:rPr>
      </w:pPr>
    </w:p>
    <w:p w14:paraId="7C1F935A" w14:textId="77777777" w:rsidR="00554B0B" w:rsidRDefault="00554B0B" w:rsidP="00554B0B">
      <w:pPr>
        <w:shd w:val="clear" w:color="auto" w:fill="FFFFFF"/>
        <w:spacing w:after="0" w:line="276" w:lineRule="auto"/>
        <w:textAlignment w:val="baseline"/>
        <w:rPr>
          <w:rFonts w:ascii="Arial" w:eastAsia="Times New Roman" w:hAnsi="Arial" w:cs="Arial"/>
          <w:b/>
          <w:bCs/>
          <w:sz w:val="24"/>
          <w:szCs w:val="24"/>
          <w:lang w:eastAsia="es-CO"/>
        </w:rPr>
      </w:pPr>
    </w:p>
    <w:p w14:paraId="0A07C9AC" w14:textId="5508C050" w:rsidR="00554B0B" w:rsidRDefault="00554B0B" w:rsidP="00554B0B">
      <w:pPr>
        <w:shd w:val="clear" w:color="auto" w:fill="FFFFFF"/>
        <w:spacing w:after="0" w:line="276" w:lineRule="auto"/>
        <w:textAlignment w:val="baseline"/>
        <w:rPr>
          <w:rFonts w:ascii="Arial" w:eastAsia="Times New Roman" w:hAnsi="Arial" w:cs="Arial"/>
          <w:b/>
          <w:bCs/>
          <w:sz w:val="24"/>
          <w:szCs w:val="24"/>
          <w:lang w:eastAsia="es-CO"/>
        </w:rPr>
      </w:pPr>
      <w:r w:rsidRPr="00554B0B">
        <w:rPr>
          <w:rFonts w:ascii="Arial" w:eastAsia="Times New Roman" w:hAnsi="Arial" w:cs="Arial"/>
          <w:b/>
          <w:bCs/>
          <w:sz w:val="24"/>
          <w:szCs w:val="24"/>
          <w:lang w:eastAsia="es-CO"/>
        </w:rPr>
        <w:t>APLICACIÓN:</w:t>
      </w:r>
    </w:p>
    <w:p w14:paraId="5B91184E" w14:textId="77777777" w:rsidR="00554B0B" w:rsidRPr="00554B0B" w:rsidRDefault="00554B0B" w:rsidP="00554B0B">
      <w:pPr>
        <w:shd w:val="clear" w:color="auto" w:fill="FFFFFF"/>
        <w:spacing w:before="120" w:after="120" w:line="276" w:lineRule="auto"/>
        <w:rPr>
          <w:rFonts w:ascii="Arial" w:eastAsia="Times New Roman" w:hAnsi="Arial" w:cs="Arial"/>
          <w:sz w:val="24"/>
          <w:szCs w:val="24"/>
          <w:lang w:eastAsia="es-CO"/>
        </w:rPr>
      </w:pPr>
      <w:r w:rsidRPr="00554B0B">
        <w:rPr>
          <w:rFonts w:ascii="Arial" w:eastAsia="Times New Roman" w:hAnsi="Arial" w:cs="Arial"/>
          <w:sz w:val="24"/>
          <w:szCs w:val="24"/>
          <w:lang w:eastAsia="es-CO"/>
        </w:rPr>
        <w:t>Las técnicas de agrupamiento encuentran aplicación en diversos ámbitos.</w:t>
      </w:r>
    </w:p>
    <w:p w14:paraId="685E3F40" w14:textId="77777777" w:rsidR="00554B0B" w:rsidRPr="00554B0B" w:rsidRDefault="00554B0B" w:rsidP="00554B0B">
      <w:pPr>
        <w:numPr>
          <w:ilvl w:val="0"/>
          <w:numId w:val="7"/>
        </w:numPr>
        <w:shd w:val="clear" w:color="auto" w:fill="FFFFFF"/>
        <w:spacing w:before="100" w:beforeAutospacing="1" w:after="24" w:line="276" w:lineRule="auto"/>
        <w:ind w:left="1104"/>
        <w:rPr>
          <w:rFonts w:ascii="Arial" w:eastAsia="Times New Roman" w:hAnsi="Arial" w:cs="Arial"/>
          <w:sz w:val="24"/>
          <w:szCs w:val="24"/>
          <w:lang w:eastAsia="es-CO"/>
        </w:rPr>
      </w:pPr>
      <w:r w:rsidRPr="00554B0B">
        <w:rPr>
          <w:rFonts w:ascii="Arial" w:eastAsia="Times New Roman" w:hAnsi="Arial" w:cs="Arial"/>
          <w:sz w:val="24"/>
          <w:szCs w:val="24"/>
          <w:lang w:eastAsia="es-CO"/>
        </w:rPr>
        <w:t>En </w:t>
      </w:r>
      <w:hyperlink r:id="rId6" w:tooltip="Biología" w:history="1">
        <w:r w:rsidRPr="00554B0B">
          <w:rPr>
            <w:rFonts w:ascii="Arial" w:eastAsia="Times New Roman" w:hAnsi="Arial" w:cs="Arial"/>
            <w:sz w:val="24"/>
            <w:szCs w:val="24"/>
            <w:lang w:eastAsia="es-CO"/>
          </w:rPr>
          <w:t>biología</w:t>
        </w:r>
      </w:hyperlink>
      <w:r w:rsidRPr="00554B0B">
        <w:rPr>
          <w:rFonts w:ascii="Arial" w:eastAsia="Times New Roman" w:hAnsi="Arial" w:cs="Arial"/>
          <w:sz w:val="24"/>
          <w:szCs w:val="24"/>
          <w:lang w:eastAsia="es-CO"/>
        </w:rPr>
        <w:t> para clasificar animales y plantas.</w:t>
      </w:r>
    </w:p>
    <w:p w14:paraId="02AD7A88" w14:textId="77777777" w:rsidR="00554B0B" w:rsidRPr="00554B0B" w:rsidRDefault="00554B0B" w:rsidP="00554B0B">
      <w:pPr>
        <w:numPr>
          <w:ilvl w:val="0"/>
          <w:numId w:val="7"/>
        </w:numPr>
        <w:shd w:val="clear" w:color="auto" w:fill="FFFFFF"/>
        <w:spacing w:before="100" w:beforeAutospacing="1" w:after="24" w:line="276" w:lineRule="auto"/>
        <w:ind w:left="1104"/>
        <w:rPr>
          <w:rFonts w:ascii="Arial" w:eastAsia="Times New Roman" w:hAnsi="Arial" w:cs="Arial"/>
          <w:sz w:val="24"/>
          <w:szCs w:val="24"/>
          <w:lang w:eastAsia="es-CO"/>
        </w:rPr>
      </w:pPr>
      <w:r w:rsidRPr="00554B0B">
        <w:rPr>
          <w:rFonts w:ascii="Arial" w:eastAsia="Times New Roman" w:hAnsi="Arial" w:cs="Arial"/>
          <w:sz w:val="24"/>
          <w:szCs w:val="24"/>
          <w:lang w:eastAsia="es-CO"/>
        </w:rPr>
        <w:t>En </w:t>
      </w:r>
      <w:hyperlink r:id="rId7" w:tooltip="Medicina" w:history="1">
        <w:r w:rsidRPr="00554B0B">
          <w:rPr>
            <w:rFonts w:ascii="Arial" w:eastAsia="Times New Roman" w:hAnsi="Arial" w:cs="Arial"/>
            <w:sz w:val="24"/>
            <w:szCs w:val="24"/>
            <w:lang w:eastAsia="es-CO"/>
          </w:rPr>
          <w:t>medicina</w:t>
        </w:r>
      </w:hyperlink>
      <w:r w:rsidRPr="00554B0B">
        <w:rPr>
          <w:rFonts w:ascii="Arial" w:eastAsia="Times New Roman" w:hAnsi="Arial" w:cs="Arial"/>
          <w:sz w:val="24"/>
          <w:szCs w:val="24"/>
          <w:lang w:eastAsia="es-CO"/>
        </w:rPr>
        <w:t> para identificar enfermedades.</w:t>
      </w:r>
    </w:p>
    <w:p w14:paraId="544265AF" w14:textId="77777777" w:rsidR="00554B0B" w:rsidRPr="00554B0B" w:rsidRDefault="00554B0B" w:rsidP="00554B0B">
      <w:pPr>
        <w:numPr>
          <w:ilvl w:val="0"/>
          <w:numId w:val="7"/>
        </w:numPr>
        <w:shd w:val="clear" w:color="auto" w:fill="FFFFFF"/>
        <w:spacing w:before="100" w:beforeAutospacing="1" w:after="24" w:line="276" w:lineRule="auto"/>
        <w:ind w:left="1104"/>
        <w:rPr>
          <w:rFonts w:ascii="Arial" w:eastAsia="Times New Roman" w:hAnsi="Arial" w:cs="Arial"/>
          <w:sz w:val="24"/>
          <w:szCs w:val="24"/>
          <w:lang w:eastAsia="es-CO"/>
        </w:rPr>
      </w:pPr>
      <w:r w:rsidRPr="00554B0B">
        <w:rPr>
          <w:rFonts w:ascii="Arial" w:eastAsia="Times New Roman" w:hAnsi="Arial" w:cs="Arial"/>
          <w:sz w:val="24"/>
          <w:szCs w:val="24"/>
          <w:lang w:eastAsia="es-CO"/>
        </w:rPr>
        <w:t>En </w:t>
      </w:r>
      <w:hyperlink r:id="rId8" w:tooltip="Marketing" w:history="1">
        <w:r w:rsidRPr="00554B0B">
          <w:rPr>
            <w:rFonts w:ascii="Arial" w:eastAsia="Times New Roman" w:hAnsi="Arial" w:cs="Arial"/>
            <w:sz w:val="24"/>
            <w:szCs w:val="24"/>
            <w:lang w:eastAsia="es-CO"/>
          </w:rPr>
          <w:t>marketing</w:t>
        </w:r>
      </w:hyperlink>
      <w:r w:rsidRPr="00554B0B">
        <w:rPr>
          <w:rFonts w:ascii="Arial" w:eastAsia="Times New Roman" w:hAnsi="Arial" w:cs="Arial"/>
          <w:sz w:val="24"/>
          <w:szCs w:val="24"/>
          <w:lang w:eastAsia="es-CO"/>
        </w:rPr>
        <w:t> para identificar personas con hábitos de compras similares.</w:t>
      </w:r>
    </w:p>
    <w:p w14:paraId="1243BFD9" w14:textId="77777777" w:rsidR="00554B0B" w:rsidRPr="00554B0B" w:rsidRDefault="00554B0B" w:rsidP="00554B0B">
      <w:pPr>
        <w:numPr>
          <w:ilvl w:val="0"/>
          <w:numId w:val="7"/>
        </w:numPr>
        <w:shd w:val="clear" w:color="auto" w:fill="FFFFFF"/>
        <w:spacing w:before="100" w:beforeAutospacing="1" w:after="24" w:line="276" w:lineRule="auto"/>
        <w:ind w:left="1104"/>
        <w:rPr>
          <w:rFonts w:ascii="Arial" w:eastAsia="Times New Roman" w:hAnsi="Arial" w:cs="Arial"/>
          <w:sz w:val="24"/>
          <w:szCs w:val="24"/>
          <w:lang w:eastAsia="es-CO"/>
        </w:rPr>
      </w:pPr>
      <w:r w:rsidRPr="00554B0B">
        <w:rPr>
          <w:rFonts w:ascii="Arial" w:eastAsia="Times New Roman" w:hAnsi="Arial" w:cs="Arial"/>
          <w:sz w:val="24"/>
          <w:szCs w:val="24"/>
          <w:lang w:eastAsia="es-CO"/>
        </w:rPr>
        <w:t>En </w:t>
      </w:r>
      <w:hyperlink r:id="rId9" w:tooltip="Teoría de la señal (aún no redactado)" w:history="1">
        <w:r w:rsidRPr="00554B0B">
          <w:rPr>
            <w:rFonts w:ascii="Arial" w:eastAsia="Times New Roman" w:hAnsi="Arial" w:cs="Arial"/>
            <w:sz w:val="24"/>
            <w:szCs w:val="24"/>
            <w:lang w:eastAsia="es-CO"/>
          </w:rPr>
          <w:t>teoría de la señal</w:t>
        </w:r>
      </w:hyperlink>
      <w:r w:rsidRPr="00554B0B">
        <w:rPr>
          <w:rFonts w:ascii="Arial" w:eastAsia="Times New Roman" w:hAnsi="Arial" w:cs="Arial"/>
          <w:sz w:val="24"/>
          <w:szCs w:val="24"/>
          <w:lang w:eastAsia="es-CO"/>
        </w:rPr>
        <w:t> pueden servir para eliminar ruidos.</w:t>
      </w:r>
    </w:p>
    <w:p w14:paraId="4C23A712" w14:textId="77777777" w:rsidR="00554B0B" w:rsidRPr="00554B0B" w:rsidRDefault="00554B0B" w:rsidP="00554B0B">
      <w:pPr>
        <w:numPr>
          <w:ilvl w:val="0"/>
          <w:numId w:val="7"/>
        </w:numPr>
        <w:shd w:val="clear" w:color="auto" w:fill="FFFFFF"/>
        <w:spacing w:before="100" w:beforeAutospacing="1" w:after="24" w:line="276" w:lineRule="auto"/>
        <w:ind w:left="1104"/>
        <w:rPr>
          <w:rFonts w:ascii="Arial" w:eastAsia="Times New Roman" w:hAnsi="Arial" w:cs="Arial"/>
          <w:sz w:val="24"/>
          <w:szCs w:val="24"/>
          <w:lang w:eastAsia="es-CO"/>
        </w:rPr>
      </w:pPr>
      <w:r w:rsidRPr="00554B0B">
        <w:rPr>
          <w:rFonts w:ascii="Arial" w:eastAsia="Times New Roman" w:hAnsi="Arial" w:cs="Arial"/>
          <w:sz w:val="24"/>
          <w:szCs w:val="24"/>
          <w:lang w:eastAsia="es-CO"/>
        </w:rPr>
        <w:t>En </w:t>
      </w:r>
      <w:hyperlink r:id="rId10" w:tooltip="Biometría" w:history="1">
        <w:r w:rsidRPr="00554B0B">
          <w:rPr>
            <w:rFonts w:ascii="Arial" w:eastAsia="Times New Roman" w:hAnsi="Arial" w:cs="Arial"/>
            <w:sz w:val="24"/>
            <w:szCs w:val="24"/>
            <w:lang w:eastAsia="es-CO"/>
          </w:rPr>
          <w:t>biometría</w:t>
        </w:r>
      </w:hyperlink>
      <w:r w:rsidRPr="00554B0B">
        <w:rPr>
          <w:rFonts w:ascii="Arial" w:eastAsia="Times New Roman" w:hAnsi="Arial" w:cs="Arial"/>
          <w:sz w:val="24"/>
          <w:szCs w:val="24"/>
          <w:lang w:eastAsia="es-CO"/>
        </w:rPr>
        <w:t> para identificación del locutor o de caras.</w:t>
      </w:r>
    </w:p>
    <w:p w14:paraId="5082079E" w14:textId="77777777" w:rsidR="00554B0B" w:rsidRPr="00554B0B" w:rsidRDefault="00554B0B" w:rsidP="00554B0B">
      <w:pPr>
        <w:shd w:val="clear" w:color="auto" w:fill="FFFFFF"/>
        <w:spacing w:after="0" w:line="276" w:lineRule="auto"/>
        <w:textAlignment w:val="baseline"/>
        <w:rPr>
          <w:rFonts w:ascii="Arial" w:eastAsia="Times New Roman" w:hAnsi="Arial" w:cs="Arial"/>
          <w:b/>
          <w:bCs/>
          <w:sz w:val="24"/>
          <w:szCs w:val="24"/>
          <w:lang w:eastAsia="es-CO"/>
        </w:rPr>
      </w:pPr>
    </w:p>
    <w:p w14:paraId="77A74ABE" w14:textId="77777777" w:rsidR="00554B0B" w:rsidRPr="00554B0B" w:rsidRDefault="00554B0B" w:rsidP="006D2429">
      <w:pPr>
        <w:pStyle w:val="NormalWeb"/>
        <w:shd w:val="clear" w:color="auto" w:fill="FFFFFF"/>
        <w:spacing w:before="0" w:beforeAutospacing="0" w:after="0" w:afterAutospacing="0"/>
        <w:textAlignment w:val="baseline"/>
        <w:rPr>
          <w:rFonts w:ascii="Arial" w:hAnsi="Arial" w:cs="Arial"/>
          <w:b/>
          <w:bCs/>
        </w:rPr>
      </w:pPr>
    </w:p>
    <w:p w14:paraId="67EB5E4C" w14:textId="77777777" w:rsidR="006D2429" w:rsidRPr="006D2429" w:rsidRDefault="006D2429" w:rsidP="006D2429">
      <w:pPr>
        <w:rPr>
          <w:rFonts w:ascii="Arial" w:hAnsi="Arial" w:cs="Arial"/>
          <w:b/>
          <w:bCs/>
          <w:vanish/>
          <w:specVanish/>
        </w:rPr>
      </w:pPr>
    </w:p>
    <w:p w14:paraId="4B8D8384" w14:textId="77777777" w:rsidR="006D2429" w:rsidRDefault="006D2429" w:rsidP="006D2429">
      <w:pPr>
        <w:rPr>
          <w:rFonts w:ascii="Arial" w:hAnsi="Arial" w:cs="Arial"/>
          <w:b/>
          <w:bCs/>
        </w:rPr>
      </w:pPr>
      <w:r>
        <w:rPr>
          <w:rFonts w:ascii="Arial" w:hAnsi="Arial" w:cs="Arial"/>
          <w:b/>
          <w:bCs/>
        </w:rPr>
        <w:t xml:space="preserve"> </w:t>
      </w:r>
    </w:p>
    <w:p w14:paraId="0EFB4D1A" w14:textId="77777777" w:rsidR="006D2429" w:rsidRDefault="006D2429">
      <w:pPr>
        <w:rPr>
          <w:rFonts w:ascii="Arial" w:hAnsi="Arial" w:cs="Arial"/>
          <w:b/>
          <w:bCs/>
        </w:rPr>
      </w:pPr>
      <w:r>
        <w:rPr>
          <w:rFonts w:ascii="Arial" w:hAnsi="Arial" w:cs="Arial"/>
          <w:b/>
          <w:bCs/>
        </w:rPr>
        <w:br w:type="page"/>
      </w:r>
    </w:p>
    <w:p w14:paraId="59C9925F" w14:textId="77777777" w:rsidR="006D2429" w:rsidRDefault="006D2429" w:rsidP="006D2429">
      <w:pPr>
        <w:rPr>
          <w:rFonts w:ascii="Arial" w:hAnsi="Arial" w:cs="Arial"/>
          <w:b/>
          <w:bCs/>
        </w:rPr>
      </w:pPr>
      <w:r>
        <w:rPr>
          <w:rFonts w:ascii="Arial" w:hAnsi="Arial" w:cs="Arial"/>
          <w:b/>
          <w:bCs/>
        </w:rPr>
        <w:lastRenderedPageBreak/>
        <w:t>BIBLIOGRAFÍA:</w:t>
      </w:r>
    </w:p>
    <w:p w14:paraId="25011BA2" w14:textId="5FDC7578" w:rsidR="006D2429" w:rsidRDefault="006D2429" w:rsidP="006D2429">
      <w:pPr>
        <w:rPr>
          <w:rFonts w:ascii="Arial" w:hAnsi="Arial" w:cs="Arial"/>
          <w:b/>
          <w:bCs/>
          <w:color w:val="44546A" w:themeColor="text2"/>
        </w:rPr>
      </w:pPr>
      <w:hyperlink r:id="rId11" w:history="1">
        <w:r w:rsidRPr="001A0E78">
          <w:rPr>
            <w:rStyle w:val="Hipervnculo"/>
            <w:rFonts w:ascii="Arial" w:hAnsi="Arial" w:cs="Arial"/>
            <w:b/>
            <w:bCs/>
          </w:rPr>
          <w:t>https://www.grapheverywhere.com/qu</w:t>
        </w:r>
        <w:r w:rsidRPr="001A0E78">
          <w:rPr>
            <w:rStyle w:val="Hipervnculo"/>
            <w:rFonts w:ascii="Arial" w:hAnsi="Arial" w:cs="Arial"/>
            <w:b/>
            <w:bCs/>
          </w:rPr>
          <w:t>e</w:t>
        </w:r>
        <w:r w:rsidRPr="001A0E78">
          <w:rPr>
            <w:rStyle w:val="Hipervnculo"/>
            <w:rFonts w:ascii="Arial" w:hAnsi="Arial" w:cs="Arial"/>
            <w:b/>
            <w:bCs/>
          </w:rPr>
          <w:t>-es-el-clustering/</w:t>
        </w:r>
      </w:hyperlink>
    </w:p>
    <w:p w14:paraId="27936007" w14:textId="3D7896BD" w:rsidR="00554B0B" w:rsidRPr="00DF66FE" w:rsidRDefault="00DF66FE" w:rsidP="006D2429">
      <w:pPr>
        <w:rPr>
          <w:rFonts w:ascii="Arial" w:hAnsi="Arial" w:cs="Arial"/>
          <w:b/>
          <w:bCs/>
          <w:color w:val="44546A" w:themeColor="text2"/>
          <w:u w:val="single"/>
        </w:rPr>
      </w:pPr>
      <w:r w:rsidRPr="00DF66FE">
        <w:rPr>
          <w:rFonts w:ascii="Arial" w:hAnsi="Arial" w:cs="Arial"/>
          <w:b/>
          <w:bCs/>
          <w:color w:val="44546A" w:themeColor="text2"/>
          <w:u w:val="single"/>
        </w:rPr>
        <w:t>https://es.wikipedia.org/wiki/Algoritmo_de_agrupamiento</w:t>
      </w:r>
    </w:p>
    <w:p w14:paraId="368DD684" w14:textId="77777777" w:rsidR="006D2429" w:rsidRPr="006D2429" w:rsidRDefault="006D2429" w:rsidP="006D2429">
      <w:pPr>
        <w:rPr>
          <w:rFonts w:ascii="Arial" w:hAnsi="Arial" w:cs="Arial"/>
          <w:b/>
          <w:bCs/>
          <w:color w:val="44546A" w:themeColor="text2"/>
        </w:rPr>
      </w:pPr>
    </w:p>
    <w:sectPr w:rsidR="006D2429" w:rsidRPr="006D24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3851"/>
    <w:multiLevelType w:val="multilevel"/>
    <w:tmpl w:val="98F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E21DA"/>
    <w:multiLevelType w:val="hybridMultilevel"/>
    <w:tmpl w:val="BD749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CE453D"/>
    <w:multiLevelType w:val="hybridMultilevel"/>
    <w:tmpl w:val="46F8F1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DEA02BE"/>
    <w:multiLevelType w:val="hybridMultilevel"/>
    <w:tmpl w:val="C978A62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47095645"/>
    <w:multiLevelType w:val="hybridMultilevel"/>
    <w:tmpl w:val="A7062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5C1DFA"/>
    <w:multiLevelType w:val="hybridMultilevel"/>
    <w:tmpl w:val="67EAD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BB0B9D"/>
    <w:multiLevelType w:val="multilevel"/>
    <w:tmpl w:val="6D3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29"/>
    <w:rsid w:val="00554B0B"/>
    <w:rsid w:val="006D2429"/>
    <w:rsid w:val="00DF66FE"/>
    <w:rsid w:val="00EA18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68B9"/>
  <w15:chartTrackingRefBased/>
  <w15:docId w15:val="{4D2075AD-C232-4A19-A403-38C0289F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54B0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2429"/>
    <w:rPr>
      <w:b/>
      <w:bCs/>
    </w:rPr>
  </w:style>
  <w:style w:type="paragraph" w:styleId="NormalWeb">
    <w:name w:val="Normal (Web)"/>
    <w:basedOn w:val="Normal"/>
    <w:uiPriority w:val="99"/>
    <w:semiHidden/>
    <w:unhideWhenUsed/>
    <w:rsid w:val="006D24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D2429"/>
    <w:rPr>
      <w:color w:val="0000FF"/>
      <w:u w:val="single"/>
    </w:rPr>
  </w:style>
  <w:style w:type="character" w:styleId="Mencinsinresolver">
    <w:name w:val="Unresolved Mention"/>
    <w:basedOn w:val="Fuentedeprrafopredeter"/>
    <w:uiPriority w:val="99"/>
    <w:semiHidden/>
    <w:unhideWhenUsed/>
    <w:rsid w:val="006D2429"/>
    <w:rPr>
      <w:color w:val="605E5C"/>
      <w:shd w:val="clear" w:color="auto" w:fill="E1DFDD"/>
    </w:rPr>
  </w:style>
  <w:style w:type="character" w:styleId="Hipervnculovisitado">
    <w:name w:val="FollowedHyperlink"/>
    <w:basedOn w:val="Fuentedeprrafopredeter"/>
    <w:uiPriority w:val="99"/>
    <w:semiHidden/>
    <w:unhideWhenUsed/>
    <w:rsid w:val="006D2429"/>
    <w:rPr>
      <w:color w:val="954F72" w:themeColor="followedHyperlink"/>
      <w:u w:val="single"/>
    </w:rPr>
  </w:style>
  <w:style w:type="character" w:customStyle="1" w:styleId="Ttulo3Car">
    <w:name w:val="Título 3 Car"/>
    <w:basedOn w:val="Fuentedeprrafopredeter"/>
    <w:link w:val="Ttulo3"/>
    <w:uiPriority w:val="9"/>
    <w:rsid w:val="00554B0B"/>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55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995687">
      <w:bodyDiv w:val="1"/>
      <w:marLeft w:val="0"/>
      <w:marRight w:val="0"/>
      <w:marTop w:val="0"/>
      <w:marBottom w:val="0"/>
      <w:divBdr>
        <w:top w:val="none" w:sz="0" w:space="0" w:color="auto"/>
        <w:left w:val="none" w:sz="0" w:space="0" w:color="auto"/>
        <w:bottom w:val="none" w:sz="0" w:space="0" w:color="auto"/>
        <w:right w:val="none" w:sz="0" w:space="0" w:color="auto"/>
      </w:divBdr>
    </w:div>
    <w:div w:id="848250240">
      <w:bodyDiv w:val="1"/>
      <w:marLeft w:val="0"/>
      <w:marRight w:val="0"/>
      <w:marTop w:val="0"/>
      <w:marBottom w:val="0"/>
      <w:divBdr>
        <w:top w:val="none" w:sz="0" w:space="0" w:color="auto"/>
        <w:left w:val="none" w:sz="0" w:space="0" w:color="auto"/>
        <w:bottom w:val="none" w:sz="0" w:space="0" w:color="auto"/>
        <w:right w:val="none" w:sz="0" w:space="0" w:color="auto"/>
      </w:divBdr>
    </w:div>
    <w:div w:id="14828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arke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Medicin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Biolog%C3%ADa" TargetMode="External"/><Relationship Id="rId11" Type="http://schemas.openxmlformats.org/officeDocument/2006/relationships/hyperlink" Target="https://www.grapheverywhere.com/que-es-el-clustering/" TargetMode="External"/><Relationship Id="rId5" Type="http://schemas.openxmlformats.org/officeDocument/2006/relationships/hyperlink" Target="https://www.grapheverywhere.com/tipos-machine-learning/" TargetMode="External"/><Relationship Id="rId10" Type="http://schemas.openxmlformats.org/officeDocument/2006/relationships/hyperlink" Target="https://es.wikipedia.org/wiki/Biometr%C3%ADa" TargetMode="External"/><Relationship Id="rId4" Type="http://schemas.openxmlformats.org/officeDocument/2006/relationships/webSettings" Target="webSettings.xml"/><Relationship Id="rId9" Type="http://schemas.openxmlformats.org/officeDocument/2006/relationships/hyperlink" Target="https://es.wikipedia.org/w/index.php?title=Teor%C3%ADa_de_la_se%C3%B1al&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Calderón</dc:creator>
  <cp:keywords/>
  <dc:description/>
  <cp:lastModifiedBy>Michelle Calderón</cp:lastModifiedBy>
  <cp:revision>1</cp:revision>
  <dcterms:created xsi:type="dcterms:W3CDTF">2021-09-16T17:10:00Z</dcterms:created>
  <dcterms:modified xsi:type="dcterms:W3CDTF">2021-09-16T17:33:00Z</dcterms:modified>
</cp:coreProperties>
</file>