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14:paraId="030E643E" w14:textId="77777777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030E643D" w14:textId="77777777" w:rsidR="00D95A16" w:rsidRPr="00213CDB" w:rsidRDefault="00D95A16" w:rsidP="00DB6D0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Kierunek: </w:t>
            </w:r>
            <w:r w:rsidR="00C45E19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Zarządzanie</w:t>
            </w:r>
          </w:p>
        </w:tc>
      </w:tr>
      <w:tr w:rsidR="00D95A16" w:rsidRPr="00357F0D" w14:paraId="030E6440" w14:textId="77777777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030E643F" w14:textId="16E4A0D3" w:rsidR="00D95A16" w:rsidRPr="00357F0D" w:rsidRDefault="00D95A16" w:rsidP="00642CE3">
            <w:pPr>
              <w:spacing w:after="0"/>
              <w:ind w:left="720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</w:p>
        </w:tc>
      </w:tr>
      <w:tr w:rsidR="00D95A16" w:rsidRPr="00357F0D" w14:paraId="030E6442" w14:textId="77777777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030E6441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14:paraId="030E6444" w14:textId="77777777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030E6443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14:paraId="030E644B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030E6445" w14:textId="785C346D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istoria i profil działalności podmiotu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030E6446" w14:textId="2C5A34BE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nformacje o formie prawnej podmiotu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030E6447" w14:textId="522932BE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ranża, sektor w którym funkcjonuje podmiot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030E6448" w14:textId="55685E6A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ele działalności podmiotu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030E6449" w14:textId="76F56010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Struktura organizacyjna podmiotu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030E644A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14:paraId="030E644D" w14:textId="77777777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030E644C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030E644F" w14:textId="77777777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030E644E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14:paraId="030E6454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030E6450" w14:textId="6654C8FE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egulamin pracy, regulamin wynagradzania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30E6451" w14:textId="1F30AD5E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rzepisy BHP i przeciwpożarowe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30E6452" w14:textId="7AC4E597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030E6453" w14:textId="7F27DDCC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dokumentów.</w:t>
            </w:r>
          </w:p>
        </w:tc>
      </w:tr>
      <w:tr w:rsidR="00D95A16" w:rsidRPr="00357F0D" w14:paraId="030E6456" w14:textId="77777777" w:rsidTr="00982F1F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030E6455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030E6458" w14:textId="77777777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030E6457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030E645A" w14:textId="77777777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14:paraId="030E6459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82F1F" w:rsidRPr="00357F0D" w14:paraId="030E6469" w14:textId="77777777" w:rsidTr="00982F1F">
        <w:trPr>
          <w:trHeight w:val="578"/>
        </w:trPr>
        <w:tc>
          <w:tcPr>
            <w:tcW w:w="9800" w:type="dxa"/>
            <w:shd w:val="clear" w:color="auto" w:fill="auto"/>
            <w:hideMark/>
          </w:tcPr>
          <w:p w14:paraId="030E645B" w14:textId="77777777" w:rsidR="00DB6D0C" w:rsidRDefault="00DB6D0C" w:rsidP="00DB6D0C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  <w:p w14:paraId="030E645C" w14:textId="1A6D0E09" w:rsidR="00D95A16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Cele i zakres współpracy międzynarodowej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30E645D" w14:textId="3A60A6CB" w:rsidR="00DB6D0C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Przepisy prawne Unii Europejskiej</w:t>
            </w:r>
            <w:r w:rsidR="000E50F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, </w:t>
            </w:r>
            <w:r w:rsidR="002B7D2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konwencje i porozumienia międzynarodowe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30E645E" w14:textId="294748CF" w:rsidR="00DB6D0C" w:rsidRDefault="002B7D20" w:rsidP="002B7D20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aspektów zarządzania zespołem, udział w spotkaniach zespołu, rozmowach z pracownikami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5BF477BD" w14:textId="3DB961FF" w:rsidR="000E50F3" w:rsidRPr="000E50F3" w:rsidRDefault="002B7D20" w:rsidP="000E50F3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Udział w procesach rekrutacyjnych, </w:t>
            </w:r>
            <w:proofErr w:type="spellStart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onboardingowych</w:t>
            </w:r>
            <w:proofErr w:type="spellEnd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 motywacyjnych</w:t>
            </w:r>
            <w:r w:rsidR="000E50F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 oceniających pracowników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30E645F" w14:textId="20E43EB9" w:rsidR="00DB6D0C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Sposoby nawiązywania kontaktów z zagranicznymi partnerami</w:t>
            </w:r>
            <w:r w:rsidR="000E50F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oraz</w:t>
            </w:r>
            <w:r w:rsidR="000E50F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badanie rynków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30E6461" w14:textId="601DF69A" w:rsidR="00DB6D0C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Źródła informacji o potencjalnych partnerach</w:t>
            </w:r>
            <w:r w:rsidR="000A601D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 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ich pozyskiwania.</w:t>
            </w:r>
          </w:p>
          <w:p w14:paraId="030E6462" w14:textId="6DBAE1FB" w:rsidR="00DB6D0C" w:rsidRPr="000A601D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strike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Dotychczasowe uczestnictwo organizacji w </w:t>
            </w:r>
            <w:r w:rsidR="000E50F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stowarzyszaniach i ich wpływ na firmę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0E50F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030E6463" w14:textId="7C59F417" w:rsidR="00DB6D0C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Organizacja i procedury komunikacji z otoczeniem międzynarodowym,</w:t>
            </w:r>
            <w:r w:rsidR="000E50F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w tym korespondencja w obcym języku</w:t>
            </w:r>
            <w:r w:rsidR="000C348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30E6466" w14:textId="3B8F10E7" w:rsidR="00DB6D0C" w:rsidRDefault="00DB6D0C" w:rsidP="00DB6D0C">
            <w:pPr>
              <w:pStyle w:val="Akapitzlist"/>
              <w:numPr>
                <w:ilvl w:val="0"/>
                <w:numId w:val="13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Przygotowywanie umów- transakcje w handlu</w:t>
            </w:r>
            <w:r w:rsidR="000E50F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krajowym i 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międzynarodowym.</w:t>
            </w:r>
          </w:p>
          <w:p w14:paraId="030E6467" w14:textId="77777777" w:rsidR="00DB6D0C" w:rsidRDefault="00DB6D0C" w:rsidP="00DB6D0C">
            <w:p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  <w:p w14:paraId="030E6468" w14:textId="77777777" w:rsidR="00DB6D0C" w:rsidRPr="00DB6D0C" w:rsidRDefault="00DB6D0C" w:rsidP="00DB6D0C">
            <w:p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DB6D0C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</w:tc>
      </w:tr>
    </w:tbl>
    <w:p w14:paraId="030E646A" w14:textId="77777777" w:rsidR="00731098" w:rsidRDefault="00731098"/>
    <w:p w14:paraId="030E646B" w14:textId="77777777" w:rsidR="00731098" w:rsidRPr="00731098" w:rsidRDefault="00731098" w:rsidP="00731098"/>
    <w:p w14:paraId="030E646C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030E646D" w14:textId="77777777" w:rsidR="00731098" w:rsidRPr="00731098" w:rsidRDefault="00731098" w:rsidP="00731098"/>
    <w:p w14:paraId="030E646E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0"/>
  </w:num>
  <w:num w:numId="5">
    <w:abstractNumId w:val="7"/>
  </w:num>
  <w:num w:numId="6">
    <w:abstractNumId w:val="12"/>
  </w:num>
  <w:num w:numId="7">
    <w:abstractNumId w:val="3"/>
  </w:num>
  <w:num w:numId="8">
    <w:abstractNumId w:val="1"/>
  </w:num>
  <w:num w:numId="9">
    <w:abstractNumId w:val="10"/>
  </w:num>
  <w:num w:numId="10">
    <w:abstractNumId w:val="8"/>
  </w:num>
  <w:num w:numId="11">
    <w:abstractNumId w:val="6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65E43"/>
    <w:rsid w:val="000A601D"/>
    <w:rsid w:val="000C3483"/>
    <w:rsid w:val="000D2144"/>
    <w:rsid w:val="000D7733"/>
    <w:rsid w:val="000E44E9"/>
    <w:rsid w:val="000E50F3"/>
    <w:rsid w:val="00120886"/>
    <w:rsid w:val="001B24CA"/>
    <w:rsid w:val="00213CDB"/>
    <w:rsid w:val="00291029"/>
    <w:rsid w:val="002945B0"/>
    <w:rsid w:val="002B7D20"/>
    <w:rsid w:val="002D3F9D"/>
    <w:rsid w:val="0039792E"/>
    <w:rsid w:val="003B017B"/>
    <w:rsid w:val="003F0386"/>
    <w:rsid w:val="003F57A6"/>
    <w:rsid w:val="004D0498"/>
    <w:rsid w:val="00507DC0"/>
    <w:rsid w:val="00551E0D"/>
    <w:rsid w:val="005C4B0D"/>
    <w:rsid w:val="00642CE3"/>
    <w:rsid w:val="00731098"/>
    <w:rsid w:val="007B04D9"/>
    <w:rsid w:val="00926234"/>
    <w:rsid w:val="00973915"/>
    <w:rsid w:val="00982F1F"/>
    <w:rsid w:val="009D5C54"/>
    <w:rsid w:val="00A31CE8"/>
    <w:rsid w:val="00A40FAC"/>
    <w:rsid w:val="00B6519E"/>
    <w:rsid w:val="00B7545F"/>
    <w:rsid w:val="00BA1493"/>
    <w:rsid w:val="00BB30A3"/>
    <w:rsid w:val="00C117F7"/>
    <w:rsid w:val="00C42E60"/>
    <w:rsid w:val="00C45E19"/>
    <w:rsid w:val="00C5550C"/>
    <w:rsid w:val="00C80380"/>
    <w:rsid w:val="00CA5D03"/>
    <w:rsid w:val="00CD1538"/>
    <w:rsid w:val="00CE2170"/>
    <w:rsid w:val="00D005C3"/>
    <w:rsid w:val="00D62F21"/>
    <w:rsid w:val="00D95A16"/>
    <w:rsid w:val="00DA6702"/>
    <w:rsid w:val="00DB6D0C"/>
    <w:rsid w:val="00E10606"/>
    <w:rsid w:val="00E11D80"/>
    <w:rsid w:val="00E67C3F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E643D"/>
  <w15:docId w15:val="{B1F91691-8A4F-40E2-87CD-348B6376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FB43FE-25D6-4ED9-B127-061545FBC5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77586A-5779-4A3E-89BF-B18559302E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704ED6-81D4-419B-842E-218AA9F272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232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4</cp:revision>
  <cp:lastPrinted>2010-08-18T09:48:00Z</cp:lastPrinted>
  <dcterms:created xsi:type="dcterms:W3CDTF">2021-12-04T17:22:00Z</dcterms:created>
  <dcterms:modified xsi:type="dcterms:W3CDTF">2021-12-12T19:02:00Z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