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horzAnchor="margin" w:tblpXSpec="center" w:tblpY="559"/>
        <w:tblW w:w="97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799"/>
      </w:tblGrid>
      <w:tr w:rsidR="00D95A16" w:rsidRPr="00357F0D" w14:paraId="4AE8BD69" w14:textId="77777777" w:rsidTr="00065E43">
        <w:trPr>
          <w:trHeight w:val="701"/>
        </w:trPr>
        <w:tc>
          <w:tcPr>
            <w:tcW w:w="9799" w:type="dxa"/>
            <w:shd w:val="clear" w:color="auto" w:fill="auto"/>
            <w:noWrap/>
            <w:vAlign w:val="center"/>
            <w:hideMark/>
          </w:tcPr>
          <w:p w14:paraId="56C7D2A4" w14:textId="77777777" w:rsidR="00D95A16" w:rsidRPr="00213CDB" w:rsidRDefault="00D95A16" w:rsidP="00192982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</w:pPr>
            <w:r w:rsidRPr="00213CDB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  <w:t>Kierunek: Zarządzanie</w:t>
            </w:r>
          </w:p>
        </w:tc>
      </w:tr>
      <w:tr w:rsidR="00D95A16" w:rsidRPr="00357F0D" w14:paraId="5BCCA623" w14:textId="77777777" w:rsidTr="00065E43">
        <w:trPr>
          <w:trHeight w:val="485"/>
        </w:trPr>
        <w:tc>
          <w:tcPr>
            <w:tcW w:w="9799" w:type="dxa"/>
            <w:shd w:val="clear" w:color="auto" w:fill="auto"/>
            <w:noWrap/>
            <w:vAlign w:val="center"/>
            <w:hideMark/>
          </w:tcPr>
          <w:p w14:paraId="5DB74B32" w14:textId="1A5D4D99" w:rsidR="00D95A16" w:rsidRPr="00357F0D" w:rsidRDefault="00D95A16" w:rsidP="00065E43">
            <w:pPr>
              <w:spacing w:after="0"/>
              <w:ind w:left="720"/>
              <w:jc w:val="center"/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  <w:t>Specjalność</w:t>
            </w:r>
            <w:r w:rsidRPr="00357F0D">
              <w:rPr>
                <w:b/>
                <w:color w:val="0F243E" w:themeColor="text2" w:themeShade="80"/>
                <w:sz w:val="24"/>
                <w:szCs w:val="24"/>
              </w:rPr>
              <w:t xml:space="preserve"> </w:t>
            </w:r>
            <w:r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  <w:t xml:space="preserve">: </w:t>
            </w:r>
            <w:r w:rsidR="00065E43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  <w:t>Marketing</w:t>
            </w:r>
            <w:r w:rsidR="0027780C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  <w:t xml:space="preserve"> i </w:t>
            </w:r>
            <w:proofErr w:type="spellStart"/>
            <w:r w:rsidR="004A344C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  <w:t>Social</w:t>
            </w:r>
            <w:proofErr w:type="spellEnd"/>
            <w:r w:rsidR="0027780C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  <w:t xml:space="preserve"> Media</w:t>
            </w:r>
          </w:p>
        </w:tc>
      </w:tr>
      <w:tr w:rsidR="00D95A16" w:rsidRPr="00357F0D" w14:paraId="27416793" w14:textId="77777777" w:rsidTr="00065E43">
        <w:trPr>
          <w:trHeight w:val="443"/>
        </w:trPr>
        <w:tc>
          <w:tcPr>
            <w:tcW w:w="9799" w:type="dxa"/>
            <w:shd w:val="clear" w:color="auto" w:fill="auto"/>
            <w:noWrap/>
            <w:vAlign w:val="center"/>
            <w:hideMark/>
          </w:tcPr>
          <w:p w14:paraId="550E78E9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  <w:t>Część ogólna wspólna dla wszystkich specjalności</w:t>
            </w:r>
          </w:p>
        </w:tc>
      </w:tr>
      <w:tr w:rsidR="00D95A16" w:rsidRPr="00357F0D" w14:paraId="16A6EE0E" w14:textId="77777777" w:rsidTr="00065E43">
        <w:trPr>
          <w:trHeight w:val="548"/>
        </w:trPr>
        <w:tc>
          <w:tcPr>
            <w:tcW w:w="9799" w:type="dxa"/>
            <w:shd w:val="clear" w:color="auto" w:fill="auto"/>
            <w:noWrap/>
            <w:vAlign w:val="center"/>
            <w:hideMark/>
          </w:tcPr>
          <w:p w14:paraId="132F3F95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  <w:t>Informacje ogólne o podmiocie:</w:t>
            </w:r>
          </w:p>
        </w:tc>
      </w:tr>
      <w:tr w:rsidR="00D95A16" w:rsidRPr="00357F0D" w14:paraId="55585395" w14:textId="77777777" w:rsidTr="00065E43">
        <w:trPr>
          <w:trHeight w:val="448"/>
        </w:trPr>
        <w:tc>
          <w:tcPr>
            <w:tcW w:w="9799" w:type="dxa"/>
            <w:vMerge w:val="restart"/>
            <w:shd w:val="clear" w:color="auto" w:fill="auto"/>
            <w:vAlign w:val="center"/>
            <w:hideMark/>
          </w:tcPr>
          <w:p w14:paraId="1D074809" w14:textId="77777777" w:rsidR="00213CDB" w:rsidRDefault="00213CDB" w:rsidP="00213CD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H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istoria i profil działalności podmiotu, </w:t>
            </w:r>
          </w:p>
          <w:p w14:paraId="3B63368B" w14:textId="77777777" w:rsidR="00213CDB" w:rsidRDefault="00213CDB" w:rsidP="00213CD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I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nformacje o formie prawnej podmiotu, </w:t>
            </w:r>
          </w:p>
          <w:p w14:paraId="683051F4" w14:textId="77777777" w:rsidR="00213CDB" w:rsidRDefault="00213CDB" w:rsidP="00213CD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B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ranża, sektor w którym funkcjonuje podmiot, </w:t>
            </w:r>
          </w:p>
          <w:p w14:paraId="20C4E738" w14:textId="77777777" w:rsidR="00213CDB" w:rsidRDefault="00213CDB" w:rsidP="00213CD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C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ele działalności podmiotu, </w:t>
            </w:r>
          </w:p>
          <w:p w14:paraId="3CE70033" w14:textId="77777777" w:rsidR="00213CDB" w:rsidRDefault="00D95A16" w:rsidP="00213CD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Struktura organizacyjna podmiotu, </w:t>
            </w:r>
          </w:p>
          <w:p w14:paraId="04FF687E" w14:textId="77777777" w:rsidR="00D95A16" w:rsidRPr="00213CDB" w:rsidRDefault="00213CDB" w:rsidP="00213CD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F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unkcje komórek podmiotu oraz wzajemne powiązania.</w:t>
            </w:r>
          </w:p>
        </w:tc>
      </w:tr>
      <w:tr w:rsidR="00D95A16" w:rsidRPr="00357F0D" w14:paraId="5652A83A" w14:textId="77777777" w:rsidTr="00065E43">
        <w:trPr>
          <w:trHeight w:val="517"/>
        </w:trPr>
        <w:tc>
          <w:tcPr>
            <w:tcW w:w="9799" w:type="dxa"/>
            <w:vMerge/>
            <w:shd w:val="clear" w:color="auto" w:fill="auto"/>
            <w:vAlign w:val="center"/>
            <w:hideMark/>
          </w:tcPr>
          <w:p w14:paraId="388B629B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</w:p>
        </w:tc>
      </w:tr>
      <w:tr w:rsidR="00D95A16" w:rsidRPr="00357F0D" w14:paraId="4BF0A959" w14:textId="77777777" w:rsidTr="00065E43">
        <w:trPr>
          <w:trHeight w:val="413"/>
        </w:trPr>
        <w:tc>
          <w:tcPr>
            <w:tcW w:w="9799" w:type="dxa"/>
            <w:shd w:val="clear" w:color="auto" w:fill="auto"/>
            <w:noWrap/>
            <w:vAlign w:val="center"/>
            <w:hideMark/>
          </w:tcPr>
          <w:p w14:paraId="3C0CA3B2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  <w:t>Przepisy wewnętrzne regulujące funkcjonowanie podmiotu:</w:t>
            </w:r>
          </w:p>
        </w:tc>
      </w:tr>
      <w:tr w:rsidR="00D95A16" w:rsidRPr="00357F0D" w14:paraId="719FD398" w14:textId="77777777" w:rsidTr="00065E43">
        <w:trPr>
          <w:trHeight w:val="448"/>
        </w:trPr>
        <w:tc>
          <w:tcPr>
            <w:tcW w:w="9799" w:type="dxa"/>
            <w:vMerge w:val="restart"/>
            <w:shd w:val="clear" w:color="auto" w:fill="auto"/>
            <w:vAlign w:val="center"/>
            <w:hideMark/>
          </w:tcPr>
          <w:p w14:paraId="6A9D9252" w14:textId="77777777" w:rsidR="00213CDB" w:rsidRDefault="00CD1538" w:rsidP="00213CD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R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egulamin pracy podmiotu, regulamin wynagradzania, </w:t>
            </w:r>
          </w:p>
          <w:p w14:paraId="3A034F92" w14:textId="77777777" w:rsidR="00213CDB" w:rsidRDefault="00CD1538" w:rsidP="00213CD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P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rzepisy BHP i przeciwpożarowe, </w:t>
            </w:r>
          </w:p>
          <w:p w14:paraId="2C107094" w14:textId="77777777" w:rsidR="00213CDB" w:rsidRDefault="00CD1538" w:rsidP="00213CD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N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ormy i certyfikaty posiadane przez podmiot, , </w:t>
            </w:r>
          </w:p>
          <w:p w14:paraId="0DBB9DC2" w14:textId="77777777" w:rsidR="00D95A16" w:rsidRPr="00213CDB" w:rsidRDefault="00CD1538" w:rsidP="00213CD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Z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asady obiegu i archiwizacji dokumentów w podmiocie.</w:t>
            </w:r>
          </w:p>
        </w:tc>
      </w:tr>
      <w:tr w:rsidR="00D95A16" w:rsidRPr="00357F0D" w14:paraId="6931D3AC" w14:textId="77777777" w:rsidTr="00065E43">
        <w:trPr>
          <w:trHeight w:val="509"/>
        </w:trPr>
        <w:tc>
          <w:tcPr>
            <w:tcW w:w="9799" w:type="dxa"/>
            <w:vMerge/>
            <w:shd w:val="clear" w:color="auto" w:fill="auto"/>
            <w:vAlign w:val="center"/>
            <w:hideMark/>
          </w:tcPr>
          <w:p w14:paraId="1B85704C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</w:p>
        </w:tc>
      </w:tr>
      <w:tr w:rsidR="00D95A16" w:rsidRPr="00357F0D" w14:paraId="038498C8" w14:textId="77777777" w:rsidTr="00065E43">
        <w:trPr>
          <w:trHeight w:val="667"/>
        </w:trPr>
        <w:tc>
          <w:tcPr>
            <w:tcW w:w="9799" w:type="dxa"/>
            <w:vMerge/>
            <w:shd w:val="clear" w:color="auto" w:fill="auto"/>
            <w:vAlign w:val="center"/>
            <w:hideMark/>
          </w:tcPr>
          <w:p w14:paraId="379252F0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</w:p>
        </w:tc>
      </w:tr>
      <w:tr w:rsidR="00D95A16" w:rsidRPr="00357F0D" w14:paraId="605F07A6" w14:textId="77777777" w:rsidTr="00065E43">
        <w:trPr>
          <w:trHeight w:val="261"/>
        </w:trPr>
        <w:tc>
          <w:tcPr>
            <w:tcW w:w="9799" w:type="dxa"/>
            <w:shd w:val="clear" w:color="auto" w:fill="auto"/>
            <w:noWrap/>
            <w:vAlign w:val="bottom"/>
            <w:hideMark/>
          </w:tcPr>
          <w:p w14:paraId="10E5F119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  <w:t>Część szczegółowa związana z daną specjalnością</w:t>
            </w:r>
            <w:r w:rsidR="00213CDB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  <w:t>:</w:t>
            </w:r>
          </w:p>
        </w:tc>
      </w:tr>
      <w:tr w:rsidR="00D95A16" w:rsidRPr="00357F0D" w14:paraId="74F41B1B" w14:textId="77777777" w:rsidTr="00065E43">
        <w:trPr>
          <w:trHeight w:val="560"/>
        </w:trPr>
        <w:tc>
          <w:tcPr>
            <w:tcW w:w="9799" w:type="dxa"/>
            <w:shd w:val="clear" w:color="auto" w:fill="auto"/>
            <w:hideMark/>
          </w:tcPr>
          <w:p w14:paraId="38B554A8" w14:textId="77777777" w:rsidR="00065E43" w:rsidRPr="00065E43" w:rsidRDefault="00065E43" w:rsidP="00065E43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O</w:t>
            </w:r>
            <w:r w:rsidRPr="00065E43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rganizacja i struktura pionu (działu) marketingu – miejsce marketingu w strukturze organizacyjnej przedsiębiorstwa</w:t>
            </w: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,</w:t>
            </w:r>
            <w:r w:rsidRPr="00065E43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</w:t>
            </w:r>
          </w:p>
          <w:p w14:paraId="1F7D7358" w14:textId="77777777" w:rsidR="00065E43" w:rsidRPr="00065E43" w:rsidRDefault="00065E43" w:rsidP="00065E43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R</w:t>
            </w:r>
            <w:r w:rsidRPr="00065E43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ealizowane funkcje i planowanie marketingowe</w:t>
            </w: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,</w:t>
            </w:r>
          </w:p>
          <w:p w14:paraId="2ABEC74B" w14:textId="77777777" w:rsidR="00065E43" w:rsidRPr="00065E43" w:rsidRDefault="00065E43" w:rsidP="00065E43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P</w:t>
            </w:r>
            <w:r w:rsidRPr="00065E43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olityka cenowa- metody ustalania cen produktów/usług</w:t>
            </w: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,</w:t>
            </w:r>
          </w:p>
          <w:p w14:paraId="73F0574B" w14:textId="12605815" w:rsidR="00065E43" w:rsidRPr="00065E43" w:rsidRDefault="00065E43" w:rsidP="00065E43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P</w:t>
            </w:r>
            <w:r w:rsidRPr="00065E43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romocja-reklama, promocja sprzedaży, sprzedaż osobista</w:t>
            </w: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,</w:t>
            </w:r>
          </w:p>
          <w:p w14:paraId="6651CA49" w14:textId="77777777" w:rsidR="00065E43" w:rsidRPr="00065E43" w:rsidRDefault="00065E43" w:rsidP="00065E43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B</w:t>
            </w:r>
            <w:r w:rsidRPr="00065E43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adania marketingowe- metody opracowywania danych</w:t>
            </w: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,</w:t>
            </w:r>
          </w:p>
          <w:p w14:paraId="6ACA3E0A" w14:textId="77777777" w:rsidR="00065E43" w:rsidRPr="00065E43" w:rsidRDefault="00065E43" w:rsidP="00065E43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M</w:t>
            </w:r>
            <w:r w:rsidRPr="00065E43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arketing wewnętrzny – komunikacja wewnątrz firmy</w:t>
            </w: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,</w:t>
            </w:r>
          </w:p>
          <w:p w14:paraId="6BBAF892" w14:textId="77777777" w:rsidR="00065E43" w:rsidRPr="00065E43" w:rsidRDefault="00065E43" w:rsidP="00065E43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 w:rsidRPr="00065E43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Komunikacja zewnętrzna – współpraca z mediami, komunikowanie masowe</w:t>
            </w: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,</w:t>
            </w:r>
          </w:p>
          <w:p w14:paraId="7EDEEB73" w14:textId="77777777" w:rsidR="00065E43" w:rsidRPr="00065E43" w:rsidRDefault="00065E43" w:rsidP="00065E43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D</w:t>
            </w:r>
            <w:r w:rsidRPr="00065E43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ziałalność ma</w:t>
            </w: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rketingowa firmy w Internecie (</w:t>
            </w:r>
            <w:r w:rsidR="00BE274A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e-mark</w:t>
            </w:r>
            <w:r w:rsidRPr="00065E43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eting)</w:t>
            </w: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,</w:t>
            </w:r>
          </w:p>
          <w:p w14:paraId="48FBA911" w14:textId="73D966DC" w:rsidR="00065E43" w:rsidRPr="00065E43" w:rsidRDefault="004A344C" w:rsidP="00065E43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proofErr w:type="spellStart"/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Social</w:t>
            </w:r>
            <w:proofErr w:type="spellEnd"/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media w marketingu</w:t>
            </w:r>
          </w:p>
          <w:p w14:paraId="7991C89D" w14:textId="77777777" w:rsidR="00065E43" w:rsidRPr="00065E43" w:rsidRDefault="00065E43" w:rsidP="00065E43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M</w:t>
            </w:r>
            <w:r w:rsidRPr="00065E43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etody i procedura badań stopnia zadowolenia klientów i ich lojalności</w:t>
            </w: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,</w:t>
            </w:r>
          </w:p>
          <w:p w14:paraId="68CA2E43" w14:textId="77777777" w:rsidR="00065E43" w:rsidRPr="00065E43" w:rsidRDefault="00065E43" w:rsidP="00065E43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M</w:t>
            </w:r>
            <w:r w:rsidRPr="00065E43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etody budowania trwałej relacji z klientem</w:t>
            </w: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,</w:t>
            </w:r>
          </w:p>
          <w:p w14:paraId="2F5DAAAA" w14:textId="77777777" w:rsidR="00065E43" w:rsidRDefault="00065E43" w:rsidP="00065E43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P</w:t>
            </w:r>
            <w:r w:rsidRPr="00065E43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lanowanie oferty produktowej/usługowej – cykl życia produktu</w:t>
            </w: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37690BEF" w14:textId="77777777" w:rsidR="00805D65" w:rsidRPr="00065E43" w:rsidRDefault="00805D65" w:rsidP="00065E43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Copywriting- pisanie tekstów marketingowych</w:t>
            </w:r>
          </w:p>
          <w:p w14:paraId="53FB90F0" w14:textId="77777777" w:rsidR="00D95A16" w:rsidRPr="000E44E9" w:rsidRDefault="00D95A16" w:rsidP="00065E43">
            <w:pPr>
              <w:pStyle w:val="ListParagraph"/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</w:p>
        </w:tc>
      </w:tr>
    </w:tbl>
    <w:p w14:paraId="53C0C56E" w14:textId="77777777" w:rsidR="00731098" w:rsidRDefault="00731098"/>
    <w:p w14:paraId="2562F916" w14:textId="77777777" w:rsidR="00731098" w:rsidRPr="00731098" w:rsidRDefault="00731098" w:rsidP="00731098"/>
    <w:p w14:paraId="60FA7896" w14:textId="77777777" w:rsidR="00731098" w:rsidRPr="00731098" w:rsidRDefault="00731098" w:rsidP="00731098">
      <w:pPr>
        <w:tabs>
          <w:tab w:val="left" w:pos="1103"/>
        </w:tabs>
        <w:jc w:val="center"/>
      </w:pPr>
      <w:r>
        <w:rPr>
          <w:sz w:val="20"/>
          <w:szCs w:val="20"/>
        </w:rPr>
        <w:t>Jeżeli Państwa firma, ze względu na swoją specyfikę nie może zrealizować niektórych punktów programu, możliwe jest ich pominięcie. Jednocześnie prosimy Państwa o zapoznanie studentów z zagadnieniami nie objętymi niniejszym programem, o ile ze względu na specyfikę firmy takowe występują.</w:t>
      </w:r>
    </w:p>
    <w:p w14:paraId="03F10A28" w14:textId="77777777" w:rsidR="00731098" w:rsidRPr="00731098" w:rsidRDefault="00731098" w:rsidP="00731098"/>
    <w:sectPr w:rsidR="00731098" w:rsidRPr="00731098" w:rsidSect="00C42E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C4832"/>
    <w:multiLevelType w:val="hybridMultilevel"/>
    <w:tmpl w:val="B5421924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FF2A0C"/>
    <w:multiLevelType w:val="hybridMultilevel"/>
    <w:tmpl w:val="7AF2F5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D70903"/>
    <w:multiLevelType w:val="hybridMultilevel"/>
    <w:tmpl w:val="E4CE742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DA76A8"/>
    <w:multiLevelType w:val="hybridMultilevel"/>
    <w:tmpl w:val="78747A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B044FE"/>
    <w:multiLevelType w:val="hybridMultilevel"/>
    <w:tmpl w:val="05B8A48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F550EC"/>
    <w:multiLevelType w:val="hybridMultilevel"/>
    <w:tmpl w:val="BEB83D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318465">
    <w:abstractNumId w:val="1"/>
  </w:num>
  <w:num w:numId="2" w16cid:durableId="2000965499">
    <w:abstractNumId w:val="4"/>
  </w:num>
  <w:num w:numId="3" w16cid:durableId="1235240436">
    <w:abstractNumId w:val="3"/>
  </w:num>
  <w:num w:numId="4" w16cid:durableId="1258713996">
    <w:abstractNumId w:val="0"/>
  </w:num>
  <w:num w:numId="5" w16cid:durableId="343745416">
    <w:abstractNumId w:val="2"/>
  </w:num>
  <w:num w:numId="6" w16cid:durableId="3899614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5A16"/>
    <w:rsid w:val="00045D6C"/>
    <w:rsid w:val="00065E43"/>
    <w:rsid w:val="000D2144"/>
    <w:rsid w:val="000D7733"/>
    <w:rsid w:val="000E44E9"/>
    <w:rsid w:val="001B24CA"/>
    <w:rsid w:val="00213CDB"/>
    <w:rsid w:val="0027780C"/>
    <w:rsid w:val="00291029"/>
    <w:rsid w:val="002945B0"/>
    <w:rsid w:val="002D3F9D"/>
    <w:rsid w:val="00321AC9"/>
    <w:rsid w:val="0032591E"/>
    <w:rsid w:val="0039792E"/>
    <w:rsid w:val="003F0386"/>
    <w:rsid w:val="003F57A6"/>
    <w:rsid w:val="004A344C"/>
    <w:rsid w:val="004D0498"/>
    <w:rsid w:val="00507DC0"/>
    <w:rsid w:val="00551E0D"/>
    <w:rsid w:val="005C4B0D"/>
    <w:rsid w:val="00731098"/>
    <w:rsid w:val="007B04D9"/>
    <w:rsid w:val="00805D65"/>
    <w:rsid w:val="00926234"/>
    <w:rsid w:val="0094352F"/>
    <w:rsid w:val="00973915"/>
    <w:rsid w:val="009D5C54"/>
    <w:rsid w:val="00A40FAC"/>
    <w:rsid w:val="00B33109"/>
    <w:rsid w:val="00B7545F"/>
    <w:rsid w:val="00BE274A"/>
    <w:rsid w:val="00C117F7"/>
    <w:rsid w:val="00C42E60"/>
    <w:rsid w:val="00C62EBC"/>
    <w:rsid w:val="00C80380"/>
    <w:rsid w:val="00CA5D03"/>
    <w:rsid w:val="00CD1538"/>
    <w:rsid w:val="00CE2170"/>
    <w:rsid w:val="00D005C3"/>
    <w:rsid w:val="00D62F21"/>
    <w:rsid w:val="00D95A16"/>
    <w:rsid w:val="00DA6702"/>
    <w:rsid w:val="00E10606"/>
    <w:rsid w:val="00E11D80"/>
    <w:rsid w:val="00F60182"/>
    <w:rsid w:val="00F84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5C7D19"/>
  <w15:docId w15:val="{1FDAA540-4A07-4FC8-95F3-CD1CC006B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5A1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3C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090994DA9F92240A0FB891C5C05655C" ma:contentTypeVersion="17" ma:contentTypeDescription="Utwórz nowy dokument." ma:contentTypeScope="" ma:versionID="850c578d339964645854e27d251c12c6">
  <xsd:schema xmlns:xsd="http://www.w3.org/2001/XMLSchema" xmlns:xs="http://www.w3.org/2001/XMLSchema" xmlns:p="http://schemas.microsoft.com/office/2006/metadata/properties" xmlns:ns2="822b80ae-0e87-4f01-9f6a-612341f9862f" xmlns:ns3="90d9b639-29ae-47e8-a575-9a9f6e43625b" targetNamespace="http://schemas.microsoft.com/office/2006/metadata/properties" ma:root="true" ma:fieldsID="8aca83d7017e445a3f503976cf3a5b50" ns2:_="" ns3:_="">
    <xsd:import namespace="822b80ae-0e87-4f01-9f6a-612341f9862f"/>
    <xsd:import namespace="90d9b639-29ae-47e8-a575-9a9f6e4362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2b80ae-0e87-4f01-9f6a-612341f986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internalName="MediaServiceDateTaken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d9b639-29ae-47e8-a575-9a9f6e43625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883f3fb-4748-4439-8cea-59775ae02a1c}" ma:internalName="TaxCatchAll" ma:showField="CatchAllData" ma:web="90d9b639-29ae-47e8-a575-9a9f6e4362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9CB4263-7A14-45A0-BC2F-0150F3500B68}"/>
</file>

<file path=customXml/itemProps2.xml><?xml version="1.0" encoding="utf-8"?>
<ds:datastoreItem xmlns:ds="http://schemas.openxmlformats.org/officeDocument/2006/customXml" ds:itemID="{A6A7E966-68A0-49B8-B149-005A1E606F9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259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Wojtuś</dc:creator>
  <cp:lastModifiedBy>Alicja Dettlaff</cp:lastModifiedBy>
  <cp:revision>2</cp:revision>
  <cp:lastPrinted>2010-08-18T09:28:00Z</cp:lastPrinted>
  <dcterms:created xsi:type="dcterms:W3CDTF">2023-02-03T10:50:00Z</dcterms:created>
  <dcterms:modified xsi:type="dcterms:W3CDTF">2023-02-03T10:50:00Z</dcterms:modified>
</cp:coreProperties>
</file>