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- </w:t>
            </w:r>
            <w:r w:rsidR="00E56750" w:rsidRPr="00E5675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studia II stopnia </w:t>
            </w:r>
            <w:bookmarkStart w:id="0" w:name="_GoBack"/>
            <w:bookmarkEnd w:id="0"/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F7521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327598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Transport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i Spedycja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F7521B" w:rsidRPr="00F7521B" w:rsidRDefault="00F7521B" w:rsidP="00F7521B">
            <w:pPr>
              <w:pStyle w:val="Akapitzlist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F7521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Przyjmowanie zleceń, dobór środka transportu, zawieranie umów o przewóz, ubezpieczenie przesyłki, sporządzenie dokumentacji transportowej, 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dbiór przesyłki od nadawcy, przekazanie przesyłki odbiorcy, nadanie przesyłki do przewozu wraz z cała dokumentacją transportową,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rzygotowanie przesyłki do przewozu,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dprawa celna,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K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ompleksowa obsługa spedycyjna, organizacja przewozów  samochodowych z wykonywaniem czynności portowych i załadunkowych, przesyłek drobnych w trybie zwykłym i ekspresowym,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rganizacja przewozów ładunków ciężkich i ponadgabarytowych, niebezpiecznych, scentralizowanych, obsługa przewozów kontenerowych, </w:t>
            </w:r>
          </w:p>
          <w:p w:rsidR="00F7521B" w:rsidRPr="00357F0D" w:rsidRDefault="00F7521B" w:rsidP="00F7521B">
            <w:pPr>
              <w:pStyle w:val="Akapitzlist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yczałt spedycyjny, stawki czynnościowe, prowizja spedytorska, </w:t>
            </w:r>
          </w:p>
          <w:p w:rsidR="00637D01" w:rsidRDefault="00F7521B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rzepisy regulujące opłaty za przejazdy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:rsidR="00F7521B" w:rsidRPr="00637D01" w:rsidRDefault="00F7521B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Proces spedycyjny towarów, dokumentacja spedycyjna, obowiązki spedytora, spedycja w imporcie i eksporcie towarów, dokumenty w imporcie i eksporcie.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6"/>
  </w:num>
  <w:num w:numId="3">
    <w:abstractNumId w:val="24"/>
  </w:num>
  <w:num w:numId="4">
    <w:abstractNumId w:val="0"/>
  </w:num>
  <w:num w:numId="5">
    <w:abstractNumId w:val="22"/>
  </w:num>
  <w:num w:numId="6">
    <w:abstractNumId w:val="27"/>
  </w:num>
  <w:num w:numId="7">
    <w:abstractNumId w:val="8"/>
  </w:num>
  <w:num w:numId="8">
    <w:abstractNumId w:val="1"/>
  </w:num>
  <w:num w:numId="9">
    <w:abstractNumId w:val="25"/>
  </w:num>
  <w:num w:numId="10">
    <w:abstractNumId w:val="23"/>
  </w:num>
  <w:num w:numId="11">
    <w:abstractNumId w:val="21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8"/>
  </w:num>
  <w:num w:numId="17">
    <w:abstractNumId w:val="16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19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14DF7"/>
    <w:rsid w:val="00291029"/>
    <w:rsid w:val="002945B0"/>
    <w:rsid w:val="002D3F9D"/>
    <w:rsid w:val="00327598"/>
    <w:rsid w:val="0039792E"/>
    <w:rsid w:val="003C51D7"/>
    <w:rsid w:val="003F0386"/>
    <w:rsid w:val="003F57A6"/>
    <w:rsid w:val="004D0498"/>
    <w:rsid w:val="00507DC0"/>
    <w:rsid w:val="00551E0D"/>
    <w:rsid w:val="005C4B0D"/>
    <w:rsid w:val="00637D01"/>
    <w:rsid w:val="00731098"/>
    <w:rsid w:val="00740270"/>
    <w:rsid w:val="007B04D9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56750"/>
    <w:rsid w:val="00E67C3F"/>
    <w:rsid w:val="00F60182"/>
    <w:rsid w:val="00F7521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FDA244-1680-42D6-A118-B26A786D89FB}"/>
</file>

<file path=customXml/itemProps2.xml><?xml version="1.0" encoding="utf-8"?>
<ds:datastoreItem xmlns:ds="http://schemas.openxmlformats.org/officeDocument/2006/customXml" ds:itemID="{4CAE395E-807B-458F-A444-66BDA3BEB2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molszewska</cp:lastModifiedBy>
  <cp:revision>6</cp:revision>
  <cp:lastPrinted>2010-08-18T10:01:00Z</cp:lastPrinted>
  <dcterms:created xsi:type="dcterms:W3CDTF">2010-08-23T07:38:00Z</dcterms:created>
  <dcterms:modified xsi:type="dcterms:W3CDTF">2015-03-10T10:24:00Z</dcterms:modified>
</cp:coreProperties>
</file>