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80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0"/>
      </w:tblGrid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Kierunek: Prawo</w:t>
            </w:r>
          </w:p>
        </w:tc>
      </w:tr>
      <w:tr>
        <w:tblPrEx>
          <w:shd w:val="clear" w:color="auto" w:fill="ced7e7"/>
        </w:tblPrEx>
        <w:trPr>
          <w:trHeight w:val="346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/>
              <w:ind w:left="720" w:firstLine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Miejsce praktyki: Dzia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ł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prawny przedsi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biorstwa 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wsp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dla wszystkich miejsc: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Informacje 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lne o podmiocie:</w:t>
            </w:r>
          </w:p>
        </w:tc>
      </w:tr>
      <w:tr>
        <w:tblPrEx>
          <w:shd w:val="clear" w:color="auto" w:fill="ced7e7"/>
        </w:tblPrEx>
        <w:trPr>
          <w:trHeight w:val="237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Kolorowa lista — akcent 1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Historia i profil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Informacje o formie prawnej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a, sektor w kt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rym funkcjonuje podmiot,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Cele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Struktura organizacyjna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Funkcje kom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rek podmiotu oraz wzajemne powi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zania.</w:t>
            </w:r>
          </w:p>
        </w:tc>
      </w:tr>
      <w:tr>
        <w:tblPrEx>
          <w:shd w:val="clear" w:color="auto" w:fill="ced7e7"/>
        </w:tblPrEx>
        <w:trPr>
          <w:trHeight w:val="27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Przepisy wewn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trzne reguluj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ce funkcjonowanie podmiotu:</w:t>
            </w:r>
          </w:p>
        </w:tc>
      </w:tr>
      <w:tr>
        <w:tblPrEx>
          <w:shd w:val="clear" w:color="auto" w:fill="ced7e7"/>
        </w:tblPrEx>
        <w:trPr>
          <w:trHeight w:val="147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center"/>
          </w:tcPr>
          <w:p>
            <w:pPr>
              <w:pStyle w:val="Kolorowa lista — akcent 1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Regulamin pracy podmiotu, regulamin wynagradzania,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Normy i certyfikaty posiadane przez podmiot, 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</w:tc>
      </w:tr>
      <w:tr>
        <w:tblPrEx>
          <w:shd w:val="clear" w:color="auto" w:fill="ced7e7"/>
        </w:tblPrEx>
        <w:trPr>
          <w:trHeight w:val="27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szczeg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owa zwi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zana z danym miejscem:</w:t>
            </w:r>
          </w:p>
        </w:tc>
      </w:tr>
      <w:tr>
        <w:tblPrEx>
          <w:shd w:val="clear" w:color="auto" w:fill="ced7e7"/>
        </w:tblPrEx>
        <w:trPr>
          <w:trHeight w:val="354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top"/>
          </w:tcPr>
          <w:p>
            <w:pPr>
              <w:pStyle w:val="Kolorowa lista — akcent 1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Sporz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dzanie projekt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dokument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na potrzeby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u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prawnego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Udzia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ł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spotkaniach z innymi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ami przedsi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biorstwa,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Wyszukiwanie akt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normatywnych i orzecznictwa,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Asystowanie przy wykonywaniu czynno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 w s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dzie,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Analiza akt sprawy,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Bie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ce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ledzenie literatury prawniczej, w tym orzecznictwa.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Przygotowywanie pism procesowych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Sporz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dzanie odpowiedzi na pozwy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Opiniowanie um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  <w:lang w:val="de-DE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Formu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owanie wezwa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ń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do zap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aty</w:t>
            </w:r>
          </w:p>
        </w:tc>
      </w:tr>
    </w:tbl>
    <w:p>
      <w:pPr>
        <w:pStyle w:val="Treść"/>
        <w:widowControl w:val="0"/>
        <w:ind w:left="216" w:hanging="216"/>
      </w:pPr>
    </w:p>
    <w:p>
      <w:pPr>
        <w:pStyle w:val="Treść A"/>
        <w:widowControl w:val="0"/>
        <w:ind w:left="108" w:hanging="108"/>
      </w:pPr>
    </w:p>
    <w:p>
      <w:pPr>
        <w:pStyle w:val="Normalny"/>
        <w:spacing w:line="240" w:lineRule="auto"/>
      </w:pPr>
    </w:p>
    <w:p>
      <w:pPr>
        <w:pStyle w:val="Normalny"/>
      </w:pPr>
    </w:p>
    <w:p>
      <w:pPr>
        <w:pStyle w:val="Normalny"/>
        <w:tabs>
          <w:tab w:val="left" w:pos="1103"/>
        </w:tabs>
        <w:jc w:val="center"/>
      </w:pPr>
      <w:r>
        <w:rPr>
          <w:sz w:val="20"/>
          <w:szCs w:val="20"/>
          <w:rtl w:val="0"/>
        </w:rPr>
        <w:t>Je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eli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firma,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swoj</w:t>
      </w:r>
      <w:r>
        <w:rPr>
          <w:sz w:val="20"/>
          <w:szCs w:val="20"/>
          <w:rtl w:val="0"/>
        </w:rPr>
        <w:t xml:space="preserve">ą </w:t>
      </w:r>
      <w:r>
        <w:rPr>
          <w:sz w:val="20"/>
          <w:szCs w:val="20"/>
          <w:rtl w:val="0"/>
        </w:rPr>
        <w:t>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nie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 zrealizowa</w:t>
      </w:r>
      <w:r>
        <w:rPr>
          <w:sz w:val="20"/>
          <w:szCs w:val="20"/>
          <w:rtl w:val="0"/>
        </w:rPr>
        <w:t xml:space="preserve">ć </w:t>
      </w:r>
      <w:r>
        <w:rPr>
          <w:sz w:val="20"/>
          <w:szCs w:val="20"/>
          <w:rtl w:val="0"/>
        </w:rPr>
        <w:t>niekt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</w:rPr>
        <w:t>rych punkt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</w:rPr>
        <w:t>w programu,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liwe jest ich pomini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cie. Jednocze</w:t>
      </w:r>
      <w:r>
        <w:rPr>
          <w:sz w:val="20"/>
          <w:szCs w:val="20"/>
          <w:rtl w:val="0"/>
        </w:rPr>
        <w:t>ś</w:t>
      </w:r>
      <w:r>
        <w:rPr>
          <w:sz w:val="20"/>
          <w:szCs w:val="20"/>
          <w:rtl w:val="0"/>
        </w:rPr>
        <w:t>nie prosimy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o zapoznanie student</w:t>
      </w:r>
      <w:r>
        <w:rPr>
          <w:sz w:val="20"/>
          <w:szCs w:val="20"/>
          <w:rtl w:val="0"/>
          <w:lang w:val="es-ES_tradnl"/>
        </w:rPr>
        <w:t>ó</w:t>
      </w:r>
      <w:r>
        <w:rPr>
          <w:sz w:val="20"/>
          <w:szCs w:val="20"/>
          <w:rtl w:val="0"/>
        </w:rPr>
        <w:t>w z zagadnieniami nie obj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tymi niniejszym programem, o ile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firmy takowe wyst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puj</w:t>
      </w:r>
      <w:r>
        <w:rPr>
          <w:sz w:val="20"/>
          <w:szCs w:val="20"/>
          <w:rtl w:val="0"/>
        </w:rPr>
        <w:t>ą</w:t>
      </w:r>
      <w:r>
        <w:rPr>
          <w:sz w:val="20"/>
          <w:szCs w:val="20"/>
          <w:rtl w:val="0"/>
        </w:rPr>
        <w:t>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08"/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08"/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08"/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08"/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08"/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08"/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08"/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08"/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08"/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08"/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08"/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08"/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08"/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08"/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08"/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08"/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08"/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08"/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08"/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08"/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08"/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08"/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08"/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08"/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ny">
    <w:name w:val="Normalny"/>
    <w:next w:val="Normaln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Kolorowa lista — akcent 1">
    <w:name w:val="Kolorowa lista — akcent 1"/>
    <w:next w:val="Kolorowa lista — akcent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reść A">
    <w:name w:val="Treść A"/>
    <w:next w:val="Treś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B881BBB6-FD44-49FC-8BA8-B568EB6F8534}"/>
</file>

<file path=customXml/itemProps2.xml><?xml version="1.0" encoding="utf-8"?>
<ds:datastoreItem xmlns:ds="http://schemas.openxmlformats.org/officeDocument/2006/customXml" ds:itemID="{2C580C90-CF81-447E-B374-AFD30B61993E}"/>
</file>

<file path=customXml/itemProps3.xml><?xml version="1.0" encoding="utf-8"?>
<ds:datastoreItem xmlns:ds="http://schemas.openxmlformats.org/officeDocument/2006/customXml" ds:itemID="{502A5FF9-ECF9-44AC-8C01-CE2AA873C70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