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8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9800"/>
      </w:tblGrid>
      <w:tr>
        <w:tblPrEx>
          <w:shd w:val="clear" w:color="auto" w:fill="ced7e7"/>
        </w:tblPrEx>
        <w:trPr>
          <w:trHeight w:val="541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Kierunek: Prawo</w:t>
            </w:r>
          </w:p>
        </w:tc>
      </w:tr>
      <w:tr>
        <w:tblPrEx>
          <w:shd w:val="clear" w:color="auto" w:fill="ced7e7"/>
        </w:tblPrEx>
        <w:trPr>
          <w:trHeight w:val="326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/>
              <w:ind w:left="720" w:firstLine="0"/>
              <w:jc w:val="center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Miejsce praktyki: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 Kancelaria Notarialna</w:t>
            </w:r>
          </w:p>
        </w:tc>
      </w:tr>
      <w:tr>
        <w:tblPrEx>
          <w:shd w:val="clear" w:color="auto" w:fill="ced7e7"/>
        </w:tblPrEx>
        <w:trPr>
          <w:trHeight w:val="283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wsp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lna dla wszystkich miejsc:</w:t>
            </w:r>
          </w:p>
        </w:tc>
      </w:tr>
      <w:tr>
        <w:tblPrEx>
          <w:shd w:val="clear" w:color="auto" w:fill="ced7e7"/>
        </w:tblPrEx>
        <w:trPr>
          <w:trHeight w:val="388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Informacje og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lne o podmiocie:</w:t>
            </w:r>
          </w:p>
        </w:tc>
      </w:tr>
      <w:tr>
        <w:tblPrEx>
          <w:shd w:val="clear" w:color="auto" w:fill="ced7e7"/>
        </w:tblPrEx>
        <w:trPr>
          <w:trHeight w:val="20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center"/>
          </w:tcPr>
          <w:p>
            <w:pPr>
              <w:pStyle w:val="Kolorowa lista — akcent 1"/>
              <w:spacing w:after="0" w:line="240" w:lineRule="auto"/>
              <w:jc w:val="both"/>
              <w:rPr>
                <w:sz w:val="24"/>
                <w:szCs w:val="24"/>
                <w:shd w:val="nil" w:color="auto" w:fill="auto"/>
              </w:rPr>
            </w:pP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Historia i profil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Informacje o formie prawnej podmiotu, 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Cele dzia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ł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alno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ś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ci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Struktura organizacyjna podmiotu, </w:t>
            </w:r>
          </w:p>
          <w:p>
            <w:pPr>
              <w:pStyle w:val="Kolorowa lista — akcent 1"/>
              <w:numPr>
                <w:ilvl w:val="0"/>
                <w:numId w:val="1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Funkcje kom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rek podmiotu oraz wzajemne powi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zania.</w:t>
            </w:r>
            <w:r>
              <w:rPr>
                <w:sz w:val="24"/>
                <w:szCs w:val="24"/>
                <w:shd w:val="nil" w:color="auto" w:fill="auto"/>
              </w:rPr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Przepisy wewn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ę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trzne reguluj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ce funkcjonowanie podmiotu:</w:t>
            </w:r>
          </w:p>
        </w:tc>
      </w:tr>
      <w:tr>
        <w:tblPrEx>
          <w:shd w:val="clear" w:color="auto" w:fill="ced7e7"/>
        </w:tblPrEx>
        <w:trPr>
          <w:trHeight w:val="1402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2"/>
              <w:bottom w:type="dxa" w:w="80"/>
              <w:right w:type="dxa" w:w="80"/>
            </w:tcMar>
            <w:vAlign w:val="center"/>
          </w:tcPr>
          <w:p>
            <w:pPr>
              <w:pStyle w:val="Kolorowa lista — akcent 1"/>
              <w:numPr>
                <w:ilvl w:val="0"/>
                <w:numId w:val="2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Regulamin pracy podmiotu, regulamin wynagradzania,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Normy i certyfikaty posiadane przez podmiot, , </w:t>
            </w:r>
          </w:p>
          <w:p>
            <w:pPr>
              <w:pStyle w:val="Kolorowa lista — akcent 1"/>
              <w:numPr>
                <w:ilvl w:val="0"/>
                <w:numId w:val="2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</w:tc>
      </w:tr>
      <w:tr>
        <w:tblPrEx>
          <w:shd w:val="clear" w:color="auto" w:fill="ced7e7"/>
        </w:tblPrEx>
        <w:trPr>
          <w:trHeight w:val="257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bottom"/>
          </w:tcPr>
          <w:p>
            <w:pPr>
              <w:pStyle w:val="Normalny"/>
              <w:spacing w:after="0" w:line="240" w:lineRule="auto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Cz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ęść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szczeg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ół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owa zwi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ą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zana z danym miejscem:</w:t>
            </w:r>
          </w:p>
        </w:tc>
      </w:tr>
      <w:tr>
        <w:tblPrEx>
          <w:shd w:val="clear" w:color="auto" w:fill="ced7e7"/>
        </w:tblPrEx>
        <w:trPr>
          <w:trHeight w:val="3225" w:hRule="atLeast"/>
        </w:trPr>
        <w:tc>
          <w:tcPr>
            <w:tcW w:type="dxa" w:w="98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0"/>
              <w:bottom w:type="dxa" w:w="80"/>
              <w:right w:type="dxa" w:w="80"/>
            </w:tcMar>
            <w:vAlign w:val="top"/>
          </w:tcPr>
          <w:p>
            <w:pPr>
              <w:pStyle w:val="Treść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</w:tabs>
            </w:pPr>
          </w:p>
          <w:p>
            <w:pPr>
              <w:pStyle w:val="Kolorowa lista — akcent 1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Zapoznanie si</w:t>
            </w:r>
            <w:r>
              <w:rPr>
                <w:sz w:val="24"/>
                <w:szCs w:val="24"/>
                <w:rtl w:val="0"/>
              </w:rPr>
              <w:t xml:space="preserve">ę </w:t>
            </w:r>
            <w:r>
              <w:rPr>
                <w:sz w:val="24"/>
                <w:szCs w:val="24"/>
                <w:rtl w:val="0"/>
              </w:rPr>
              <w:t>z dzia</w:t>
            </w:r>
            <w:r>
              <w:rPr>
                <w:sz w:val="24"/>
                <w:szCs w:val="24"/>
                <w:rtl w:val="0"/>
              </w:rPr>
              <w:t>ł</w:t>
            </w:r>
            <w:r>
              <w:rPr>
                <w:sz w:val="24"/>
                <w:szCs w:val="24"/>
                <w:rtl w:val="0"/>
              </w:rPr>
              <w:t>aniem i struktur</w:t>
            </w:r>
            <w:r>
              <w:rPr>
                <w:sz w:val="24"/>
                <w:szCs w:val="24"/>
                <w:rtl w:val="0"/>
              </w:rPr>
              <w:t xml:space="preserve">ą </w:t>
            </w:r>
            <w:r>
              <w:rPr>
                <w:sz w:val="24"/>
                <w:szCs w:val="24"/>
                <w:rtl w:val="0"/>
              </w:rPr>
              <w:t>organizacyjn</w:t>
            </w:r>
            <w:r>
              <w:rPr>
                <w:sz w:val="24"/>
                <w:szCs w:val="24"/>
                <w:rtl w:val="0"/>
              </w:rPr>
              <w:t xml:space="preserve">ą </w:t>
            </w:r>
            <w:r>
              <w:rPr>
                <w:sz w:val="24"/>
                <w:szCs w:val="24"/>
                <w:rtl w:val="0"/>
              </w:rPr>
              <w:t>kancelarii notarialnej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Sporz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dzanie projekt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w akt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w notarialnych i innych dokument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w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Zapoznanie si</w:t>
            </w:r>
            <w:r>
              <w:rPr>
                <w:sz w:val="24"/>
                <w:szCs w:val="24"/>
                <w:rtl w:val="0"/>
              </w:rPr>
              <w:t xml:space="preserve">ę </w:t>
            </w:r>
            <w:r>
              <w:rPr>
                <w:sz w:val="24"/>
                <w:szCs w:val="24"/>
                <w:rtl w:val="0"/>
              </w:rPr>
              <w:t>z budow</w:t>
            </w:r>
            <w:r>
              <w:rPr>
                <w:sz w:val="24"/>
                <w:szCs w:val="24"/>
                <w:rtl w:val="0"/>
              </w:rPr>
              <w:t xml:space="preserve">ą </w:t>
            </w:r>
            <w:r>
              <w:rPr>
                <w:sz w:val="24"/>
                <w:szCs w:val="24"/>
                <w:rtl w:val="0"/>
              </w:rPr>
              <w:t>i rodzajami um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w zawieranych przed notariuszem, z rol</w:t>
            </w:r>
            <w:r>
              <w:rPr>
                <w:sz w:val="24"/>
                <w:szCs w:val="24"/>
                <w:rtl w:val="0"/>
              </w:rPr>
              <w:t xml:space="preserve">ą </w:t>
            </w:r>
            <w:r>
              <w:rPr>
                <w:sz w:val="24"/>
                <w:szCs w:val="24"/>
                <w:rtl w:val="0"/>
              </w:rPr>
              <w:t>s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du wieczystoksi</w:t>
            </w:r>
            <w:r>
              <w:rPr>
                <w:sz w:val="24"/>
                <w:szCs w:val="24"/>
                <w:rtl w:val="0"/>
              </w:rPr>
              <w:t>ę</w:t>
            </w:r>
            <w:r>
              <w:rPr>
                <w:sz w:val="24"/>
                <w:szCs w:val="24"/>
                <w:rtl w:val="0"/>
              </w:rPr>
              <w:t>gowego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Zapoznanie si</w:t>
            </w:r>
            <w:r>
              <w:rPr>
                <w:sz w:val="24"/>
                <w:szCs w:val="24"/>
                <w:rtl w:val="0"/>
              </w:rPr>
              <w:t xml:space="preserve">ę </w:t>
            </w:r>
            <w:r>
              <w:rPr>
                <w:sz w:val="24"/>
                <w:szCs w:val="24"/>
                <w:rtl w:val="0"/>
              </w:rPr>
              <w:t>z tre</w:t>
            </w:r>
            <w:r>
              <w:rPr>
                <w:sz w:val="24"/>
                <w:szCs w:val="24"/>
                <w:rtl w:val="0"/>
              </w:rPr>
              <w:t>ś</w:t>
            </w:r>
            <w:r>
              <w:rPr>
                <w:sz w:val="24"/>
                <w:szCs w:val="24"/>
                <w:rtl w:val="0"/>
              </w:rPr>
              <w:t>ci</w:t>
            </w:r>
            <w:r>
              <w:rPr>
                <w:sz w:val="24"/>
                <w:szCs w:val="24"/>
                <w:rtl w:val="0"/>
              </w:rPr>
              <w:t xml:space="preserve">ą </w:t>
            </w:r>
            <w:r>
              <w:rPr>
                <w:sz w:val="24"/>
                <w:szCs w:val="24"/>
                <w:rtl w:val="0"/>
              </w:rPr>
              <w:t>wpis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w w ksi</w:t>
            </w:r>
            <w:r>
              <w:rPr>
                <w:sz w:val="24"/>
                <w:szCs w:val="24"/>
                <w:rtl w:val="0"/>
              </w:rPr>
              <w:t>ę</w:t>
            </w:r>
            <w:r>
              <w:rPr>
                <w:sz w:val="24"/>
                <w:szCs w:val="24"/>
                <w:rtl w:val="0"/>
              </w:rPr>
              <w:t>gach wieczystych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Sporz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dzanie zestawienia Repertorium A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spacing w:after="0" w:line="240" w:lineRule="auto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>Sporz</w:t>
            </w:r>
            <w:r>
              <w:rPr>
                <w:sz w:val="24"/>
                <w:szCs w:val="24"/>
                <w:rtl w:val="0"/>
              </w:rPr>
              <w:t>ą</w:t>
            </w:r>
            <w:r>
              <w:rPr>
                <w:sz w:val="24"/>
                <w:szCs w:val="24"/>
                <w:rtl w:val="0"/>
              </w:rPr>
              <w:t>dzanie projekt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w dokument</w:t>
            </w:r>
            <w:r>
              <w:rPr>
                <w:sz w:val="24"/>
                <w:szCs w:val="24"/>
                <w:rtl w:val="0"/>
              </w:rPr>
              <w:t>ó</w:t>
            </w:r>
            <w:r>
              <w:rPr>
                <w:sz w:val="24"/>
                <w:szCs w:val="24"/>
                <w:rtl w:val="0"/>
              </w:rPr>
              <w:t>w dla kancelarii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Przepisy BHP i przeciwpo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ż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 xml:space="preserve">arowe, 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 xml:space="preserve">Normy i certyfikaty posiadane przez podmiot, , </w:t>
            </w:r>
          </w:p>
          <w:p>
            <w:pPr>
              <w:pStyle w:val="Kolorowa lista — akcent 1"/>
              <w:numPr>
                <w:ilvl w:val="0"/>
                <w:numId w:val="3"/>
              </w:numPr>
              <w:bidi w:val="0"/>
              <w:spacing w:after="0" w:line="240" w:lineRule="auto"/>
              <w:ind w:right="0"/>
              <w:jc w:val="both"/>
              <w:rPr>
                <w:sz w:val="24"/>
                <w:szCs w:val="24"/>
                <w:rtl w:val="0"/>
              </w:rPr>
            </w:pPr>
            <w:r>
              <w:rPr>
                <w:sz w:val="24"/>
                <w:szCs w:val="24"/>
                <w:shd w:val="nil" w:color="auto" w:fill="auto"/>
                <w:rtl w:val="0"/>
              </w:rPr>
              <w:t>Zasady obiegu i archiwizacji dokument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ó</w:t>
            </w:r>
            <w:r>
              <w:rPr>
                <w:sz w:val="24"/>
                <w:szCs w:val="24"/>
                <w:shd w:val="nil" w:color="auto" w:fill="auto"/>
                <w:rtl w:val="0"/>
              </w:rPr>
              <w:t>w w podmiocie.</w:t>
            </w:r>
          </w:p>
        </w:tc>
      </w:tr>
    </w:tbl>
    <w:p>
      <w:pPr>
        <w:pStyle w:val="Normalny"/>
        <w:spacing w:line="240" w:lineRule="auto"/>
      </w:pPr>
    </w:p>
    <w:p>
      <w:pPr>
        <w:pStyle w:val="Normalny"/>
      </w:pPr>
    </w:p>
    <w:p>
      <w:pPr>
        <w:pStyle w:val="Normalny"/>
        <w:tabs>
          <w:tab w:val="left" w:pos="1103"/>
        </w:tabs>
        <w:jc w:val="center"/>
      </w:pPr>
      <w:r>
        <w:rPr>
          <w:sz w:val="20"/>
          <w:szCs w:val="20"/>
          <w:rtl w:val="0"/>
        </w:rPr>
        <w:t>Je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eli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firma,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swoj</w:t>
      </w:r>
      <w:r>
        <w:rPr>
          <w:sz w:val="20"/>
          <w:szCs w:val="20"/>
          <w:rtl w:val="0"/>
        </w:rPr>
        <w:t xml:space="preserve">ą </w:t>
      </w:r>
      <w:r>
        <w:rPr>
          <w:sz w:val="20"/>
          <w:szCs w:val="20"/>
          <w:rtl w:val="0"/>
        </w:rPr>
        <w:t>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nie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e zrealizowa</w:t>
      </w:r>
      <w:r>
        <w:rPr>
          <w:sz w:val="20"/>
          <w:szCs w:val="20"/>
          <w:rtl w:val="0"/>
        </w:rPr>
        <w:t xml:space="preserve">ć </w:t>
      </w:r>
      <w:r>
        <w:rPr>
          <w:sz w:val="20"/>
          <w:szCs w:val="20"/>
          <w:rtl w:val="0"/>
        </w:rPr>
        <w:t>niekt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rych punkt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programu, mo</w:t>
      </w:r>
      <w:r>
        <w:rPr>
          <w:sz w:val="20"/>
          <w:szCs w:val="20"/>
          <w:rtl w:val="0"/>
        </w:rPr>
        <w:t>ż</w:t>
      </w:r>
      <w:r>
        <w:rPr>
          <w:sz w:val="20"/>
          <w:szCs w:val="20"/>
          <w:rtl w:val="0"/>
        </w:rPr>
        <w:t>liwe jest ich pomini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cie. Jednocze</w:t>
      </w:r>
      <w:r>
        <w:rPr>
          <w:sz w:val="20"/>
          <w:szCs w:val="20"/>
          <w:rtl w:val="0"/>
        </w:rPr>
        <w:t>ś</w:t>
      </w:r>
      <w:r>
        <w:rPr>
          <w:sz w:val="20"/>
          <w:szCs w:val="20"/>
          <w:rtl w:val="0"/>
        </w:rPr>
        <w:t>nie prosimy Pa</w:t>
      </w:r>
      <w:r>
        <w:rPr>
          <w:sz w:val="20"/>
          <w:szCs w:val="20"/>
          <w:rtl w:val="0"/>
        </w:rPr>
        <w:t>ń</w:t>
      </w:r>
      <w:r>
        <w:rPr>
          <w:sz w:val="20"/>
          <w:szCs w:val="20"/>
          <w:rtl w:val="0"/>
        </w:rPr>
        <w:t>stwa o zapoznanie student</w:t>
      </w:r>
      <w:r>
        <w:rPr>
          <w:sz w:val="20"/>
          <w:szCs w:val="20"/>
          <w:rtl w:val="0"/>
        </w:rPr>
        <w:t>ó</w:t>
      </w:r>
      <w:r>
        <w:rPr>
          <w:sz w:val="20"/>
          <w:szCs w:val="20"/>
          <w:rtl w:val="0"/>
        </w:rPr>
        <w:t>w z zagadnieniami nie obj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tymi niniejszym programem, o ile ze wzgl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du na specyfik</w:t>
      </w:r>
      <w:r>
        <w:rPr>
          <w:sz w:val="20"/>
          <w:szCs w:val="20"/>
          <w:rtl w:val="0"/>
        </w:rPr>
        <w:t xml:space="preserve">ę </w:t>
      </w:r>
      <w:r>
        <w:rPr>
          <w:sz w:val="20"/>
          <w:szCs w:val="20"/>
          <w:rtl w:val="0"/>
        </w:rPr>
        <w:t>firmy takowe wyst</w:t>
      </w:r>
      <w:r>
        <w:rPr>
          <w:sz w:val="20"/>
          <w:szCs w:val="20"/>
          <w:rtl w:val="0"/>
        </w:rPr>
        <w:t>ę</w:t>
      </w:r>
      <w:r>
        <w:rPr>
          <w:sz w:val="20"/>
          <w:szCs w:val="20"/>
          <w:rtl w:val="0"/>
        </w:rPr>
        <w:t>puj</w:t>
      </w:r>
      <w:r>
        <w:rPr>
          <w:sz w:val="20"/>
          <w:szCs w:val="20"/>
          <w:rtl w:val="0"/>
        </w:rPr>
        <w:t>ą</w:t>
      </w:r>
      <w:r>
        <w:rPr>
          <w:sz w:val="20"/>
          <w:szCs w:val="20"/>
          <w:rtl w:val="0"/>
        </w:rPr>
        <w:t>.</w:t>
      </w:r>
      <w:r/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Nagłówek i stopka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·"/>
      <w:lvlJc w:val="left"/>
      <w:pPr>
        <w:tabs>
          <w:tab w:val="num" w:pos="708"/>
        </w:tabs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tabs>
          <w:tab w:val="num" w:pos="1416"/>
        </w:tabs>
        <w:ind w:left="1428" w:hanging="348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tabs>
          <w:tab w:val="num" w:pos="2124"/>
        </w:tabs>
        <w:ind w:left="2136" w:hanging="33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num" w:pos="2832"/>
        </w:tabs>
        <w:ind w:left="2844" w:hanging="324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tabs>
          <w:tab w:val="num" w:pos="3540"/>
        </w:tabs>
        <w:ind w:left="3552" w:hanging="312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tabs>
          <w:tab w:val="num" w:pos="4248"/>
        </w:tabs>
        <w:ind w:left="4260" w:hanging="3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num" w:pos="4956"/>
        </w:tabs>
        <w:ind w:left="4968" w:hanging="288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tabs>
          <w:tab w:val="num" w:pos="5664"/>
        </w:tabs>
        <w:ind w:left="5676" w:hanging="276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tabs>
          <w:tab w:val="num" w:pos="6372"/>
        </w:tabs>
        <w:ind w:left="6384" w:hanging="264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Nagłówek i stopka">
    <w:name w:val="Nagłówek i stopka"/>
    <w:next w:val="Nagłówek i stopka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ny">
    <w:name w:val="Normalny"/>
    <w:next w:val="Normaln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Kolorowa lista — akcent 1">
    <w:name w:val="Kolorowa lista — akcent 1"/>
    <w:next w:val="Kolorowa lista — akcent 1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Fill>
        <w14:solidFill>
          <w14:srgbClr w14:val="000000"/>
        </w14:solidFill>
      </w14:textFill>
    </w:rPr>
  </w:style>
  <w:style w:type="paragraph" w:styleId="Treść">
    <w:name w:val="Treść"/>
    <w:next w:val="Treś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fontTable" Target="fontTable.xml"/><Relationship Id="rId1" Type="http://schemas.openxmlformats.org/officeDocument/2006/relationships/settings" Target="settings.xml"/><Relationship Id="rId6" Type="http://schemas.openxmlformats.org/officeDocument/2006/relationships/numbering" Target="numbering.xml"/><Relationship Id="rId5" Type="http://schemas.openxmlformats.org/officeDocument/2006/relationships/footer" Target="footer1.xml"/><Relationship Id="rId10" Type="http://schemas.openxmlformats.org/officeDocument/2006/relationships/customXml" Target="../customXml/item3.xml"/><Relationship Id="rId4" Type="http://schemas.openxmlformats.org/officeDocument/2006/relationships/header" Target="header1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090994DA9F92240A0FB891C5C05655C" ma:contentTypeVersion="17" ma:contentTypeDescription="Utwórz nowy dokument." ma:contentTypeScope="" ma:versionID="850c578d339964645854e27d251c12c6">
  <xsd:schema xmlns:xsd="http://www.w3.org/2001/XMLSchema" xmlns:xs="http://www.w3.org/2001/XMLSchema" xmlns:p="http://schemas.microsoft.com/office/2006/metadata/properties" xmlns:ns2="822b80ae-0e87-4f01-9f6a-612341f9862f" xmlns:ns3="90d9b639-29ae-47e8-a575-9a9f6e43625b" targetNamespace="http://schemas.microsoft.com/office/2006/metadata/properties" ma:root="true" ma:fieldsID="8aca83d7017e445a3f503976cf3a5b50" ns2:_="" ns3:_="">
    <xsd:import namespace="822b80ae-0e87-4f01-9f6a-612341f9862f"/>
    <xsd:import namespace="90d9b639-29ae-47e8-a575-9a9f6e4362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2b80ae-0e87-4f01-9f6a-612341f986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Tagi obrazów" ma:readOnly="false" ma:fieldId="{5cf76f15-5ced-4ddc-b409-7134ff3c332f}" ma:taxonomyMulti="true" ma:sspId="d134e4b8-377d-442c-b5bd-7a06feb52b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internalName="MediaServiceDateTaken" ma:readOnly="true">
      <xsd:simpleType>
        <xsd:restriction base="dms:Text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d9b639-29ae-47e8-a575-9a9f6e43625b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883f3fb-4748-4439-8cea-59775ae02a1c}" ma:internalName="TaxCatchAll" ma:showField="CatchAllData" ma:web="90d9b639-29ae-47e8-a575-9a9f6e4362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22b80ae-0e87-4f01-9f6a-612341f9862f">
      <Terms xmlns="http://schemas.microsoft.com/office/infopath/2007/PartnerControls"/>
    </lcf76f155ced4ddcb4097134ff3c332f>
    <TaxCatchAll xmlns="90d9b639-29ae-47e8-a575-9a9f6e43625b" xsi:nil="true"/>
  </documentManagement>
</p:properties>
</file>

<file path=customXml/itemProps1.xml><?xml version="1.0" encoding="utf-8"?>
<ds:datastoreItem xmlns:ds="http://schemas.openxmlformats.org/officeDocument/2006/customXml" ds:itemID="{64D8D577-A408-42FB-AAEA-FE93FEA5EEDC}"/>
</file>

<file path=customXml/itemProps2.xml><?xml version="1.0" encoding="utf-8"?>
<ds:datastoreItem xmlns:ds="http://schemas.openxmlformats.org/officeDocument/2006/customXml" ds:itemID="{2EDFECDB-5FA7-4543-9401-B238286666BD}"/>
</file>

<file path=customXml/itemProps3.xml><?xml version="1.0" encoding="utf-8"?>
<ds:datastoreItem xmlns:ds="http://schemas.openxmlformats.org/officeDocument/2006/customXml" ds:itemID="{600DF4D1-D3F8-411C-8C90-8E7F37883DA5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0x010100F090994DA9F92240A0FB891C5C05655C</vt:lpwstr>
  </property>
</Properties>
</file>