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8BA" w:rsidRDefault="00A168BA">
      <w:bookmarkStart w:id="0" w:name="_GoBack"/>
      <w:bookmarkEnd w:id="0"/>
    </w:p>
    <w:sectPr w:rsidR="00A16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E5"/>
    <w:rsid w:val="00A168BA"/>
    <w:rsid w:val="00E543BA"/>
    <w:rsid w:val="00F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954B3-A107-4B60-97EE-329CE6C1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Lubieniecka</dc:creator>
  <cp:keywords/>
  <dc:description/>
  <cp:lastModifiedBy>Karolina Lubieniecka</cp:lastModifiedBy>
  <cp:revision>1</cp:revision>
  <dcterms:created xsi:type="dcterms:W3CDTF">2017-07-29T12:47:00Z</dcterms:created>
  <dcterms:modified xsi:type="dcterms:W3CDTF">2017-07-29T12:48:00Z</dcterms:modified>
</cp:coreProperties>
</file>