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EE71" w14:textId="32D8D436" w:rsidR="00DF42B3" w:rsidRPr="00E56449" w:rsidRDefault="008752D6" w:rsidP="00C374D5">
      <w:pPr>
        <w:pStyle w:val="Tytu"/>
        <w:jc w:val="both"/>
        <w:rPr>
          <w:rStyle w:val="Tytuksiki"/>
          <w:rFonts w:ascii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ytuksiki"/>
          <w:rFonts w:ascii="Typical Writer" w:hAnsi="Typical Writer"/>
          <w:sz w:val="36"/>
          <w:szCs w:val="36"/>
        </w:rPr>
        <w:t xml:space="preserve">Projektowanie Efektywnych </w:t>
      </w:r>
      <w:proofErr w:type="spellStart"/>
      <w:r>
        <w:rPr>
          <w:rStyle w:val="Tytuksiki"/>
          <w:rFonts w:ascii="Typical Writer" w:hAnsi="Typical Writer"/>
          <w:sz w:val="36"/>
          <w:szCs w:val="36"/>
        </w:rPr>
        <w:t>Algoryt</w:t>
      </w:r>
      <w:r w:rsidR="00E56449">
        <w:rPr>
          <w:rStyle w:val="Tytuksiki"/>
          <w:rFonts w:ascii="Typical Writer" w:hAnsi="Typical Writer"/>
          <w:sz w:val="36"/>
          <w:szCs w:val="36"/>
        </w:rPr>
        <w:t>mow</w:t>
      </w:r>
      <w:proofErr w:type="spellEnd"/>
    </w:p>
    <w:p w14:paraId="53FE493B" w14:textId="77777777" w:rsidR="00DF42B3" w:rsidRDefault="00DF42B3" w:rsidP="00C374D5">
      <w:pPr>
        <w:pStyle w:val="Tytu"/>
        <w:tabs>
          <w:tab w:val="left" w:pos="7371"/>
        </w:tabs>
        <w:jc w:val="both"/>
        <w:rPr>
          <w:rStyle w:val="Tytuksiki"/>
          <w:rFonts w:ascii="RoughTypewriter" w:hAnsi="RoughTypewriter"/>
          <w:b w:val="0"/>
          <w:bCs w:val="0"/>
          <w:i w:val="0"/>
          <w:iCs w:val="0"/>
          <w:sz w:val="36"/>
          <w:szCs w:val="36"/>
        </w:rPr>
      </w:pPr>
      <w:r>
        <w:rPr>
          <w:rStyle w:val="Tytuksiki"/>
          <w:sz w:val="72"/>
          <w:szCs w:val="72"/>
        </w:rPr>
        <w:tab/>
      </w:r>
      <w:r>
        <w:rPr>
          <w:rStyle w:val="Tytuksiki"/>
          <w:rFonts w:ascii="RoughTypewriter" w:hAnsi="RoughTypewriter"/>
          <w:sz w:val="36"/>
          <w:szCs w:val="36"/>
        </w:rPr>
        <w:t>Projekt</w:t>
      </w:r>
    </w:p>
    <w:p w14:paraId="5D4C30A7" w14:textId="60FA6F12" w:rsidR="00DF42B3" w:rsidRDefault="00DF42B3" w:rsidP="00C374D5">
      <w:pPr>
        <w:pStyle w:val="Tytu"/>
        <w:tabs>
          <w:tab w:val="left" w:pos="6804"/>
        </w:tabs>
        <w:jc w:val="both"/>
        <w:rPr>
          <w:rStyle w:val="Tytuksiki"/>
          <w:rFonts w:ascii="Typical Writer" w:hAnsi="Typical Writer"/>
          <w:b w:val="0"/>
          <w:bCs w:val="0"/>
          <w:i w:val="0"/>
          <w:iCs w:val="0"/>
          <w:color w:val="FF0000"/>
          <w:sz w:val="36"/>
          <w:szCs w:val="36"/>
        </w:rPr>
      </w:pPr>
      <w:r>
        <w:rPr>
          <w:rStyle w:val="Tytuksiki"/>
          <w:rFonts w:ascii="RoughTypewriter" w:hAnsi="RoughTypewriter"/>
          <w:color w:val="FF0000"/>
          <w:sz w:val="36"/>
          <w:szCs w:val="36"/>
        </w:rPr>
        <w:tab/>
      </w:r>
      <w:r w:rsidR="00852EA5">
        <w:rPr>
          <w:rStyle w:val="Tytuksiki"/>
          <w:rFonts w:ascii="RoughTypewriter" w:hAnsi="RoughTypewriter"/>
          <w:color w:val="FF0000"/>
          <w:sz w:val="36"/>
          <w:szCs w:val="36"/>
        </w:rPr>
        <w:t>2</w:t>
      </w:r>
      <w:r w:rsidR="008752D6">
        <w:rPr>
          <w:rStyle w:val="Tytuksiki"/>
          <w:rFonts w:ascii="Typical Writer" w:hAnsi="Typical Writer"/>
          <w:color w:val="FF0000"/>
          <w:sz w:val="36"/>
          <w:szCs w:val="36"/>
        </w:rPr>
        <w:t>1</w:t>
      </w:r>
      <w:r>
        <w:rPr>
          <w:rStyle w:val="Tytuksiki"/>
          <w:rFonts w:ascii="Typical Writer" w:hAnsi="Typical Writer"/>
          <w:color w:val="FF0000"/>
          <w:sz w:val="36"/>
          <w:szCs w:val="36"/>
        </w:rPr>
        <w:t>/</w:t>
      </w:r>
      <w:r w:rsidR="008752D6">
        <w:rPr>
          <w:rStyle w:val="Tytuksiki"/>
          <w:rFonts w:ascii="Typical Writer" w:hAnsi="Typical Writer"/>
          <w:color w:val="FF0000"/>
          <w:sz w:val="36"/>
          <w:szCs w:val="36"/>
        </w:rPr>
        <w:t>1</w:t>
      </w:r>
      <w:r w:rsidR="00852EA5">
        <w:rPr>
          <w:rStyle w:val="Tytuksiki"/>
          <w:rFonts w:ascii="Typical Writer" w:hAnsi="Typical Writer"/>
          <w:color w:val="FF0000"/>
          <w:sz w:val="36"/>
          <w:szCs w:val="36"/>
        </w:rPr>
        <w:t>2</w:t>
      </w:r>
      <w:r>
        <w:rPr>
          <w:rStyle w:val="Tytuksiki"/>
          <w:rFonts w:ascii="Typical Writer" w:hAnsi="Typical Writer"/>
          <w:color w:val="FF0000"/>
          <w:sz w:val="36"/>
          <w:szCs w:val="36"/>
        </w:rPr>
        <w:t>/2021</w:t>
      </w:r>
    </w:p>
    <w:p w14:paraId="4EF356CD" w14:textId="77777777" w:rsidR="00DF42B3" w:rsidRDefault="00DF42B3" w:rsidP="00C374D5">
      <w:pPr>
        <w:pStyle w:val="Tytu"/>
        <w:jc w:val="both"/>
        <w:rPr>
          <w:rStyle w:val="Tytuksiki"/>
          <w:rFonts w:ascii="RoughTypewriter" w:hAnsi="RoughTypewriter"/>
          <w:b w:val="0"/>
          <w:bCs w:val="0"/>
          <w:i w:val="0"/>
          <w:iCs w:val="0"/>
          <w:sz w:val="28"/>
          <w:szCs w:val="28"/>
        </w:rPr>
      </w:pPr>
    </w:p>
    <w:p w14:paraId="6855D208" w14:textId="77777777" w:rsidR="00DF42B3" w:rsidRDefault="00DF42B3" w:rsidP="00C374D5">
      <w:pPr>
        <w:jc w:val="both"/>
      </w:pPr>
    </w:p>
    <w:p w14:paraId="3F677BC3" w14:textId="77777777" w:rsidR="00DF42B3" w:rsidRDefault="00DF42B3" w:rsidP="00C374D5">
      <w:pPr>
        <w:pStyle w:val="Tytu"/>
        <w:jc w:val="both"/>
        <w:rPr>
          <w:rStyle w:val="Tytuksiki"/>
          <w:rFonts w:ascii="RoughTypewriter" w:hAnsi="RoughTypewriter"/>
          <w:b w:val="0"/>
          <w:bCs w:val="0"/>
          <w:i w:val="0"/>
          <w:iCs w:val="0"/>
          <w:sz w:val="28"/>
          <w:szCs w:val="28"/>
        </w:rPr>
      </w:pPr>
      <w:r>
        <w:rPr>
          <w:rStyle w:val="Tytuksiki"/>
          <w:rFonts w:ascii="RoughTypewriter" w:hAnsi="RoughTypewriter"/>
          <w:sz w:val="28"/>
          <w:szCs w:val="28"/>
        </w:rPr>
        <w:t>252690</w:t>
      </w:r>
      <w:r>
        <w:rPr>
          <w:rStyle w:val="Tytuksiki"/>
          <w:rFonts w:ascii="RoughTypewriter" w:hAnsi="RoughTypewriter"/>
          <w:sz w:val="28"/>
          <w:szCs w:val="28"/>
        </w:rPr>
        <w:tab/>
        <w:t>Karolina Nogacka</w:t>
      </w:r>
    </w:p>
    <w:p w14:paraId="0003AF2D" w14:textId="77777777" w:rsidR="00DF42B3" w:rsidRDefault="00DF42B3" w:rsidP="00C374D5">
      <w:pPr>
        <w:jc w:val="both"/>
      </w:pPr>
    </w:p>
    <w:p w14:paraId="286401D4" w14:textId="77777777" w:rsidR="00DF42B3" w:rsidRDefault="00DF42B3" w:rsidP="00C374D5">
      <w:pPr>
        <w:pStyle w:val="Tytu"/>
        <w:jc w:val="both"/>
        <w:rPr>
          <w:rStyle w:val="Tytuksiki"/>
          <w:rFonts w:ascii="RoughTypewriter" w:hAnsi="RoughTypewriter"/>
          <w:b w:val="0"/>
          <w:bCs w:val="0"/>
          <w:i w:val="0"/>
          <w:iCs w:val="0"/>
          <w:sz w:val="28"/>
          <w:szCs w:val="28"/>
        </w:rPr>
      </w:pPr>
    </w:p>
    <w:p w14:paraId="1FA6E980" w14:textId="7D07B8A8" w:rsidR="00DF42B3" w:rsidRPr="00852EA5" w:rsidRDefault="00DF42B3" w:rsidP="00C374D5">
      <w:pPr>
        <w:pStyle w:val="Tytu"/>
        <w:ind w:left="4956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Style w:val="Tytuksiki"/>
          <w:rFonts w:ascii="Typical Writer" w:hAnsi="Typical Writer"/>
          <w:color w:val="FF0000"/>
          <w:sz w:val="24"/>
          <w:szCs w:val="24"/>
        </w:rPr>
        <w:t>(</w:t>
      </w:r>
      <w:r w:rsidR="00852EA5">
        <w:rPr>
          <w:rStyle w:val="Tytuksiki"/>
          <w:rFonts w:ascii="Typical Writer" w:hAnsi="Typical Writer"/>
          <w:color w:val="FF0000"/>
          <w:sz w:val="24"/>
          <w:szCs w:val="24"/>
        </w:rPr>
        <w:t>4</w:t>
      </w:r>
      <w:r>
        <w:rPr>
          <w:rStyle w:val="Tytuksiki"/>
          <w:rFonts w:ascii="Typical Writer" w:hAnsi="Typical Writer"/>
          <w:color w:val="FF0000"/>
          <w:sz w:val="24"/>
          <w:szCs w:val="24"/>
        </w:rPr>
        <w:t xml:space="preserve">) </w:t>
      </w:r>
      <w:r w:rsidR="00852EA5">
        <w:rPr>
          <w:rStyle w:val="Tytuksiki"/>
          <w:rFonts w:ascii="Typical Writer" w:hAnsi="Typical Writer"/>
          <w:color w:val="FF0000"/>
          <w:sz w:val="24"/>
          <w:szCs w:val="24"/>
        </w:rPr>
        <w:t xml:space="preserve">Symulowane </w:t>
      </w:r>
      <w:proofErr w:type="spellStart"/>
      <w:r w:rsidR="00852EA5">
        <w:rPr>
          <w:rStyle w:val="Tytuksiki"/>
          <w:rFonts w:ascii="Typical Writer" w:hAnsi="Typical Writer"/>
          <w:color w:val="FF0000"/>
          <w:sz w:val="24"/>
          <w:szCs w:val="24"/>
        </w:rPr>
        <w:t>wyzarzanie</w:t>
      </w:r>
      <w:proofErr w:type="spellEnd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DF42B3" w14:paraId="1FF4FBC1" w14:textId="77777777" w:rsidTr="00905A61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1589FBD" w14:textId="77777777" w:rsidR="00DF42B3" w:rsidRDefault="00DF42B3" w:rsidP="00C374D5">
            <w:pPr>
              <w:pStyle w:val="Tytu"/>
              <w:tabs>
                <w:tab w:val="right" w:pos="9412"/>
              </w:tabs>
              <w:spacing w:line="360" w:lineRule="auto"/>
              <w:jc w:val="both"/>
              <w:rPr>
                <w:rStyle w:val="Tytuksiki"/>
                <w:rFonts w:ascii="RoughTypewriter" w:hAnsi="RoughTypewriter"/>
                <w:b w:val="0"/>
                <w:bCs w:val="0"/>
                <w:i w:val="0"/>
                <w:iCs w:val="0"/>
                <w:color w:val="FFFFFF" w:themeColor="background1"/>
                <w:sz w:val="28"/>
                <w:szCs w:val="28"/>
              </w:rPr>
            </w:pPr>
            <w:r>
              <w:rPr>
                <w:rStyle w:val="Tytuksiki"/>
                <w:rFonts w:ascii="RoughTypewriter" w:hAnsi="RoughTypewriter"/>
                <w:color w:val="FFFFFF" w:themeColor="background1"/>
                <w:sz w:val="28"/>
                <w:szCs w:val="28"/>
              </w:rPr>
              <w:t>spis treści</w:t>
            </w:r>
            <w:r>
              <w:rPr>
                <w:rStyle w:val="Tytuksiki"/>
                <w:rFonts w:ascii="RoughTypewriter" w:hAnsi="RoughTypewriter"/>
                <w:color w:val="FFFFFF" w:themeColor="background1"/>
                <w:sz w:val="28"/>
                <w:szCs w:val="28"/>
              </w:rPr>
              <w:tab/>
            </w:r>
            <w:r>
              <w:rPr>
                <w:rStyle w:val="Tytuksiki"/>
                <w:rFonts w:ascii="Courier New" w:hAnsi="Courier New" w:cs="Courier New"/>
                <w:color w:val="FFFFFF" w:themeColor="background1"/>
                <w:sz w:val="28"/>
                <w:szCs w:val="28"/>
              </w:rPr>
              <w:t>strona</w:t>
            </w:r>
          </w:p>
        </w:tc>
      </w:tr>
      <w:tr w:rsidR="00DF42B3" w14:paraId="6070296E" w14:textId="77777777" w:rsidTr="00905A61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ACE11" w14:textId="53DF431E" w:rsidR="00DF42B3" w:rsidRDefault="007E038A" w:rsidP="00C374D5">
            <w:pPr>
              <w:pStyle w:val="Tytu"/>
              <w:tabs>
                <w:tab w:val="right" w:pos="9412"/>
              </w:tabs>
              <w:spacing w:line="360" w:lineRule="auto"/>
              <w:jc w:val="both"/>
              <w:rPr>
                <w:rStyle w:val="Tytuksiki"/>
                <w:rFonts w:ascii="Courier New" w:hAnsi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  <w:hyperlink w:anchor="sfor_zad_1" w:history="1">
              <w:r w:rsidR="00DF42B3" w:rsidRPr="00DE7067">
                <w:rPr>
                  <w:rStyle w:val="Hipercze"/>
                  <w:rFonts w:ascii="Courier New" w:hAnsi="Courier New" w:cs="Courier New"/>
                  <w:sz w:val="28"/>
                  <w:szCs w:val="28"/>
                </w:rPr>
                <w:t>Sformułowanie zadania</w:t>
              </w:r>
            </w:hyperlink>
            <w:r w:rsidR="00DF42B3">
              <w:rPr>
                <w:rFonts w:ascii="Courier New" w:hAnsi="Courier New" w:cs="Courier New"/>
                <w:sz w:val="28"/>
                <w:szCs w:val="28"/>
              </w:rPr>
              <w:tab/>
            </w:r>
            <w:r w:rsidR="006448DD">
              <w:rPr>
                <w:rFonts w:ascii="Courier New" w:hAnsi="Courier New" w:cs="Courier New"/>
                <w:b/>
                <w:bCs/>
                <w:sz w:val="28"/>
                <w:szCs w:val="28"/>
              </w:rPr>
              <w:t>2</w:t>
            </w:r>
          </w:p>
        </w:tc>
      </w:tr>
      <w:tr w:rsidR="0096303B" w14:paraId="0AD9C375" w14:textId="77777777" w:rsidTr="00905A61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66CD" w14:textId="2E3A837D" w:rsidR="0096303B" w:rsidRDefault="007E038A" w:rsidP="00237F79">
            <w:pPr>
              <w:pStyle w:val="Tytu"/>
              <w:tabs>
                <w:tab w:val="right" w:pos="9412"/>
              </w:tabs>
              <w:spacing w:line="360" w:lineRule="auto"/>
            </w:pPr>
            <w:hyperlink w:anchor="sfor_zad_1" w:history="1">
              <w:r w:rsidR="0096303B">
                <w:rPr>
                  <w:rStyle w:val="Hipercze"/>
                  <w:rFonts w:ascii="Courier New" w:hAnsi="Courier New" w:cs="Courier New"/>
                  <w:sz w:val="28"/>
                  <w:szCs w:val="28"/>
                </w:rPr>
                <w:t>Metoda</w:t>
              </w:r>
            </w:hyperlink>
            <w:r w:rsidR="00590D67">
              <w:rPr>
                <w:rStyle w:val="Tytuksiki"/>
                <w:rFonts w:ascii="Courier New" w:hAnsi="Courier New" w:cs="Courier New"/>
                <w:sz w:val="28"/>
                <w:szCs w:val="28"/>
              </w:rPr>
              <w:tab/>
            </w:r>
            <w:r w:rsidR="006448DD">
              <w:rPr>
                <w:rStyle w:val="Tytuksiki"/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DF42B3" w14:paraId="71080B21" w14:textId="77777777" w:rsidTr="00905A61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5733" w14:textId="61D3DF3B" w:rsidR="00DF42B3" w:rsidRDefault="007E038A" w:rsidP="00C374D5">
            <w:pPr>
              <w:pStyle w:val="Tytu"/>
              <w:tabs>
                <w:tab w:val="right" w:pos="9412"/>
              </w:tabs>
              <w:spacing w:line="360" w:lineRule="auto"/>
              <w:jc w:val="both"/>
              <w:rPr>
                <w:rStyle w:val="Tytuksiki"/>
                <w:rFonts w:ascii="Courier New" w:hAnsi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  <w:hyperlink w:anchor="algo_2" w:history="1">
              <w:r w:rsidR="00DF42B3">
                <w:rPr>
                  <w:rStyle w:val="Hipercze"/>
                  <w:rFonts w:ascii="Courier New" w:hAnsi="Courier New" w:cs="Courier New"/>
                  <w:sz w:val="28"/>
                  <w:szCs w:val="28"/>
                </w:rPr>
                <w:t>Algorytmy</w:t>
              </w:r>
            </w:hyperlink>
            <w:r w:rsidR="00DF42B3">
              <w:rPr>
                <w:rStyle w:val="Tytuksiki"/>
                <w:rFonts w:ascii="Courier New" w:hAnsi="Courier New" w:cs="Courier New"/>
                <w:sz w:val="28"/>
                <w:szCs w:val="28"/>
              </w:rPr>
              <w:tab/>
            </w:r>
            <w:r w:rsidR="006448DD">
              <w:rPr>
                <w:rStyle w:val="Tytuksiki"/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DF42B3" w14:paraId="7ACA4673" w14:textId="77777777" w:rsidTr="00905A61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FD564" w14:textId="47BCE1C6" w:rsidR="00DF42B3" w:rsidRDefault="007E038A" w:rsidP="00C374D5">
            <w:pPr>
              <w:pStyle w:val="Tytu"/>
              <w:tabs>
                <w:tab w:val="right" w:pos="9412"/>
              </w:tabs>
              <w:spacing w:line="360" w:lineRule="auto"/>
              <w:jc w:val="both"/>
              <w:rPr>
                <w:rStyle w:val="Tytuksiki"/>
                <w:rFonts w:ascii="Courier New" w:hAnsi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  <w:hyperlink w:anchor="dane_3" w:history="1">
              <w:r w:rsidR="00DF42B3">
                <w:rPr>
                  <w:rStyle w:val="Hipercze"/>
                  <w:rFonts w:ascii="Courier New" w:hAnsi="Courier New" w:cs="Courier New"/>
                  <w:sz w:val="28"/>
                  <w:szCs w:val="28"/>
                </w:rPr>
                <w:t>Dane wejściowe i wyjściowe</w:t>
              </w:r>
            </w:hyperlink>
            <w:r w:rsidR="00DF42B3">
              <w:rPr>
                <w:rStyle w:val="Tytuksiki"/>
                <w:rFonts w:ascii="Courier New" w:hAnsi="Courier New" w:cs="Courier New"/>
                <w:sz w:val="28"/>
                <w:szCs w:val="28"/>
              </w:rPr>
              <w:tab/>
            </w:r>
            <w:r w:rsidR="006448DD">
              <w:rPr>
                <w:rStyle w:val="Tytuksiki"/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DF42B3" w14:paraId="6985FE7A" w14:textId="77777777" w:rsidTr="00905A61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DA3E9" w14:textId="159C475A" w:rsidR="00DF42B3" w:rsidRDefault="007E038A" w:rsidP="00C374D5">
            <w:pPr>
              <w:pStyle w:val="Tytu"/>
              <w:tabs>
                <w:tab w:val="right" w:pos="9412"/>
              </w:tabs>
              <w:spacing w:line="360" w:lineRule="auto"/>
              <w:jc w:val="both"/>
              <w:rPr>
                <w:rStyle w:val="Tytuksiki"/>
                <w:rFonts w:ascii="Courier New" w:hAnsi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  <w:hyperlink w:anchor="procedura_4" w:history="1">
              <w:r w:rsidR="00DF42B3">
                <w:rPr>
                  <w:rStyle w:val="Hipercze"/>
                  <w:rFonts w:ascii="Courier New" w:hAnsi="Courier New" w:cs="Courier New"/>
                  <w:sz w:val="28"/>
                  <w:szCs w:val="28"/>
                </w:rPr>
                <w:t>Procedura badawcza</w:t>
              </w:r>
            </w:hyperlink>
            <w:r w:rsidR="00DF42B3">
              <w:rPr>
                <w:rStyle w:val="Tytuksiki"/>
                <w:rFonts w:ascii="Courier New" w:hAnsi="Courier New" w:cs="Courier New"/>
                <w:sz w:val="28"/>
                <w:szCs w:val="28"/>
              </w:rPr>
              <w:tab/>
            </w:r>
            <w:r w:rsidR="006448DD">
              <w:rPr>
                <w:rStyle w:val="Tytuksiki"/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DF42B3" w14:paraId="633618DC" w14:textId="77777777" w:rsidTr="00905A61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0908B" w14:textId="4A6394FC" w:rsidR="00DF42B3" w:rsidRDefault="007E038A" w:rsidP="00C374D5">
            <w:pPr>
              <w:pStyle w:val="Tytu"/>
              <w:tabs>
                <w:tab w:val="right" w:pos="9412"/>
              </w:tabs>
              <w:spacing w:line="360" w:lineRule="auto"/>
              <w:jc w:val="both"/>
              <w:rPr>
                <w:rStyle w:val="Tytuksiki"/>
                <w:rFonts w:ascii="Courier New" w:hAnsi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  <w:hyperlink r:id="rId7" w:anchor="Procedura_badawcza_wyniki" w:history="1">
              <w:r w:rsidR="00DF42B3">
                <w:rPr>
                  <w:rStyle w:val="Hipercze"/>
                  <w:rFonts w:ascii="Courier New" w:hAnsi="Courier New" w:cs="Courier New"/>
                  <w:sz w:val="28"/>
                  <w:szCs w:val="28"/>
                </w:rPr>
                <w:t>Wyniki</w:t>
              </w:r>
            </w:hyperlink>
            <w:r w:rsidR="00DF42B3">
              <w:rPr>
                <w:rStyle w:val="Tytuksiki"/>
                <w:rFonts w:ascii="Courier New" w:hAnsi="Courier New" w:cs="Courier New"/>
                <w:sz w:val="28"/>
                <w:szCs w:val="28"/>
              </w:rPr>
              <w:tab/>
            </w:r>
            <w:r w:rsidR="00292D37">
              <w:rPr>
                <w:rStyle w:val="Tytuksiki"/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DF42B3" w14:paraId="058729B2" w14:textId="77777777" w:rsidTr="00905A61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48D22" w14:textId="564BBB23" w:rsidR="00DF42B3" w:rsidRDefault="007E038A" w:rsidP="00C374D5">
            <w:pPr>
              <w:pStyle w:val="Tytu"/>
              <w:tabs>
                <w:tab w:val="right" w:pos="9412"/>
              </w:tabs>
              <w:spacing w:line="360" w:lineRule="auto"/>
              <w:jc w:val="both"/>
              <w:rPr>
                <w:rStyle w:val="Tytuksiki"/>
                <w:rFonts w:ascii="Courier New" w:hAnsi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  <w:hyperlink r:id="rId8" w:anchor="wnioski" w:history="1">
              <w:r w:rsidR="00DF42B3">
                <w:rPr>
                  <w:rStyle w:val="Hipercze"/>
                  <w:rFonts w:ascii="Courier New" w:hAnsi="Courier New" w:cs="Courier New"/>
                  <w:sz w:val="28"/>
                  <w:szCs w:val="28"/>
                </w:rPr>
                <w:t>Analiza wyników i wnioski</w:t>
              </w:r>
            </w:hyperlink>
            <w:r w:rsidR="00DF42B3">
              <w:rPr>
                <w:rStyle w:val="Tytuksiki"/>
                <w:rFonts w:ascii="Courier New" w:hAnsi="Courier New" w:cs="Courier New"/>
                <w:sz w:val="28"/>
                <w:szCs w:val="28"/>
              </w:rPr>
              <w:tab/>
            </w:r>
            <w:r w:rsidR="006448DD">
              <w:rPr>
                <w:rStyle w:val="Tytuksiki"/>
                <w:rFonts w:ascii="Courier New" w:hAnsi="Courier New" w:cs="Courier New"/>
                <w:sz w:val="28"/>
                <w:szCs w:val="28"/>
              </w:rPr>
              <w:t>1</w:t>
            </w:r>
            <w:r w:rsidR="00292D37">
              <w:rPr>
                <w:rStyle w:val="Tytuksiki"/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</w:tbl>
    <w:p w14:paraId="0FADBCF5" w14:textId="77777777" w:rsidR="00DF42B3" w:rsidRDefault="00DF42B3" w:rsidP="00C374D5">
      <w:pPr>
        <w:pStyle w:val="Tytu"/>
        <w:jc w:val="both"/>
        <w:rPr>
          <w:b/>
          <w:bCs/>
          <w:i/>
          <w:iCs/>
          <w:spacing w:val="5"/>
          <w:sz w:val="28"/>
          <w:szCs w:val="28"/>
        </w:rPr>
      </w:pPr>
    </w:p>
    <w:p w14:paraId="2B8FE100" w14:textId="77777777" w:rsidR="00DF42B3" w:rsidRDefault="00DF42B3" w:rsidP="00C374D5">
      <w:pPr>
        <w:spacing w:line="259" w:lineRule="auto"/>
        <w:jc w:val="both"/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28"/>
          <w:szCs w:val="28"/>
        </w:rPr>
      </w:pPr>
      <w:r>
        <w:rPr>
          <w:b/>
          <w:bCs/>
          <w:i/>
          <w:iCs/>
          <w:spacing w:val="5"/>
          <w:sz w:val="28"/>
          <w:szCs w:val="28"/>
        </w:rPr>
        <w:br w:type="page"/>
      </w:r>
    </w:p>
    <w:p w14:paraId="4962B907" w14:textId="59DE5D4A" w:rsidR="00DF42B3" w:rsidRPr="00A715D6" w:rsidRDefault="00DF42B3" w:rsidP="00C374D5">
      <w:pPr>
        <w:pStyle w:val="Tytu"/>
        <w:numPr>
          <w:ilvl w:val="0"/>
          <w:numId w:val="3"/>
        </w:numPr>
        <w:ind w:left="-284" w:hanging="283"/>
        <w:jc w:val="both"/>
        <w:rPr>
          <w:rFonts w:asciiTheme="minorHAnsi" w:hAnsiTheme="minorHAnsi" w:cstheme="minorHAnsi"/>
          <w:b/>
          <w:bCs/>
          <w:spacing w:val="5"/>
          <w:sz w:val="24"/>
          <w:szCs w:val="24"/>
        </w:rPr>
      </w:pPr>
      <w:bookmarkStart w:id="0" w:name="sfor_zad_1"/>
      <w:r w:rsidRPr="00A715D6">
        <w:rPr>
          <w:rFonts w:asciiTheme="minorHAnsi" w:hAnsiTheme="minorHAnsi" w:cstheme="minorHAnsi"/>
          <w:b/>
          <w:bCs/>
          <w:spacing w:val="5"/>
          <w:sz w:val="24"/>
          <w:szCs w:val="24"/>
        </w:rPr>
        <w:lastRenderedPageBreak/>
        <w:t>Sformułowanie zadania:</w:t>
      </w:r>
    </w:p>
    <w:bookmarkEnd w:id="0"/>
    <w:p w14:paraId="0DFCB2DD" w14:textId="36C22B8A" w:rsidR="00F965B6" w:rsidRDefault="003B199B" w:rsidP="0096303B">
      <w:pPr>
        <w:jc w:val="both"/>
        <w:rPr>
          <w:rFonts w:eastAsiaTheme="majorEastAsia" w:cstheme="minorHAnsi"/>
          <w:spacing w:val="5"/>
          <w:kern w:val="28"/>
          <w:sz w:val="24"/>
          <w:szCs w:val="24"/>
        </w:rPr>
      </w:pPr>
      <w:r>
        <w:rPr>
          <w:rFonts w:eastAsiaTheme="majorEastAsia" w:cstheme="minorHAnsi"/>
          <w:spacing w:val="5"/>
          <w:kern w:val="28"/>
          <w:sz w:val="24"/>
          <w:szCs w:val="24"/>
        </w:rPr>
        <w:t xml:space="preserve">Zadanie polega na stworzeniu algorytmu znajdującego rozwiązanie problemu komiwojażera opartego o metodę </w:t>
      </w:r>
      <w:r w:rsidR="00852EA5">
        <w:rPr>
          <w:rFonts w:eastAsiaTheme="majorEastAsia" w:cstheme="minorHAnsi"/>
          <w:spacing w:val="5"/>
          <w:kern w:val="28"/>
          <w:sz w:val="24"/>
          <w:szCs w:val="24"/>
        </w:rPr>
        <w:t>symulowanego wyżarzania</w:t>
      </w:r>
      <w:r w:rsidR="005849B5">
        <w:rPr>
          <w:rFonts w:eastAsiaTheme="majorEastAsia" w:cstheme="minorHAnsi"/>
          <w:spacing w:val="5"/>
          <w:kern w:val="28"/>
          <w:sz w:val="24"/>
          <w:szCs w:val="24"/>
        </w:rPr>
        <w:t>.</w:t>
      </w:r>
    </w:p>
    <w:p w14:paraId="22CEA0AF" w14:textId="77777777" w:rsidR="00F965B6" w:rsidRDefault="00F965B6" w:rsidP="0096303B">
      <w:pPr>
        <w:jc w:val="both"/>
        <w:rPr>
          <w:rFonts w:eastAsiaTheme="majorEastAsia" w:cstheme="minorHAnsi"/>
          <w:spacing w:val="5"/>
          <w:kern w:val="28"/>
          <w:sz w:val="24"/>
          <w:szCs w:val="24"/>
        </w:rPr>
      </w:pPr>
    </w:p>
    <w:p w14:paraId="19E81EF6" w14:textId="78F892F0" w:rsidR="00F965B6" w:rsidRDefault="00F965B6" w:rsidP="0096303B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F965B6">
        <w:rPr>
          <w:rFonts w:eastAsiaTheme="majorEastAsia" w:cstheme="minorHAnsi"/>
          <w:b/>
          <w:bCs/>
          <w:spacing w:val="5"/>
          <w:kern w:val="28"/>
          <w:sz w:val="24"/>
          <w:szCs w:val="24"/>
          <w:lang w:val="en-US"/>
        </w:rPr>
        <w:t xml:space="preserve">Problem </w:t>
      </w:r>
      <w:proofErr w:type="spellStart"/>
      <w:r w:rsidRPr="00F965B6">
        <w:rPr>
          <w:rFonts w:eastAsiaTheme="majorEastAsia" w:cstheme="minorHAnsi"/>
          <w:b/>
          <w:bCs/>
          <w:spacing w:val="5"/>
          <w:kern w:val="28"/>
          <w:sz w:val="24"/>
          <w:szCs w:val="24"/>
          <w:lang w:val="en-US"/>
        </w:rPr>
        <w:t>komiwojażera</w:t>
      </w:r>
      <w:proofErr w:type="spellEnd"/>
      <w:r w:rsidRPr="00F965B6">
        <w:rPr>
          <w:rFonts w:eastAsiaTheme="majorEastAsia" w:cstheme="minorHAnsi"/>
          <w:b/>
          <w:bCs/>
          <w:spacing w:val="5"/>
          <w:kern w:val="28"/>
          <w:sz w:val="24"/>
          <w:szCs w:val="24"/>
          <w:lang w:val="en-US"/>
        </w:rPr>
        <w:t xml:space="preserve"> (TSP - Traveling salesman problem)</w:t>
      </w:r>
      <w:r w:rsidRPr="00F965B6">
        <w:rPr>
          <w:rFonts w:cstheme="minorHAnsi"/>
          <w:b/>
          <w:bCs/>
          <w:sz w:val="24"/>
          <w:szCs w:val="24"/>
          <w:lang w:val="en-US"/>
        </w:rPr>
        <w:t>:</w:t>
      </w:r>
    </w:p>
    <w:p w14:paraId="72D8F4C6" w14:textId="20AB6DEC" w:rsidR="001C279E" w:rsidRDefault="00F965B6" w:rsidP="00F965B6">
      <w:pPr>
        <w:jc w:val="both"/>
        <w:rPr>
          <w:rFonts w:cstheme="minorHAnsi"/>
          <w:sz w:val="24"/>
          <w:szCs w:val="24"/>
        </w:rPr>
      </w:pPr>
      <w:r w:rsidRPr="00F965B6">
        <w:rPr>
          <w:rFonts w:cstheme="minorHAnsi"/>
          <w:sz w:val="24"/>
          <w:szCs w:val="24"/>
        </w:rPr>
        <w:t>Zakł</w:t>
      </w:r>
      <w:r w:rsidR="001C279E">
        <w:rPr>
          <w:rFonts w:cstheme="minorHAnsi"/>
          <w:sz w:val="24"/>
          <w:szCs w:val="24"/>
        </w:rPr>
        <w:t>a</w:t>
      </w:r>
      <w:r w:rsidRPr="00F965B6">
        <w:rPr>
          <w:rFonts w:cstheme="minorHAnsi"/>
          <w:sz w:val="24"/>
          <w:szCs w:val="24"/>
        </w:rPr>
        <w:t>dają</w:t>
      </w:r>
      <w:r w:rsidR="00C7764C">
        <w:rPr>
          <w:rFonts w:cstheme="minorHAnsi"/>
          <w:sz w:val="24"/>
          <w:szCs w:val="24"/>
        </w:rPr>
        <w:t>c</w:t>
      </w:r>
      <w:r w:rsidRPr="00F965B6">
        <w:rPr>
          <w:rFonts w:cstheme="minorHAnsi"/>
          <w:sz w:val="24"/>
          <w:szCs w:val="24"/>
        </w:rPr>
        <w:t xml:space="preserve">, że ktoś (np. </w:t>
      </w:r>
      <w:r w:rsidR="00C7764C">
        <w:rPr>
          <w:rFonts w:cstheme="minorHAnsi"/>
          <w:sz w:val="24"/>
          <w:szCs w:val="24"/>
        </w:rPr>
        <w:t>k</w:t>
      </w:r>
      <w:r w:rsidRPr="00F965B6">
        <w:rPr>
          <w:rFonts w:cstheme="minorHAnsi"/>
          <w:sz w:val="24"/>
          <w:szCs w:val="24"/>
        </w:rPr>
        <w:t>urier, sprzedawca, listonosz) ma zbiór miast/domów do odwiedzenia szukamy drogi</w:t>
      </w:r>
      <w:r>
        <w:rPr>
          <w:rFonts w:cstheme="minorHAnsi"/>
          <w:sz w:val="24"/>
          <w:szCs w:val="24"/>
        </w:rPr>
        <w:t>, która zawierać będzie wszystkie wyżej wymienione miejsca i będzie drogą najkrótszą (aby listonosz nie musiał się nachodzić).</w:t>
      </w:r>
    </w:p>
    <w:p w14:paraId="60EDCFC8" w14:textId="7E5AC626" w:rsidR="001C279E" w:rsidRPr="00F965B6" w:rsidRDefault="001C279E" w:rsidP="000B76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Innymi słowy problem ten jest zagadnieniem optymalizacyjnym , polegającym na znalezieniu minimalnego cyklu Hamiltona w pełnym grafie ważonym.</w:t>
      </w:r>
      <w:r w:rsidR="00F965B6">
        <w:rPr>
          <w:rFonts w:cstheme="minorHAnsi"/>
          <w:sz w:val="24"/>
          <w:szCs w:val="24"/>
        </w:rPr>
        <w:t xml:space="preserve"> </w:t>
      </w:r>
      <w:r w:rsidR="00BC35B4">
        <w:rPr>
          <w:rFonts w:cstheme="minorHAnsi"/>
          <w:sz w:val="24"/>
          <w:szCs w:val="24"/>
        </w:rPr>
        <w:t xml:space="preserve">Wszystkich cykli w takim grafie będzie </w:t>
      </w:r>
      <w:r w:rsidR="00BC35B4" w:rsidRPr="000B762A">
        <w:rPr>
          <w:rFonts w:cstheme="minorHAnsi"/>
          <w:i/>
          <w:iCs/>
          <w:sz w:val="24"/>
          <w:szCs w:val="24"/>
        </w:rPr>
        <w:t>n</w:t>
      </w:r>
      <w:r w:rsidR="00BC35B4">
        <w:rPr>
          <w:rFonts w:cstheme="minorHAnsi"/>
          <w:sz w:val="24"/>
          <w:szCs w:val="24"/>
        </w:rPr>
        <w:t>! (w związku z czym złożoność dla większych grafów będzie szybko rosła), pewne z nich będą w rzeczywistości tymi samymi cyklami, zaczynającymi się jednak w różnych węzłach grafu.</w:t>
      </w:r>
      <w:r w:rsidR="001268AF">
        <w:rPr>
          <w:rFonts w:cstheme="minorHAnsi"/>
          <w:sz w:val="24"/>
          <w:szCs w:val="24"/>
        </w:rPr>
        <w:t xml:space="preserve"> </w:t>
      </w:r>
    </w:p>
    <w:p w14:paraId="50095373" w14:textId="272D8F88" w:rsidR="00210071" w:rsidRPr="00F965B6" w:rsidRDefault="00FB14A4" w:rsidP="0096303B">
      <w:pPr>
        <w:jc w:val="both"/>
        <w:rPr>
          <w:rFonts w:cstheme="minorHAnsi"/>
          <w:b/>
          <w:bCs/>
          <w:sz w:val="24"/>
          <w:szCs w:val="24"/>
        </w:rPr>
      </w:pPr>
      <w:r w:rsidRPr="00F965B6">
        <w:rPr>
          <w:rFonts w:cstheme="minorHAnsi"/>
          <w:b/>
          <w:bCs/>
          <w:sz w:val="24"/>
          <w:szCs w:val="24"/>
        </w:rPr>
        <w:br w:type="page"/>
      </w:r>
    </w:p>
    <w:p w14:paraId="49178084" w14:textId="13CAF645" w:rsidR="0096303B" w:rsidRDefault="0096303B" w:rsidP="00C374D5">
      <w:pPr>
        <w:pStyle w:val="Akapitzlist"/>
        <w:numPr>
          <w:ilvl w:val="0"/>
          <w:numId w:val="3"/>
        </w:numPr>
        <w:spacing w:line="259" w:lineRule="auto"/>
        <w:ind w:left="-142" w:hanging="155"/>
        <w:jc w:val="both"/>
        <w:rPr>
          <w:rFonts w:cstheme="minorHAnsi"/>
          <w:b/>
          <w:bCs/>
          <w:sz w:val="24"/>
          <w:szCs w:val="24"/>
        </w:rPr>
      </w:pPr>
      <w:bookmarkStart w:id="1" w:name="algo_2"/>
      <w:r>
        <w:rPr>
          <w:rFonts w:cstheme="minorHAnsi"/>
          <w:b/>
          <w:bCs/>
          <w:sz w:val="24"/>
          <w:szCs w:val="24"/>
        </w:rPr>
        <w:lastRenderedPageBreak/>
        <w:t>Metoda</w:t>
      </w:r>
      <w:r w:rsidR="001C279E">
        <w:rPr>
          <w:rFonts w:cstheme="minorHAnsi"/>
          <w:b/>
          <w:bCs/>
          <w:sz w:val="24"/>
          <w:szCs w:val="24"/>
        </w:rPr>
        <w:t>:</w:t>
      </w:r>
    </w:p>
    <w:p w14:paraId="58F6C794" w14:textId="6CF69386" w:rsidR="00310D4B" w:rsidRDefault="00852EA5" w:rsidP="00D6752B">
      <w:p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Metoda symulowanego wyżarzania zainspirowana jest zjawiskami zachodzącymi podczas obróbki metali. Kluczowym elementem metody jest parametr sterujący „temperatura”</w:t>
      </w:r>
      <w:r w:rsidR="00310D4B">
        <w:rPr>
          <w:rFonts w:cstheme="minorHAnsi"/>
          <w:sz w:val="24"/>
          <w:szCs w:val="24"/>
        </w:rPr>
        <w:t xml:space="preserve">. W metalurgii im wyższa temperatura, tym cząsteczki zachowują się bardziej chaotycznie. Podczas procesu wyżarzania przyjmuje się pewną temperaturę początkową, a następnie </w:t>
      </w:r>
      <w:r w:rsidR="00AF3370">
        <w:rPr>
          <w:rFonts w:cstheme="minorHAnsi"/>
          <w:sz w:val="24"/>
          <w:szCs w:val="24"/>
        </w:rPr>
        <w:t>obniża się ją.</w:t>
      </w:r>
    </w:p>
    <w:p w14:paraId="203640D6" w14:textId="77777777" w:rsidR="00310D4B" w:rsidRPr="00AF3370" w:rsidRDefault="00310D4B" w:rsidP="00D6752B">
      <w:pPr>
        <w:spacing w:line="259" w:lineRule="auto"/>
        <w:jc w:val="both"/>
        <w:rPr>
          <w:rFonts w:cstheme="minorHAnsi"/>
          <w:sz w:val="24"/>
          <w:szCs w:val="24"/>
        </w:rPr>
      </w:pPr>
      <w:r w:rsidRPr="00AF3370">
        <w:rPr>
          <w:rFonts w:cstheme="minorHAnsi"/>
          <w:sz w:val="24"/>
          <w:szCs w:val="24"/>
        </w:rPr>
        <w:t>Przebieg:</w:t>
      </w:r>
    </w:p>
    <w:p w14:paraId="348065C7" w14:textId="38EBF4B5" w:rsidR="00AF3370" w:rsidRPr="00AF3370" w:rsidRDefault="00310D4B" w:rsidP="00AF3370">
      <w:pPr>
        <w:pStyle w:val="Akapitzlist"/>
        <w:numPr>
          <w:ilvl w:val="0"/>
          <w:numId w:val="22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AF3370">
        <w:rPr>
          <w:rFonts w:cstheme="minorHAnsi"/>
          <w:sz w:val="24"/>
          <w:szCs w:val="24"/>
        </w:rPr>
        <w:t>Losow</w:t>
      </w:r>
      <w:r w:rsidR="0093091D">
        <w:rPr>
          <w:rFonts w:cstheme="minorHAnsi"/>
          <w:sz w:val="24"/>
          <w:szCs w:val="24"/>
        </w:rPr>
        <w:t>y</w:t>
      </w:r>
      <w:r w:rsidRPr="00AF3370">
        <w:rPr>
          <w:rFonts w:cstheme="minorHAnsi"/>
          <w:sz w:val="24"/>
          <w:szCs w:val="24"/>
        </w:rPr>
        <w:t xml:space="preserve"> wybór punktu startowego </w:t>
      </w:r>
      <w:r w:rsidR="00AF3370" w:rsidRPr="00AF3370">
        <w:rPr>
          <w:rFonts w:cstheme="minorHAnsi"/>
          <w:i/>
          <w:iCs/>
          <w:sz w:val="24"/>
          <w:szCs w:val="24"/>
        </w:rPr>
        <w:t>S</w:t>
      </w:r>
      <w:r w:rsidR="00AF3370">
        <w:rPr>
          <w:rFonts w:cstheme="minorHAnsi"/>
          <w:sz w:val="24"/>
          <w:szCs w:val="24"/>
        </w:rPr>
        <w:t xml:space="preserve"> </w:t>
      </w:r>
      <w:r w:rsidRPr="00AF3370">
        <w:rPr>
          <w:rFonts w:cstheme="minorHAnsi"/>
          <w:sz w:val="24"/>
          <w:szCs w:val="24"/>
        </w:rPr>
        <w:t>(w przypadku TSP losowy wybór rozwiązania początkowego). Przyjęcie pewnej temperatury początkowej</w:t>
      </w:r>
      <w:r w:rsidR="00AF3370">
        <w:rPr>
          <w:rFonts w:cstheme="minorHAnsi"/>
          <w:sz w:val="24"/>
          <w:szCs w:val="24"/>
        </w:rPr>
        <w:t xml:space="preserve"> </w:t>
      </w:r>
      <w:r w:rsidR="00AF3370" w:rsidRPr="00AF3370">
        <w:rPr>
          <w:rFonts w:cstheme="minorHAnsi"/>
          <w:i/>
          <w:iCs/>
          <w:sz w:val="24"/>
          <w:szCs w:val="24"/>
        </w:rPr>
        <w:t xml:space="preserve">T = </w:t>
      </w:r>
      <w:proofErr w:type="spellStart"/>
      <w:r w:rsidR="00AF3370" w:rsidRPr="00AF3370">
        <w:rPr>
          <w:rFonts w:cstheme="minorHAnsi"/>
          <w:i/>
          <w:iCs/>
          <w:sz w:val="24"/>
          <w:szCs w:val="24"/>
        </w:rPr>
        <w:t>T</w:t>
      </w:r>
      <w:r w:rsidR="00AF3370" w:rsidRPr="00AF3370">
        <w:rPr>
          <w:rFonts w:cstheme="minorHAnsi"/>
          <w:i/>
          <w:iCs/>
          <w:sz w:val="24"/>
          <w:szCs w:val="24"/>
          <w:vertAlign w:val="subscript"/>
        </w:rPr>
        <w:t>max</w:t>
      </w:r>
      <w:proofErr w:type="spellEnd"/>
      <w:r w:rsidR="0093091D">
        <w:rPr>
          <w:rFonts w:cstheme="minorHAnsi"/>
          <w:sz w:val="24"/>
          <w:szCs w:val="24"/>
        </w:rPr>
        <w:t>,</w:t>
      </w:r>
    </w:p>
    <w:p w14:paraId="55D7FAFB" w14:textId="77777777" w:rsidR="0093091D" w:rsidRPr="0093091D" w:rsidRDefault="0093091D" w:rsidP="0093091D">
      <w:pPr>
        <w:pStyle w:val="Akapitzlist"/>
        <w:numPr>
          <w:ilvl w:val="0"/>
          <w:numId w:val="22"/>
        </w:numPr>
        <w:spacing w:line="259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Wyznaczyć rozwiązanie w sąsiedztwie rozwiązania </w:t>
      </w:r>
      <w:r w:rsidRPr="008C244A">
        <w:rPr>
          <w:rFonts w:cstheme="minorHAnsi"/>
          <w:i/>
          <w:iCs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, czyli </w:t>
      </w:r>
      <w:r w:rsidRPr="008C244A">
        <w:rPr>
          <w:rFonts w:cstheme="minorHAnsi"/>
          <w:i/>
          <w:iCs/>
          <w:sz w:val="24"/>
          <w:szCs w:val="24"/>
        </w:rPr>
        <w:t>S</w:t>
      </w:r>
      <w:r>
        <w:rPr>
          <w:rFonts w:cstheme="minorHAnsi"/>
          <w:sz w:val="24"/>
          <w:szCs w:val="24"/>
        </w:rPr>
        <w:t>’,</w:t>
      </w:r>
    </w:p>
    <w:p w14:paraId="3055D09B" w14:textId="76522A4A" w:rsidR="0093091D" w:rsidRPr="0093091D" w:rsidRDefault="0093091D" w:rsidP="0093091D">
      <w:pPr>
        <w:pStyle w:val="Akapitzlist"/>
        <w:numPr>
          <w:ilvl w:val="0"/>
          <w:numId w:val="22"/>
        </w:numPr>
        <w:spacing w:line="259" w:lineRule="auto"/>
        <w:jc w:val="both"/>
        <w:rPr>
          <w:rFonts w:eastAsiaTheme="minorEastAsia"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Obliczyć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= f(</m:t>
        </m:r>
        <m:r>
          <w:rPr>
            <w:rFonts w:ascii="Cambria Math" w:hAnsi="Cambria Math" w:cstheme="minorHAnsi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') - f(</m:t>
        </m:r>
        <m:r>
          <w:rPr>
            <w:rFonts w:ascii="Cambria Math" w:hAnsi="Cambria Math" w:cstheme="minorHAnsi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/>
          <w:sz w:val="24"/>
          <w:szCs w:val="24"/>
        </w:rPr>
        <w:t xml:space="preserve">, jeśli delta &lt;0, to przyjąć </w:t>
      </w:r>
      <w:r w:rsidRPr="008C244A">
        <w:rPr>
          <w:rFonts w:eastAsiaTheme="minorEastAsia" w:cstheme="minorHAnsi"/>
          <w:i/>
          <w:iCs/>
          <w:sz w:val="24"/>
          <w:szCs w:val="24"/>
        </w:rPr>
        <w:t xml:space="preserve">S </w:t>
      </w:r>
      <w:r>
        <w:rPr>
          <w:rFonts w:eastAsiaTheme="minorEastAsia" w:cstheme="minorHAnsi"/>
          <w:sz w:val="24"/>
          <w:szCs w:val="24"/>
        </w:rPr>
        <w:t>=</w:t>
      </w:r>
      <w:r w:rsidRPr="008C244A">
        <w:rPr>
          <w:rFonts w:eastAsiaTheme="minorEastAsia" w:cstheme="minorHAnsi"/>
          <w:i/>
          <w:iCs/>
          <w:sz w:val="24"/>
          <w:szCs w:val="24"/>
        </w:rPr>
        <w:t xml:space="preserve"> S’</w:t>
      </w:r>
      <w:r>
        <w:rPr>
          <w:rFonts w:eastAsiaTheme="minorEastAsia" w:cstheme="minorHAnsi"/>
          <w:sz w:val="24"/>
          <w:szCs w:val="24"/>
        </w:rPr>
        <w:t>,</w:t>
      </w:r>
    </w:p>
    <w:p w14:paraId="3F928AE5" w14:textId="6C773780" w:rsidR="008C244A" w:rsidRPr="008C244A" w:rsidRDefault="0093091D" w:rsidP="008C244A">
      <w:pPr>
        <w:pStyle w:val="Akapitzlist"/>
        <w:numPr>
          <w:ilvl w:val="0"/>
          <w:numId w:val="22"/>
        </w:numPr>
        <w:spacing w:line="259" w:lineRule="auto"/>
        <w:jc w:val="both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 </w:t>
      </w:r>
      <w:proofErr w:type="spellStart"/>
      <w:r>
        <w:rPr>
          <w:rFonts w:eastAsiaTheme="minorEastAsia" w:cstheme="minorHAnsi"/>
          <w:sz w:val="24"/>
          <w:szCs w:val="24"/>
        </w:rPr>
        <w:t>p.p</w:t>
      </w:r>
      <w:proofErr w:type="spellEnd"/>
      <w:r>
        <w:rPr>
          <w:rFonts w:eastAsiaTheme="minorEastAsia" w:cstheme="minorHAnsi"/>
          <w:sz w:val="24"/>
          <w:szCs w:val="24"/>
        </w:rPr>
        <w:t xml:space="preserve">. wylosować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z zakresu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0,1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, jeśli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p&lt;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  <m:r>
                  <m:rPr>
                    <m:lit/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</m:d>
          </m:sup>
        </m:sSup>
      </m:oMath>
      <w:r w:rsidR="008C244A">
        <w:rPr>
          <w:rFonts w:eastAsiaTheme="minorEastAsia" w:cstheme="minorHAnsi"/>
          <w:sz w:val="24"/>
          <w:szCs w:val="24"/>
        </w:rPr>
        <w:t xml:space="preserve">, to </w:t>
      </w:r>
      <w:r w:rsidR="008C244A" w:rsidRPr="008C244A">
        <w:rPr>
          <w:rFonts w:eastAsiaTheme="minorEastAsia" w:cstheme="minorHAnsi"/>
          <w:i/>
          <w:iCs/>
          <w:sz w:val="24"/>
          <w:szCs w:val="24"/>
        </w:rPr>
        <w:t>S = S’</w:t>
      </w:r>
      <w:r w:rsidR="008C244A">
        <w:rPr>
          <w:rFonts w:eastAsiaTheme="minorEastAsia" w:cstheme="minorHAnsi"/>
          <w:i/>
          <w:iCs/>
          <w:sz w:val="24"/>
          <w:szCs w:val="24"/>
        </w:rPr>
        <w:t xml:space="preserve">, </w:t>
      </w:r>
      <w:r w:rsidR="008C244A">
        <w:rPr>
          <w:rFonts w:eastAsiaTheme="minorEastAsia" w:cstheme="minorHAnsi"/>
          <w:sz w:val="24"/>
          <w:szCs w:val="24"/>
        </w:rPr>
        <w:t xml:space="preserve">czyli nawet jeśli rozwiązanie nie jest lepsze od aktualnego, przyjąć należy z pewnym prawdopodobieństwem </w:t>
      </w:r>
      <w:r w:rsidR="008C244A" w:rsidRPr="008C244A">
        <w:rPr>
          <w:rFonts w:eastAsiaTheme="minorEastAsia" w:cstheme="minorHAnsi"/>
          <w:i/>
          <w:iCs/>
          <w:sz w:val="24"/>
          <w:szCs w:val="24"/>
        </w:rPr>
        <w:t>S</w:t>
      </w:r>
      <w:r w:rsidR="008C244A">
        <w:rPr>
          <w:rFonts w:eastAsiaTheme="minorEastAsia" w:cstheme="minorHAnsi"/>
          <w:sz w:val="24"/>
          <w:szCs w:val="24"/>
        </w:rPr>
        <w:t>’ jako aktualnie najlepsze rozwiązanie. Zapobiega to utknięciom w minimach lokalnych,</w:t>
      </w:r>
    </w:p>
    <w:p w14:paraId="65394216" w14:textId="1DE3B987" w:rsidR="008C244A" w:rsidRPr="008C244A" w:rsidRDefault="008C244A" w:rsidP="008C244A">
      <w:pPr>
        <w:pStyle w:val="Akapitzlist"/>
        <w:numPr>
          <w:ilvl w:val="0"/>
          <w:numId w:val="22"/>
        </w:numPr>
        <w:spacing w:line="259" w:lineRule="auto"/>
        <w:jc w:val="both"/>
        <w:rPr>
          <w:rFonts w:eastAsiaTheme="minorEastAsia" w:cstheme="minorHAnsi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T=</m:t>
        </m:r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4"/>
          </w:rPr>
          <m:t>α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  <w:r>
        <w:rPr>
          <w:rFonts w:eastAsiaTheme="minorEastAsia" w:cstheme="minorHAnsi"/>
          <w:b/>
          <w:bCs/>
          <w:sz w:val="24"/>
          <w:szCs w:val="24"/>
        </w:rPr>
        <w:t>,</w:t>
      </w:r>
    </w:p>
    <w:p w14:paraId="4B23D502" w14:textId="6E7F311E" w:rsidR="008C244A" w:rsidRPr="008C244A" w:rsidRDefault="008C244A" w:rsidP="008C244A">
      <w:pPr>
        <w:pStyle w:val="Akapitzlist"/>
        <w:numPr>
          <w:ilvl w:val="0"/>
          <w:numId w:val="22"/>
        </w:numPr>
        <w:spacing w:line="259" w:lineRule="auto"/>
        <w:jc w:val="both"/>
        <w:rPr>
          <w:rFonts w:eastAsiaTheme="minorEastAsia" w:cstheme="minorHAnsi"/>
          <w:sz w:val="24"/>
          <w:szCs w:val="24"/>
        </w:rPr>
      </w:pPr>
      <w:r w:rsidRPr="008C244A">
        <w:rPr>
          <w:rFonts w:eastAsiaTheme="minorEastAsia" w:cstheme="minorHAnsi"/>
          <w:sz w:val="24"/>
          <w:szCs w:val="24"/>
        </w:rPr>
        <w:t>Dopóki niespełniony warunek końca, powtarzane są kroki [2, …)</w:t>
      </w:r>
      <w:r w:rsidR="00FA66C9">
        <w:rPr>
          <w:rFonts w:eastAsiaTheme="minorEastAsia" w:cstheme="minorHAnsi"/>
          <w:sz w:val="24"/>
          <w:szCs w:val="24"/>
        </w:rPr>
        <w:t xml:space="preserve"> (Wewnętrznych iteracji tyle ile wynosi długość epoki </w:t>
      </w:r>
      <w:r w:rsidR="00FA66C9" w:rsidRPr="00FA66C9">
        <w:rPr>
          <w:rFonts w:eastAsiaTheme="minorEastAsia" w:cstheme="minorHAnsi"/>
          <w:i/>
          <w:iCs/>
          <w:sz w:val="24"/>
          <w:szCs w:val="24"/>
        </w:rPr>
        <w:t>L</w:t>
      </w:r>
      <w:r w:rsidR="00FA66C9">
        <w:rPr>
          <w:rFonts w:eastAsiaTheme="minorEastAsia" w:cstheme="minorHAnsi"/>
          <w:sz w:val="24"/>
          <w:szCs w:val="24"/>
        </w:rPr>
        <w:t>)</w:t>
      </w:r>
      <w:r w:rsidRPr="008C244A">
        <w:rPr>
          <w:rFonts w:eastAsiaTheme="minorEastAsia" w:cstheme="minorHAnsi"/>
          <w:sz w:val="24"/>
          <w:szCs w:val="24"/>
        </w:rPr>
        <w:t>,</w:t>
      </w:r>
    </w:p>
    <w:p w14:paraId="27DBAD79" w14:textId="489DDAD5" w:rsidR="008C244A" w:rsidRDefault="008C244A" w:rsidP="008C244A">
      <w:pPr>
        <w:pStyle w:val="Akapitzlist"/>
        <w:numPr>
          <w:ilvl w:val="0"/>
          <w:numId w:val="22"/>
        </w:numPr>
        <w:spacing w:line="259" w:lineRule="auto"/>
        <w:jc w:val="both"/>
        <w:rPr>
          <w:rFonts w:eastAsiaTheme="minorEastAsia" w:cstheme="minorHAnsi"/>
          <w:sz w:val="24"/>
          <w:szCs w:val="24"/>
        </w:rPr>
      </w:pPr>
      <w:r w:rsidRPr="008C244A">
        <w:rPr>
          <w:rFonts w:eastAsiaTheme="minorEastAsia" w:cstheme="minorHAnsi"/>
          <w:sz w:val="24"/>
          <w:szCs w:val="24"/>
        </w:rPr>
        <w:t xml:space="preserve">Zwracane jest rozwiązanie </w:t>
      </w:r>
      <w:r w:rsidRPr="00FA66C9">
        <w:rPr>
          <w:rFonts w:eastAsiaTheme="minorEastAsia" w:cstheme="minorHAnsi"/>
          <w:i/>
          <w:iCs/>
          <w:sz w:val="24"/>
          <w:szCs w:val="24"/>
        </w:rPr>
        <w:t>S</w:t>
      </w:r>
      <w:r w:rsidRPr="008C244A">
        <w:rPr>
          <w:rFonts w:eastAsiaTheme="minorEastAsia" w:cstheme="minorHAnsi"/>
          <w:sz w:val="24"/>
          <w:szCs w:val="24"/>
        </w:rPr>
        <w:t>.</w:t>
      </w:r>
    </w:p>
    <w:p w14:paraId="5B657087" w14:textId="5C14D95B" w:rsidR="008C244A" w:rsidRDefault="008C244A" w:rsidP="00FA66C9">
      <w:pPr>
        <w:spacing w:line="240" w:lineRule="auto"/>
        <w:jc w:val="both"/>
        <w:rPr>
          <w:rFonts w:eastAsiaTheme="minorEastAsia" w:cstheme="minorHAnsi"/>
          <w:sz w:val="24"/>
          <w:szCs w:val="24"/>
        </w:rPr>
      </w:pPr>
      <w:r w:rsidRPr="00FA66C9">
        <w:rPr>
          <w:rFonts w:eastAsiaTheme="minorEastAsia" w:cstheme="minorHAnsi"/>
          <w:i/>
          <w:iCs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</w:rPr>
        <w:t xml:space="preserve"> – bieżące rozwiązanie,</w:t>
      </w:r>
    </w:p>
    <w:p w14:paraId="26E36E99" w14:textId="47698907" w:rsidR="008C244A" w:rsidRDefault="008C244A" w:rsidP="00FA66C9">
      <w:pPr>
        <w:spacing w:line="240" w:lineRule="auto"/>
        <w:jc w:val="both"/>
        <w:rPr>
          <w:rFonts w:eastAsiaTheme="minorEastAsia" w:cstheme="minorHAnsi"/>
          <w:sz w:val="24"/>
          <w:szCs w:val="24"/>
        </w:rPr>
      </w:pPr>
      <w:r w:rsidRPr="00FA66C9">
        <w:rPr>
          <w:rFonts w:eastAsiaTheme="minorEastAsia" w:cstheme="minorHAnsi"/>
          <w:i/>
          <w:iCs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</w:rPr>
        <w:t xml:space="preserve">’ – rozwiązanie z sąsiedztwa </w:t>
      </w:r>
      <w:r w:rsidRPr="00FA66C9">
        <w:rPr>
          <w:rFonts w:eastAsiaTheme="minorEastAsia" w:cstheme="minorHAnsi"/>
          <w:i/>
          <w:iCs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</w:rPr>
        <w:t>,</w:t>
      </w:r>
    </w:p>
    <w:p w14:paraId="36BAB0C7" w14:textId="474A17F3" w:rsidR="008C244A" w:rsidRDefault="00FA66C9" w:rsidP="00FA66C9">
      <w:pPr>
        <w:spacing w:line="240" w:lineRule="auto"/>
        <w:jc w:val="both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δ</m:t>
        </m:r>
      </m:oMath>
      <w:r>
        <w:rPr>
          <w:rFonts w:eastAsiaTheme="minorEastAsia" w:cstheme="minorHAnsi"/>
          <w:sz w:val="24"/>
          <w:szCs w:val="24"/>
        </w:rPr>
        <w:t xml:space="preserve"> – różnica wartości funkcji celu </w:t>
      </w:r>
      <w:r w:rsidRPr="00FA66C9">
        <w:rPr>
          <w:rFonts w:eastAsiaTheme="minorEastAsia" w:cstheme="minorHAnsi"/>
          <w:i/>
          <w:iCs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</w:rPr>
        <w:t xml:space="preserve"> i </w:t>
      </w:r>
      <w:r w:rsidRPr="00FA66C9">
        <w:rPr>
          <w:rFonts w:eastAsiaTheme="minorEastAsia" w:cstheme="minorHAnsi"/>
          <w:i/>
          <w:iCs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</w:rPr>
        <w:t>’,</w:t>
      </w:r>
    </w:p>
    <w:p w14:paraId="418FFC94" w14:textId="44E60491" w:rsidR="00FA66C9" w:rsidRDefault="00FA66C9" w:rsidP="00FA66C9">
      <w:pPr>
        <w:spacing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f(</w:t>
      </w:r>
      <w:r w:rsidRPr="00FA66C9">
        <w:rPr>
          <w:rFonts w:eastAsiaTheme="minorEastAsia" w:cstheme="minorHAnsi"/>
          <w:i/>
          <w:iCs/>
          <w:sz w:val="24"/>
          <w:szCs w:val="24"/>
        </w:rPr>
        <w:t>n</w:t>
      </w:r>
      <w:r>
        <w:rPr>
          <w:rFonts w:eastAsiaTheme="minorEastAsia" w:cstheme="minorHAnsi"/>
          <w:sz w:val="24"/>
          <w:szCs w:val="24"/>
        </w:rPr>
        <w:t>) – funkcja celu,</w:t>
      </w:r>
    </w:p>
    <w:p w14:paraId="29A1F04A" w14:textId="26CDEC11" w:rsidR="00FA66C9" w:rsidRDefault="00FA66C9" w:rsidP="00FA66C9">
      <w:pPr>
        <w:spacing w:line="240" w:lineRule="auto"/>
        <w:jc w:val="both"/>
        <w:rPr>
          <w:rFonts w:eastAsiaTheme="minorEastAsia" w:cstheme="minorHAnsi"/>
          <w:sz w:val="24"/>
          <w:szCs w:val="24"/>
        </w:rPr>
      </w:pPr>
      <w:r w:rsidRPr="00FA66C9">
        <w:rPr>
          <w:rFonts w:eastAsiaTheme="minorEastAsia" w:cstheme="minorHAnsi"/>
          <w:i/>
          <w:iCs/>
          <w:sz w:val="24"/>
          <w:szCs w:val="24"/>
        </w:rPr>
        <w:t>T</w:t>
      </w:r>
      <w:r>
        <w:rPr>
          <w:rFonts w:eastAsiaTheme="minorEastAsia" w:cstheme="minorHAnsi"/>
          <w:sz w:val="24"/>
          <w:szCs w:val="24"/>
        </w:rPr>
        <w:t xml:space="preserve"> – aktualna temperatura,</w:t>
      </w:r>
    </w:p>
    <w:p w14:paraId="53B944CB" w14:textId="0FB90A8A" w:rsidR="00FA66C9" w:rsidRDefault="00FA66C9" w:rsidP="00FA66C9">
      <w:pPr>
        <w:spacing w:line="240" w:lineRule="auto"/>
        <w:jc w:val="both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α</m:t>
        </m:r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/>
          <w:sz w:val="24"/>
          <w:szCs w:val="24"/>
        </w:rPr>
        <w:t xml:space="preserve"> – funkcja zmiany temperatury, schemat chłodzenia</w:t>
      </w:r>
      <w:r w:rsidR="00266D13">
        <w:rPr>
          <w:rFonts w:eastAsiaTheme="minorEastAsia" w:cstheme="minorHAnsi"/>
          <w:sz w:val="24"/>
          <w:szCs w:val="24"/>
        </w:rPr>
        <w:t xml:space="preserve"> (Boltzmanna, geometryczny</w:t>
      </w:r>
      <w:r w:rsidR="00F871E3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 xml:space="preserve"> </w:t>
      </w:r>
    </w:p>
    <w:p w14:paraId="6D7B0FF2" w14:textId="43BD4A13" w:rsidR="00FA66C9" w:rsidRDefault="00FA66C9" w:rsidP="00FA66C9">
      <w:pPr>
        <w:spacing w:line="240" w:lineRule="auto"/>
        <w:jc w:val="both"/>
        <w:rPr>
          <w:rFonts w:eastAsiaTheme="minorEastAsia" w:cstheme="minorHAnsi"/>
          <w:sz w:val="24"/>
          <w:szCs w:val="24"/>
        </w:rPr>
      </w:pPr>
      <w:r w:rsidRPr="00FA66C9">
        <w:rPr>
          <w:rFonts w:eastAsiaTheme="minorEastAsia" w:cstheme="minorHAnsi"/>
          <w:i/>
          <w:iCs/>
          <w:sz w:val="24"/>
          <w:szCs w:val="24"/>
        </w:rPr>
        <w:t>L</w:t>
      </w:r>
      <w:r>
        <w:rPr>
          <w:rFonts w:eastAsiaTheme="minorEastAsia" w:cstheme="minorHAnsi"/>
          <w:sz w:val="24"/>
          <w:szCs w:val="24"/>
        </w:rPr>
        <w:t xml:space="preserve"> – długość epoki – liczba wewnętrznych iteracji (prób znalezienie rozwiązania w sąsiedztwie).</w:t>
      </w:r>
    </w:p>
    <w:p w14:paraId="4FCF8CE0" w14:textId="685C3C46" w:rsidR="00E16722" w:rsidRDefault="00E16722" w:rsidP="00FA66C9">
      <w:pPr>
        <w:spacing w:line="240" w:lineRule="auto"/>
        <w:jc w:val="both"/>
        <w:rPr>
          <w:rFonts w:eastAsiaTheme="minorEastAsia" w:cstheme="minorHAnsi"/>
          <w:sz w:val="24"/>
          <w:szCs w:val="24"/>
        </w:rPr>
      </w:pPr>
    </w:p>
    <w:p w14:paraId="35812D89" w14:textId="32AFB275" w:rsidR="00E16722" w:rsidRDefault="00E16722" w:rsidP="00FA66C9">
      <w:pPr>
        <w:spacing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Metoda nie zapewnia znalezienia zawsze rozwiązania dokładnego.</w:t>
      </w:r>
    </w:p>
    <w:p w14:paraId="195DF797" w14:textId="24538F3A" w:rsidR="00086C55" w:rsidRPr="00FA66C9" w:rsidRDefault="00086C55" w:rsidP="00FA66C9">
      <w:pPr>
        <w:spacing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Spodziewanym jest uzyskanie wyników dla obszerniejszych instancji niż w przypadku algorytmów opartych o: </w:t>
      </w:r>
      <w:proofErr w:type="spellStart"/>
      <w:r>
        <w:rPr>
          <w:rFonts w:eastAsiaTheme="minorEastAsia" w:cstheme="minorHAnsi"/>
          <w:sz w:val="24"/>
          <w:szCs w:val="24"/>
        </w:rPr>
        <w:t>brute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force</w:t>
      </w:r>
      <w:proofErr w:type="spellEnd"/>
      <w:r>
        <w:rPr>
          <w:rFonts w:eastAsiaTheme="minorEastAsia" w:cstheme="minorHAnsi"/>
          <w:sz w:val="24"/>
          <w:szCs w:val="24"/>
        </w:rPr>
        <w:t xml:space="preserve">, programowanie dynamiczne, czy </w:t>
      </w:r>
      <w:proofErr w:type="spellStart"/>
      <w:r>
        <w:rPr>
          <w:rFonts w:eastAsiaTheme="minorEastAsia" w:cstheme="minorHAnsi"/>
          <w:sz w:val="24"/>
          <w:szCs w:val="24"/>
        </w:rPr>
        <w:t>bxb</w:t>
      </w:r>
      <w:proofErr w:type="spellEnd"/>
      <w:r>
        <w:rPr>
          <w:rFonts w:eastAsiaTheme="minorEastAsia" w:cstheme="minorHAnsi"/>
          <w:sz w:val="24"/>
          <w:szCs w:val="24"/>
        </w:rPr>
        <w:t>, lecz niestety wyników niedokładnych, obarczonych pewnym błędem.</w:t>
      </w:r>
    </w:p>
    <w:p w14:paraId="7C5A2578" w14:textId="77777777" w:rsidR="00FA66C9" w:rsidRPr="00FA66C9" w:rsidRDefault="00FA66C9" w:rsidP="008C244A">
      <w:pPr>
        <w:spacing w:line="259" w:lineRule="auto"/>
        <w:jc w:val="both"/>
        <w:rPr>
          <w:rFonts w:eastAsiaTheme="minorEastAsia" w:cstheme="minorHAnsi"/>
          <w:sz w:val="24"/>
          <w:szCs w:val="24"/>
        </w:rPr>
      </w:pPr>
    </w:p>
    <w:p w14:paraId="030108E1" w14:textId="77777777" w:rsidR="00FA66C9" w:rsidRPr="00FA66C9" w:rsidRDefault="00FA66C9" w:rsidP="008C244A">
      <w:pPr>
        <w:spacing w:line="259" w:lineRule="auto"/>
        <w:jc w:val="both"/>
        <w:rPr>
          <w:rFonts w:eastAsiaTheme="minorEastAsia" w:cstheme="minorHAnsi"/>
          <w:sz w:val="24"/>
          <w:szCs w:val="24"/>
        </w:rPr>
      </w:pPr>
    </w:p>
    <w:p w14:paraId="1CC905CD" w14:textId="743F02A8" w:rsidR="00764DD1" w:rsidRPr="0093091D" w:rsidRDefault="0096303B" w:rsidP="0093091D">
      <w:pPr>
        <w:spacing w:line="259" w:lineRule="auto"/>
        <w:jc w:val="both"/>
        <w:rPr>
          <w:rFonts w:eastAsiaTheme="minorEastAsia" w:cstheme="minorHAnsi"/>
          <w:b/>
          <w:bCs/>
          <w:sz w:val="24"/>
          <w:szCs w:val="24"/>
        </w:rPr>
      </w:pPr>
      <w:r w:rsidRPr="0093091D">
        <w:rPr>
          <w:rFonts w:cstheme="minorHAnsi"/>
          <w:b/>
          <w:bCs/>
          <w:sz w:val="24"/>
          <w:szCs w:val="24"/>
        </w:rPr>
        <w:br w:type="page"/>
      </w:r>
    </w:p>
    <w:p w14:paraId="7A3DD16A" w14:textId="326E35ED" w:rsidR="00591C9F" w:rsidRDefault="00210071" w:rsidP="00C374D5">
      <w:pPr>
        <w:pStyle w:val="Akapitzlist"/>
        <w:numPr>
          <w:ilvl w:val="0"/>
          <w:numId w:val="3"/>
        </w:numPr>
        <w:spacing w:line="259" w:lineRule="auto"/>
        <w:ind w:left="-142" w:hanging="155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Algorytmy:</w:t>
      </w:r>
      <w:bookmarkEnd w:id="1"/>
    </w:p>
    <w:p w14:paraId="64C6982E" w14:textId="79DBE6A7" w:rsidR="000B762A" w:rsidRDefault="0059113E" w:rsidP="00C374D5">
      <w:pPr>
        <w:pStyle w:val="Akapitzlist"/>
        <w:spacing w:line="259" w:lineRule="auto"/>
        <w:ind w:left="-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Algorytm dla problemu komiwojażera oparty na metodzie symulowanego wyżarzania stara się iteracyjnie poprawiać aktualne rozwiązanie. </w:t>
      </w:r>
    </w:p>
    <w:p w14:paraId="042C99BF" w14:textId="3E12D847" w:rsidR="0059113E" w:rsidRDefault="0059113E" w:rsidP="00C374D5">
      <w:pPr>
        <w:pStyle w:val="Akapitzlist"/>
        <w:spacing w:line="259" w:lineRule="auto"/>
        <w:ind w:left="-142"/>
        <w:jc w:val="both"/>
        <w:rPr>
          <w:rFonts w:cstheme="minorHAnsi"/>
          <w:sz w:val="24"/>
          <w:szCs w:val="24"/>
        </w:rPr>
      </w:pPr>
    </w:p>
    <w:p w14:paraId="6EB5818A" w14:textId="77777777" w:rsidR="00C05D40" w:rsidRDefault="00C05D40" w:rsidP="00F871E3">
      <w:pPr>
        <w:spacing w:line="259" w:lineRule="auto"/>
        <w:jc w:val="both"/>
        <w:rPr>
          <w:noProof/>
        </w:rPr>
      </w:pPr>
    </w:p>
    <w:p w14:paraId="58508123" w14:textId="40A518F1" w:rsidR="00C05D40" w:rsidRDefault="00F871E3" w:rsidP="00C05D40">
      <w:pPr>
        <w:pStyle w:val="Akapitzlist"/>
        <w:keepNext/>
        <w:spacing w:line="259" w:lineRule="auto"/>
        <w:ind w:left="-142"/>
        <w:jc w:val="both"/>
      </w:pPr>
      <w:r>
        <w:rPr>
          <w:noProof/>
        </w:rPr>
        <w:drawing>
          <wp:inline distT="0" distB="0" distL="0" distR="0" wp14:anchorId="082BED85" wp14:editId="29F54000">
            <wp:extent cx="5756275" cy="756158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629B" w14:textId="114F58C7" w:rsidR="00BC35B4" w:rsidRPr="00BC35B4" w:rsidRDefault="00C05D40" w:rsidP="00F871E3">
      <w:pPr>
        <w:pStyle w:val="Legenda"/>
        <w:jc w:val="center"/>
        <w:rPr>
          <w:rFonts w:cstheme="minorHAnsi"/>
          <w:sz w:val="24"/>
          <w:szCs w:val="24"/>
        </w:rPr>
      </w:pPr>
      <w:r>
        <w:t xml:space="preserve">Rysunek </w:t>
      </w:r>
      <w:r w:rsidR="007E038A">
        <w:fldChar w:fldCharType="begin"/>
      </w:r>
      <w:r w:rsidR="007E038A">
        <w:instrText xml:space="preserve"> SEQ Rysunek \* ARABIC </w:instrText>
      </w:r>
      <w:r w:rsidR="007E038A">
        <w:fldChar w:fldCharType="separate"/>
      </w:r>
      <w:r w:rsidR="003F1198">
        <w:rPr>
          <w:noProof/>
        </w:rPr>
        <w:t>1</w:t>
      </w:r>
      <w:r w:rsidR="007E038A">
        <w:rPr>
          <w:noProof/>
        </w:rPr>
        <w:fldChar w:fldCharType="end"/>
      </w:r>
      <w:r>
        <w:t>. Schemat blokowy algorytmu znajdującego rozwiązanie problemu komiwojażera, opartego na m</w:t>
      </w:r>
      <w:r w:rsidR="00C7764C">
        <w:t>e</w:t>
      </w:r>
      <w:r>
        <w:t>todzie</w:t>
      </w:r>
      <w:r w:rsidR="000B762A">
        <w:t xml:space="preserve"> </w:t>
      </w:r>
      <w:r w:rsidR="00F871E3">
        <w:t>symulowanego wyżarzania</w:t>
      </w:r>
      <w:r>
        <w:t>.</w:t>
      </w:r>
    </w:p>
    <w:p w14:paraId="69FC5EB0" w14:textId="511E216F" w:rsidR="00F023D2" w:rsidRPr="00620551" w:rsidRDefault="00F023D2" w:rsidP="00C374D5">
      <w:pPr>
        <w:pStyle w:val="Akapitzlist"/>
        <w:numPr>
          <w:ilvl w:val="0"/>
          <w:numId w:val="3"/>
        </w:numPr>
        <w:spacing w:line="259" w:lineRule="auto"/>
        <w:ind w:left="142"/>
        <w:jc w:val="both"/>
        <w:rPr>
          <w:b/>
          <w:bCs/>
        </w:rPr>
      </w:pPr>
      <w:r>
        <w:br w:type="page"/>
      </w:r>
      <w:bookmarkStart w:id="2" w:name="dane_3"/>
      <w:r w:rsidR="00B41FF9" w:rsidRPr="00620551">
        <w:rPr>
          <w:b/>
          <w:bCs/>
        </w:rPr>
        <w:lastRenderedPageBreak/>
        <w:t>Dane wejściowe i wyjściowe</w:t>
      </w:r>
      <w:r w:rsidRPr="00620551">
        <w:rPr>
          <w:b/>
          <w:bCs/>
        </w:rPr>
        <w:t xml:space="preserve"> </w:t>
      </w:r>
      <w:bookmarkEnd w:id="2"/>
    </w:p>
    <w:p w14:paraId="04465C2B" w14:textId="77777777" w:rsidR="00B41FF9" w:rsidRPr="00C32834" w:rsidRDefault="00B41FF9" w:rsidP="00C374D5">
      <w:pPr>
        <w:jc w:val="both"/>
        <w:rPr>
          <w:rFonts w:cstheme="minorHAnsi"/>
          <w:b/>
          <w:bCs/>
        </w:rPr>
      </w:pPr>
      <w:bookmarkStart w:id="3" w:name="Procedura_badawcza_co_zawiera_program"/>
      <w:r w:rsidRPr="00C32834">
        <w:rPr>
          <w:rFonts w:cstheme="minorHAnsi"/>
          <w:b/>
          <w:bCs/>
        </w:rPr>
        <w:t>Co zawiera program badawczy:</w:t>
      </w:r>
      <w:r w:rsidRPr="00C32834">
        <w:rPr>
          <w:rFonts w:cstheme="minorHAnsi"/>
          <w:b/>
          <w:bCs/>
        </w:rPr>
        <w:tab/>
      </w:r>
    </w:p>
    <w:bookmarkEnd w:id="3"/>
    <w:p w14:paraId="1A4A7FA4" w14:textId="676A7373" w:rsidR="00B41FF9" w:rsidRPr="00C32834" w:rsidRDefault="00B41FF9" w:rsidP="00C374D5">
      <w:pPr>
        <w:pStyle w:val="Akapitzlist"/>
        <w:numPr>
          <w:ilvl w:val="1"/>
          <w:numId w:val="13"/>
        </w:numPr>
        <w:spacing w:line="259" w:lineRule="auto"/>
        <w:ind w:left="284" w:firstLine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C32834">
        <w:rPr>
          <w:rFonts w:cstheme="minorHAnsi"/>
          <w:sz w:val="24"/>
          <w:szCs w:val="24"/>
          <w:u w:val="single"/>
        </w:rPr>
        <w:t xml:space="preserve">Plik wykonywalny </w:t>
      </w:r>
      <w:r w:rsidR="000B762A">
        <w:rPr>
          <w:rFonts w:cstheme="minorHAnsi"/>
          <w:sz w:val="24"/>
          <w:szCs w:val="24"/>
          <w:u w:val="single"/>
        </w:rPr>
        <w:t>tsp_</w:t>
      </w:r>
      <w:r w:rsidR="0059113E">
        <w:rPr>
          <w:rFonts w:cstheme="minorHAnsi"/>
          <w:sz w:val="24"/>
          <w:szCs w:val="24"/>
          <w:u w:val="single"/>
        </w:rPr>
        <w:t>sa</w:t>
      </w:r>
      <w:r w:rsidRPr="00C32834">
        <w:rPr>
          <w:rFonts w:cstheme="minorHAnsi"/>
          <w:sz w:val="24"/>
          <w:szCs w:val="24"/>
          <w:u w:val="single"/>
        </w:rPr>
        <w:t xml:space="preserve">.exe </w:t>
      </w:r>
    </w:p>
    <w:p w14:paraId="749192E0" w14:textId="04358940" w:rsidR="008E760C" w:rsidRDefault="00B41FF9" w:rsidP="00B35265">
      <w:pPr>
        <w:pStyle w:val="Akapitzlist"/>
        <w:ind w:left="708"/>
        <w:jc w:val="both"/>
        <w:rPr>
          <w:rFonts w:cstheme="minorHAnsi"/>
          <w:sz w:val="24"/>
          <w:szCs w:val="24"/>
        </w:rPr>
      </w:pPr>
      <w:r w:rsidRPr="00C32834">
        <w:rPr>
          <w:rFonts w:cstheme="minorHAnsi"/>
          <w:sz w:val="24"/>
          <w:szCs w:val="24"/>
        </w:rPr>
        <w:t xml:space="preserve">Aby działał poprawnie musi być w jednym katalogu z plikiem config.ini i </w:t>
      </w:r>
      <w:r w:rsidR="00B35265">
        <w:rPr>
          <w:rFonts w:cstheme="minorHAnsi"/>
          <w:sz w:val="24"/>
          <w:szCs w:val="24"/>
        </w:rPr>
        <w:t>pliki tekstowe z grafami</w:t>
      </w:r>
      <w:r w:rsidR="008E760C">
        <w:rPr>
          <w:rFonts w:cstheme="minorHAnsi"/>
          <w:sz w:val="24"/>
          <w:szCs w:val="24"/>
        </w:rPr>
        <w:t>.</w:t>
      </w:r>
    </w:p>
    <w:p w14:paraId="2EC20F17" w14:textId="77777777" w:rsidR="008E760C" w:rsidRPr="008E760C" w:rsidRDefault="008E760C" w:rsidP="00C374D5">
      <w:pPr>
        <w:pStyle w:val="Akapitzlist"/>
        <w:ind w:left="284"/>
        <w:jc w:val="both"/>
        <w:rPr>
          <w:rFonts w:cstheme="minorHAnsi"/>
          <w:sz w:val="24"/>
          <w:szCs w:val="24"/>
        </w:rPr>
      </w:pPr>
    </w:p>
    <w:p w14:paraId="4A7409CC" w14:textId="621ACF82" w:rsidR="008E760C" w:rsidRPr="00B35265" w:rsidRDefault="008E760C" w:rsidP="00C374D5">
      <w:pPr>
        <w:pStyle w:val="Akapitzlist"/>
        <w:numPr>
          <w:ilvl w:val="1"/>
          <w:numId w:val="13"/>
        </w:numPr>
        <w:ind w:left="709" w:hanging="425"/>
        <w:jc w:val="both"/>
        <w:rPr>
          <w:rFonts w:cstheme="minorHAnsi"/>
          <w:sz w:val="24"/>
          <w:szCs w:val="24"/>
          <w:u w:val="single"/>
        </w:rPr>
      </w:pPr>
      <w:r w:rsidRPr="00B35265">
        <w:rPr>
          <w:rFonts w:cstheme="minorHAnsi"/>
          <w:sz w:val="24"/>
          <w:szCs w:val="24"/>
          <w:u w:val="single"/>
        </w:rPr>
        <w:t>Plik</w:t>
      </w:r>
      <w:r w:rsidR="009D08FF" w:rsidRPr="00B35265">
        <w:rPr>
          <w:rFonts w:cstheme="minorHAnsi"/>
          <w:sz w:val="24"/>
          <w:szCs w:val="24"/>
          <w:u w:val="single"/>
        </w:rPr>
        <w:t>i</w:t>
      </w:r>
      <w:r w:rsidRPr="00B35265">
        <w:rPr>
          <w:rFonts w:cstheme="minorHAnsi"/>
          <w:sz w:val="24"/>
          <w:szCs w:val="24"/>
          <w:u w:val="single"/>
        </w:rPr>
        <w:t xml:space="preserve"> </w:t>
      </w:r>
      <w:r w:rsidR="00B35265" w:rsidRPr="00B35265">
        <w:rPr>
          <w:rFonts w:cstheme="minorHAnsi"/>
          <w:sz w:val="24"/>
          <w:szCs w:val="24"/>
          <w:u w:val="single"/>
        </w:rPr>
        <w:t>tsp_6</w:t>
      </w:r>
      <w:r w:rsidR="00C7764C">
        <w:rPr>
          <w:rFonts w:cstheme="minorHAnsi"/>
          <w:sz w:val="24"/>
          <w:szCs w:val="24"/>
          <w:u w:val="single"/>
        </w:rPr>
        <w:t>_1</w:t>
      </w:r>
      <w:r w:rsidR="00B35265" w:rsidRPr="00B35265">
        <w:rPr>
          <w:rFonts w:cstheme="minorHAnsi"/>
          <w:sz w:val="24"/>
          <w:szCs w:val="24"/>
          <w:u w:val="single"/>
        </w:rPr>
        <w:t>.txt</w:t>
      </w:r>
      <w:r w:rsidR="00C7764C">
        <w:rPr>
          <w:rFonts w:cstheme="minorHAnsi"/>
          <w:sz w:val="24"/>
          <w:szCs w:val="24"/>
          <w:u w:val="single"/>
        </w:rPr>
        <w:t xml:space="preserve">, </w:t>
      </w:r>
      <w:r w:rsidR="00C7764C" w:rsidRPr="00B35265">
        <w:rPr>
          <w:rFonts w:cstheme="minorHAnsi"/>
          <w:sz w:val="24"/>
          <w:szCs w:val="24"/>
          <w:u w:val="single"/>
        </w:rPr>
        <w:t>tsp_6</w:t>
      </w:r>
      <w:r w:rsidR="00C7764C">
        <w:rPr>
          <w:rFonts w:cstheme="minorHAnsi"/>
          <w:sz w:val="24"/>
          <w:szCs w:val="24"/>
          <w:u w:val="single"/>
        </w:rPr>
        <w:t>_2</w:t>
      </w:r>
      <w:r w:rsidR="00C7764C" w:rsidRPr="00B35265">
        <w:rPr>
          <w:rFonts w:cstheme="minorHAnsi"/>
          <w:sz w:val="24"/>
          <w:szCs w:val="24"/>
          <w:u w:val="single"/>
        </w:rPr>
        <w:t>.txt</w:t>
      </w:r>
      <w:r w:rsidR="00B35265" w:rsidRPr="00B35265">
        <w:rPr>
          <w:rFonts w:cstheme="minorHAnsi"/>
          <w:sz w:val="24"/>
          <w:szCs w:val="24"/>
          <w:u w:val="single"/>
        </w:rPr>
        <w:t>, tsp_10.txt, tsp_12.txt</w:t>
      </w:r>
      <w:r w:rsidR="00B35265">
        <w:rPr>
          <w:rFonts w:cstheme="minorHAnsi"/>
          <w:sz w:val="24"/>
          <w:szCs w:val="24"/>
          <w:u w:val="single"/>
        </w:rPr>
        <w:t>,</w:t>
      </w:r>
      <w:r w:rsidR="00B35265" w:rsidRPr="00B35265">
        <w:rPr>
          <w:rFonts w:cstheme="minorHAnsi"/>
          <w:sz w:val="24"/>
          <w:szCs w:val="24"/>
          <w:u w:val="single"/>
        </w:rPr>
        <w:t xml:space="preserve"> </w:t>
      </w:r>
      <w:r w:rsidR="00B35265">
        <w:rPr>
          <w:rFonts w:cstheme="minorHAnsi"/>
          <w:sz w:val="24"/>
          <w:szCs w:val="24"/>
          <w:u w:val="single"/>
        </w:rPr>
        <w:t>itd.</w:t>
      </w:r>
    </w:p>
    <w:p w14:paraId="43A258D7" w14:textId="188E9A27" w:rsidR="008E760C" w:rsidRDefault="00B35265" w:rsidP="00C374D5">
      <w:pPr>
        <w:pStyle w:val="Akapitzlist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Zawierają grafy w postaci macierzy sąsiedztwa, które będziemy badać.</w:t>
      </w:r>
    </w:p>
    <w:p w14:paraId="7E8C5811" w14:textId="1CD00F14" w:rsidR="007D3B20" w:rsidRDefault="003A590A" w:rsidP="007D3B20">
      <w:pPr>
        <w:pStyle w:val="Akapitzlist"/>
        <w:ind w:left="1440"/>
        <w:jc w:val="both"/>
        <w:rPr>
          <w:rFonts w:cstheme="minorHAnsi"/>
          <w:sz w:val="24"/>
          <w:szCs w:val="24"/>
        </w:rPr>
      </w:pPr>
      <w:r w:rsidRPr="003A590A">
        <w:rPr>
          <w:rFonts w:cstheme="minorHAnsi"/>
          <w:sz w:val="24"/>
          <w:szCs w:val="24"/>
        </w:rPr>
        <w:t xml:space="preserve">Źródło: </w:t>
      </w:r>
      <w:hyperlink r:id="rId10" w:history="1">
        <w:r w:rsidRPr="003A590A">
          <w:rPr>
            <w:rStyle w:val="Hipercze"/>
            <w:rFonts w:cstheme="minorHAnsi"/>
            <w:sz w:val="24"/>
            <w:szCs w:val="24"/>
          </w:rPr>
          <w:t>http://jaroslaw.mierzwa.staff.iiar.pwr.wroc.pl/pea-stud/tsp/</w:t>
        </w:r>
      </w:hyperlink>
      <w:r w:rsidRPr="003A590A">
        <w:rPr>
          <w:rFonts w:cstheme="minorHAnsi"/>
          <w:sz w:val="24"/>
          <w:szCs w:val="24"/>
        </w:rPr>
        <w:t xml:space="preserve"> [data do</w:t>
      </w:r>
      <w:r>
        <w:rPr>
          <w:rFonts w:cstheme="minorHAnsi"/>
          <w:sz w:val="24"/>
          <w:szCs w:val="24"/>
        </w:rPr>
        <w:t>stępu: 13.11.2021, 17:48</w:t>
      </w:r>
      <w:r w:rsidRPr="003A590A">
        <w:rPr>
          <w:rFonts w:cstheme="minorHAnsi"/>
          <w:sz w:val="24"/>
          <w:szCs w:val="24"/>
        </w:rPr>
        <w:t>]</w:t>
      </w:r>
    </w:p>
    <w:p w14:paraId="74DF2D02" w14:textId="77777777" w:rsidR="007D3B20" w:rsidRDefault="007D3B20" w:rsidP="007D3B20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14:paraId="6534AA1F" w14:textId="7BCCBEB9" w:rsidR="007D3B20" w:rsidRDefault="007D3B20" w:rsidP="007D3B20">
      <w:pPr>
        <w:pStyle w:val="Akapitzlist"/>
        <w:numPr>
          <w:ilvl w:val="1"/>
          <w:numId w:val="13"/>
        </w:numPr>
        <w:ind w:left="709" w:hanging="425"/>
        <w:jc w:val="both"/>
        <w:rPr>
          <w:rFonts w:cstheme="minorHAnsi"/>
          <w:sz w:val="24"/>
          <w:szCs w:val="24"/>
          <w:u w:val="single"/>
        </w:rPr>
      </w:pPr>
      <w:r w:rsidRPr="007D3B20">
        <w:rPr>
          <w:rFonts w:cstheme="minorHAnsi"/>
          <w:sz w:val="24"/>
          <w:szCs w:val="24"/>
          <w:u w:val="single"/>
        </w:rPr>
        <w:t>Pliki gr21.tsp, ulysses22.tsp, br17.atsp, itd.</w:t>
      </w:r>
      <w:r w:rsidR="000C0AEE">
        <w:rPr>
          <w:rFonts w:cstheme="minorHAnsi"/>
          <w:sz w:val="24"/>
          <w:szCs w:val="24"/>
          <w:u w:val="single"/>
        </w:rPr>
        <w:t>, wszystkie wypisane w wymaganiach projektu.</w:t>
      </w:r>
    </w:p>
    <w:p w14:paraId="3A476D24" w14:textId="44862D4A" w:rsidR="007D3B20" w:rsidRPr="007D3B20" w:rsidRDefault="007D3B20" w:rsidP="007D3B20">
      <w:pPr>
        <w:spacing w:line="240" w:lineRule="auto"/>
        <w:ind w:left="1080"/>
        <w:jc w:val="both"/>
        <w:rPr>
          <w:rFonts w:cstheme="minorHAnsi"/>
          <w:sz w:val="24"/>
          <w:szCs w:val="24"/>
        </w:rPr>
      </w:pPr>
      <w:r w:rsidRPr="007D3B20">
        <w:rPr>
          <w:rFonts w:cstheme="minorHAnsi"/>
          <w:sz w:val="24"/>
          <w:szCs w:val="24"/>
        </w:rPr>
        <w:t>Zawierają grafy w postaci macierzy sąsiedztwa, które będziemy badać.</w:t>
      </w:r>
      <w:r>
        <w:rPr>
          <w:rFonts w:cstheme="minorHAnsi"/>
          <w:sz w:val="24"/>
          <w:szCs w:val="24"/>
        </w:rPr>
        <w:t xml:space="preserve"> </w:t>
      </w:r>
      <w:r w:rsidRPr="007D3B20">
        <w:rPr>
          <w:rFonts w:cstheme="minorHAnsi"/>
          <w:sz w:val="24"/>
          <w:szCs w:val="24"/>
        </w:rPr>
        <w:t xml:space="preserve">Źródło: </w:t>
      </w:r>
      <w:hyperlink r:id="rId11" w:history="1">
        <w:r w:rsidRPr="006407B9">
          <w:rPr>
            <w:rStyle w:val="Hipercze"/>
            <w:rFonts w:cstheme="minorHAnsi"/>
            <w:sz w:val="24"/>
            <w:szCs w:val="24"/>
          </w:rPr>
          <w:t>http://jaroslaw.rudy.staff.iiar.pwr.wroc.pl/pea.php</w:t>
        </w:r>
      </w:hyperlink>
      <w:r w:rsidRPr="007D3B20">
        <w:rPr>
          <w:rFonts w:cstheme="minorHAnsi"/>
          <w:sz w:val="24"/>
          <w:szCs w:val="24"/>
        </w:rPr>
        <w:t xml:space="preserve"> [data dostępu: 1</w:t>
      </w:r>
      <w:r w:rsidR="000C0AEE">
        <w:rPr>
          <w:rFonts w:cstheme="minorHAnsi"/>
          <w:sz w:val="24"/>
          <w:szCs w:val="24"/>
        </w:rPr>
        <w:t>6</w:t>
      </w:r>
      <w:r w:rsidRPr="007D3B20">
        <w:rPr>
          <w:rFonts w:cstheme="minorHAnsi"/>
          <w:sz w:val="24"/>
          <w:szCs w:val="24"/>
        </w:rPr>
        <w:t>.1</w:t>
      </w:r>
      <w:r w:rsidR="000C0AEE">
        <w:rPr>
          <w:rFonts w:cstheme="minorHAnsi"/>
          <w:sz w:val="24"/>
          <w:szCs w:val="24"/>
        </w:rPr>
        <w:t>2</w:t>
      </w:r>
      <w:r w:rsidRPr="007D3B20">
        <w:rPr>
          <w:rFonts w:cstheme="minorHAnsi"/>
          <w:sz w:val="24"/>
          <w:szCs w:val="24"/>
        </w:rPr>
        <w:t>.2021, 17:</w:t>
      </w:r>
      <w:r>
        <w:rPr>
          <w:rFonts w:cstheme="minorHAnsi"/>
          <w:sz w:val="24"/>
          <w:szCs w:val="24"/>
        </w:rPr>
        <w:t>54</w:t>
      </w:r>
      <w:r w:rsidRPr="007D3B20">
        <w:rPr>
          <w:rFonts w:cstheme="minorHAnsi"/>
          <w:sz w:val="24"/>
          <w:szCs w:val="24"/>
        </w:rPr>
        <w:t>]</w:t>
      </w:r>
    </w:p>
    <w:p w14:paraId="548EB9F8" w14:textId="77777777" w:rsidR="00B35265" w:rsidRPr="007D3B20" w:rsidRDefault="00B35265" w:rsidP="00C374D5">
      <w:pPr>
        <w:pStyle w:val="Akapitzlist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52AE3D48" w14:textId="6D9C75EB" w:rsidR="00B35265" w:rsidRPr="00B35265" w:rsidRDefault="00B41FF9" w:rsidP="00B35265">
      <w:pPr>
        <w:pStyle w:val="Akapitzlist"/>
        <w:numPr>
          <w:ilvl w:val="1"/>
          <w:numId w:val="13"/>
        </w:numPr>
        <w:spacing w:line="259" w:lineRule="auto"/>
        <w:ind w:left="284" w:firstLine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C32834">
        <w:rPr>
          <w:rFonts w:cstheme="minorHAnsi"/>
          <w:sz w:val="24"/>
          <w:szCs w:val="24"/>
          <w:u w:val="single"/>
        </w:rPr>
        <w:t>Plik inicjujący config.ini</w:t>
      </w:r>
    </w:p>
    <w:p w14:paraId="2664ABB0" w14:textId="77777777" w:rsidR="00B35265" w:rsidRPr="00B35265" w:rsidRDefault="00B35265" w:rsidP="00B35265">
      <w:pPr>
        <w:pStyle w:val="Akapitzlist"/>
        <w:spacing w:line="259" w:lineRule="auto"/>
        <w:ind w:left="284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724FECFF" w14:textId="6331CAB1" w:rsidR="000C0AEE" w:rsidRDefault="00820A7C" w:rsidP="000C0AEE">
      <w:pPr>
        <w:pStyle w:val="Akapitzlist"/>
        <w:keepNext/>
        <w:spacing w:line="259" w:lineRule="auto"/>
        <w:ind w:left="284"/>
        <w:jc w:val="center"/>
      </w:pPr>
      <w:r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526FB370" wp14:editId="5EA4E576">
            <wp:extent cx="4670493" cy="3956539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71" cy="396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F1DD" w14:textId="2030F0BA" w:rsidR="000C0AEE" w:rsidRDefault="000C0AEE" w:rsidP="000C0AEE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2</w:t>
        </w:r>
      </w:fldSimple>
      <w:r>
        <w:t xml:space="preserve">. </w:t>
      </w:r>
      <w:r w:rsidRPr="00BD670E">
        <w:t>Zawartość pliku config.ini</w:t>
      </w:r>
      <w:r>
        <w:t>.</w:t>
      </w:r>
    </w:p>
    <w:p w14:paraId="7C0C53ED" w14:textId="1F54E778" w:rsidR="000C0AEE" w:rsidRDefault="00820A7C" w:rsidP="000C0AEE">
      <w:pPr>
        <w:pStyle w:val="Akapitzlist"/>
        <w:keepNext/>
        <w:spacing w:line="259" w:lineRule="auto"/>
        <w:ind w:left="284"/>
        <w:jc w:val="center"/>
      </w:pPr>
      <w:r>
        <w:rPr>
          <w:rFonts w:cstheme="minorHAns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69B25E5" wp14:editId="61F611C5">
            <wp:extent cx="2795686" cy="2473569"/>
            <wp:effectExtent l="0" t="0" r="508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77" cy="24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20A8" w14:textId="42314190" w:rsidR="00A12A5B" w:rsidRPr="000C0AEE" w:rsidRDefault="000C0AEE" w:rsidP="000C0AEE">
      <w:pPr>
        <w:pStyle w:val="Legenda"/>
        <w:jc w:val="center"/>
        <w:rPr>
          <w:rFonts w:cstheme="minorHAnsi"/>
          <w:b/>
          <w:bCs/>
          <w:sz w:val="24"/>
          <w:szCs w:val="24"/>
          <w:u w:val="single"/>
        </w:rPr>
      </w:pPr>
      <w:r>
        <w:t xml:space="preserve">Rysunek </w:t>
      </w:r>
      <w:fldSimple w:instr=" SEQ Rysunek \* ARABIC ">
        <w:r w:rsidR="003F1198">
          <w:rPr>
            <w:noProof/>
          </w:rPr>
          <w:t>3</w:t>
        </w:r>
      </w:fldSimple>
      <w:r>
        <w:t xml:space="preserve">. </w:t>
      </w:r>
      <w:r w:rsidRPr="00750C30">
        <w:t>Zawartość pliku config.ini</w:t>
      </w:r>
      <w:r>
        <w:t xml:space="preserve"> c.d.</w:t>
      </w:r>
    </w:p>
    <w:p w14:paraId="6E0354B3" w14:textId="340E5DC6" w:rsidR="007D3B20" w:rsidRPr="007D3B20" w:rsidRDefault="007D3B20" w:rsidP="00B5219E">
      <w:pPr>
        <w:ind w:left="284"/>
        <w:jc w:val="both"/>
        <w:rPr>
          <w:rFonts w:cstheme="minorHAnsi"/>
          <w:b/>
          <w:bCs/>
          <w:sz w:val="24"/>
          <w:szCs w:val="24"/>
          <w:u w:val="single"/>
        </w:rPr>
      </w:pPr>
      <w:r w:rsidRPr="00B5219E">
        <w:rPr>
          <w:rFonts w:cstheme="minorHAnsi"/>
          <w:sz w:val="24"/>
          <w:szCs w:val="24"/>
        </w:rPr>
        <w:t>Pierwsze zdjęcie zawiera nazwy plików ze strony</w:t>
      </w:r>
      <w:r w:rsidR="00B5219E">
        <w:rPr>
          <w:rFonts w:cstheme="minorHAnsi"/>
          <w:sz w:val="24"/>
          <w:szCs w:val="24"/>
        </w:rPr>
        <w:t xml:space="preserve"> </w:t>
      </w:r>
      <w:hyperlink r:id="rId14" w:history="1">
        <w:r w:rsidR="00B5219E" w:rsidRPr="006407B9">
          <w:rPr>
            <w:rStyle w:val="Hipercze"/>
            <w:rFonts w:cstheme="minorHAnsi"/>
            <w:sz w:val="24"/>
            <w:szCs w:val="24"/>
          </w:rPr>
          <w:t>http://jaroslaw.mierzwa.staff.iiar.pwr.wroc.pl/pea-stud/tsp/</w:t>
        </w:r>
      </w:hyperlink>
      <w:r w:rsidR="00820A7C">
        <w:rPr>
          <w:rStyle w:val="Hipercze"/>
          <w:rFonts w:cstheme="minorHAnsi"/>
          <w:sz w:val="24"/>
          <w:szCs w:val="24"/>
        </w:rPr>
        <w:t xml:space="preserve">, </w:t>
      </w:r>
      <w:hyperlink r:id="rId15" w:history="1">
        <w:r w:rsidR="00820A7C" w:rsidRPr="006407B9">
          <w:rPr>
            <w:rStyle w:val="Hipercze"/>
            <w:rFonts w:cstheme="minorHAnsi"/>
            <w:sz w:val="24"/>
            <w:szCs w:val="24"/>
          </w:rPr>
          <w:t>http://jaroslaw.rudy.staff.iiar.pwr.wroc.pl/pea.php</w:t>
        </w:r>
      </w:hyperlink>
      <w:r>
        <w:rPr>
          <w:rFonts w:cstheme="minorHAnsi"/>
          <w:sz w:val="24"/>
          <w:szCs w:val="24"/>
        </w:rPr>
        <w:t xml:space="preserve"> oraz optymalne rozwiązania dla grafów w nich zawartych.</w:t>
      </w:r>
      <w:r w:rsidR="00820A7C">
        <w:rPr>
          <w:rFonts w:cstheme="minorHAnsi"/>
          <w:sz w:val="24"/>
          <w:szCs w:val="24"/>
        </w:rPr>
        <w:t xml:space="preserve"> Drugie zdjęcie zawiera parametry algorytmu oraz plik nazwę pliku wynikowego</w:t>
      </w:r>
      <w:r w:rsidR="00B5219E">
        <w:rPr>
          <w:rFonts w:cstheme="minorHAnsi"/>
          <w:sz w:val="24"/>
          <w:szCs w:val="24"/>
        </w:rPr>
        <w:t>.</w:t>
      </w:r>
    </w:p>
    <w:p w14:paraId="4773EB1D" w14:textId="26304E05" w:rsidR="00B41FF9" w:rsidRDefault="00B41FF9" w:rsidP="00790E47">
      <w:pPr>
        <w:pStyle w:val="Akapitzlist"/>
        <w:ind w:left="284"/>
        <w:jc w:val="both"/>
        <w:rPr>
          <w:rFonts w:cstheme="minorHAnsi"/>
          <w:sz w:val="24"/>
          <w:szCs w:val="24"/>
        </w:rPr>
      </w:pPr>
      <w:r w:rsidRPr="00C32834">
        <w:rPr>
          <w:rFonts w:cstheme="minorHAnsi"/>
          <w:sz w:val="24"/>
          <w:szCs w:val="24"/>
        </w:rPr>
        <w:t>Sekcja [data] zawiera nazwę plik</w:t>
      </w:r>
      <w:r w:rsidR="009D08FF">
        <w:rPr>
          <w:rFonts w:cstheme="minorHAnsi"/>
          <w:sz w:val="24"/>
          <w:szCs w:val="24"/>
        </w:rPr>
        <w:t>ów</w:t>
      </w:r>
      <w:r w:rsidRPr="00C32834">
        <w:rPr>
          <w:rFonts w:cstheme="minorHAnsi"/>
          <w:sz w:val="24"/>
          <w:szCs w:val="24"/>
        </w:rPr>
        <w:t xml:space="preserve"> wejściow</w:t>
      </w:r>
      <w:r w:rsidR="009D08FF">
        <w:rPr>
          <w:rFonts w:cstheme="minorHAnsi"/>
          <w:sz w:val="24"/>
          <w:szCs w:val="24"/>
        </w:rPr>
        <w:t>ych</w:t>
      </w:r>
      <w:r w:rsidRPr="00C32834">
        <w:rPr>
          <w:rFonts w:cstheme="minorHAnsi"/>
          <w:sz w:val="24"/>
          <w:szCs w:val="24"/>
        </w:rPr>
        <w:t xml:space="preserve"> z </w:t>
      </w:r>
      <w:r w:rsidR="00B35265">
        <w:rPr>
          <w:rFonts w:cstheme="minorHAnsi"/>
          <w:sz w:val="24"/>
          <w:szCs w:val="24"/>
        </w:rPr>
        <w:t>grafami.</w:t>
      </w:r>
    </w:p>
    <w:p w14:paraId="262DEE89" w14:textId="3CF903E8" w:rsidR="00820A7C" w:rsidRPr="00790E47" w:rsidRDefault="00820A7C" w:rsidP="00790E47">
      <w:pPr>
        <w:pStyle w:val="Akapitzlist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Sekcja [param] zawiera parametry algorytmu.</w:t>
      </w:r>
    </w:p>
    <w:p w14:paraId="4AAC6AE2" w14:textId="3E757E7A" w:rsidR="00B41FF9" w:rsidRPr="002D555F" w:rsidRDefault="00B41FF9" w:rsidP="00C374D5">
      <w:pPr>
        <w:pStyle w:val="Akapitzlist"/>
        <w:ind w:left="284"/>
        <w:jc w:val="both"/>
        <w:rPr>
          <w:rFonts w:cstheme="minorHAnsi"/>
          <w:sz w:val="24"/>
          <w:szCs w:val="24"/>
        </w:rPr>
      </w:pPr>
      <w:r w:rsidRPr="00C32834">
        <w:rPr>
          <w:rFonts w:cstheme="minorHAnsi"/>
          <w:sz w:val="24"/>
          <w:szCs w:val="24"/>
        </w:rPr>
        <w:t>Sekcja [</w:t>
      </w:r>
      <w:proofErr w:type="spellStart"/>
      <w:r w:rsidRPr="00C32834">
        <w:rPr>
          <w:rFonts w:cstheme="minorHAnsi"/>
          <w:sz w:val="24"/>
          <w:szCs w:val="24"/>
        </w:rPr>
        <w:t>result</w:t>
      </w:r>
      <w:proofErr w:type="spellEnd"/>
      <w:r w:rsidRPr="00C32834">
        <w:rPr>
          <w:rFonts w:cstheme="minorHAnsi"/>
          <w:sz w:val="24"/>
          <w:szCs w:val="24"/>
        </w:rPr>
        <w:t xml:space="preserve">] zawiera </w:t>
      </w:r>
      <w:r w:rsidR="00790E47">
        <w:rPr>
          <w:rFonts w:cstheme="minorHAnsi"/>
          <w:sz w:val="24"/>
          <w:szCs w:val="24"/>
        </w:rPr>
        <w:t>nazwę pliku wyjściowego</w:t>
      </w:r>
      <w:r w:rsidR="00B5219E">
        <w:rPr>
          <w:rFonts w:cstheme="minorHAnsi"/>
          <w:sz w:val="24"/>
          <w:szCs w:val="24"/>
        </w:rPr>
        <w:t>.</w:t>
      </w:r>
    </w:p>
    <w:p w14:paraId="6086BDBE" w14:textId="77777777" w:rsidR="00706409" w:rsidRPr="00C32834" w:rsidRDefault="00706409" w:rsidP="00C374D5">
      <w:pPr>
        <w:pStyle w:val="Akapitzlist"/>
        <w:ind w:left="284"/>
        <w:jc w:val="both"/>
        <w:rPr>
          <w:rFonts w:cstheme="minorHAnsi"/>
          <w:sz w:val="24"/>
          <w:szCs w:val="24"/>
        </w:rPr>
      </w:pPr>
    </w:p>
    <w:p w14:paraId="0196B0E4" w14:textId="07115A64" w:rsidR="00B41FF9" w:rsidRPr="00C32834" w:rsidRDefault="00B41FF9" w:rsidP="00C374D5">
      <w:pPr>
        <w:pStyle w:val="Akapitzlist"/>
        <w:numPr>
          <w:ilvl w:val="1"/>
          <w:numId w:val="13"/>
        </w:numPr>
        <w:spacing w:line="259" w:lineRule="auto"/>
        <w:ind w:left="284" w:firstLine="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C32834">
        <w:rPr>
          <w:rFonts w:cstheme="minorHAnsi"/>
          <w:sz w:val="24"/>
          <w:szCs w:val="24"/>
          <w:u w:val="single"/>
          <w:lang w:val="en-US"/>
        </w:rPr>
        <w:t>Skrypty</w:t>
      </w:r>
      <w:proofErr w:type="spellEnd"/>
      <w:r w:rsidR="00B5219E">
        <w:rPr>
          <w:rFonts w:cstheme="minorHAnsi"/>
          <w:sz w:val="24"/>
          <w:szCs w:val="24"/>
          <w:u w:val="single"/>
          <w:lang w:val="en-US"/>
        </w:rPr>
        <w:t xml:space="preserve"> tsp_</w:t>
      </w:r>
      <w:r w:rsidR="00820A7C">
        <w:rPr>
          <w:rFonts w:cstheme="minorHAnsi"/>
          <w:sz w:val="24"/>
          <w:szCs w:val="24"/>
          <w:u w:val="single"/>
          <w:lang w:val="en-US"/>
        </w:rPr>
        <w:t>sa</w:t>
      </w:r>
      <w:r w:rsidRPr="00C32834">
        <w:rPr>
          <w:rFonts w:cstheme="minorHAnsi"/>
          <w:sz w:val="24"/>
          <w:szCs w:val="24"/>
          <w:u w:val="single"/>
          <w:lang w:val="en-US"/>
        </w:rPr>
        <w:t>.py, my_writer.py</w:t>
      </w:r>
      <w:r w:rsidR="00790E47">
        <w:rPr>
          <w:rFonts w:cstheme="minorHAnsi"/>
          <w:sz w:val="24"/>
          <w:szCs w:val="24"/>
          <w:u w:val="single"/>
          <w:lang w:val="en-US"/>
        </w:rPr>
        <w:t>:</w:t>
      </w:r>
    </w:p>
    <w:p w14:paraId="0D0CC46B" w14:textId="14850903" w:rsidR="00B41FF9" w:rsidRPr="00C32834" w:rsidRDefault="00B41FF9" w:rsidP="00C374D5">
      <w:pPr>
        <w:pStyle w:val="Akapitzlist"/>
        <w:ind w:left="284"/>
        <w:jc w:val="both"/>
        <w:rPr>
          <w:rFonts w:cstheme="minorHAnsi"/>
          <w:sz w:val="24"/>
          <w:szCs w:val="24"/>
        </w:rPr>
      </w:pPr>
      <w:r w:rsidRPr="00C32834">
        <w:rPr>
          <w:rFonts w:cstheme="minorHAnsi"/>
          <w:sz w:val="24"/>
          <w:szCs w:val="24"/>
        </w:rPr>
        <w:t xml:space="preserve">Skrypt </w:t>
      </w:r>
      <w:r w:rsidR="00B5219E" w:rsidRPr="00B5219E">
        <w:rPr>
          <w:rFonts w:cstheme="minorHAnsi"/>
          <w:sz w:val="24"/>
          <w:szCs w:val="24"/>
        </w:rPr>
        <w:t>tsp_</w:t>
      </w:r>
      <w:r w:rsidR="00820A7C">
        <w:rPr>
          <w:rFonts w:cstheme="minorHAnsi"/>
          <w:sz w:val="24"/>
          <w:szCs w:val="24"/>
        </w:rPr>
        <w:t>sa</w:t>
      </w:r>
      <w:r w:rsidR="00B5219E" w:rsidRPr="00B5219E">
        <w:rPr>
          <w:rFonts w:cstheme="minorHAnsi"/>
          <w:sz w:val="24"/>
          <w:szCs w:val="24"/>
        </w:rPr>
        <w:t>.py</w:t>
      </w:r>
      <w:r w:rsidR="00B5219E" w:rsidRPr="00C32834">
        <w:rPr>
          <w:rFonts w:cstheme="minorHAnsi"/>
          <w:sz w:val="24"/>
          <w:szCs w:val="24"/>
        </w:rPr>
        <w:t xml:space="preserve"> </w:t>
      </w:r>
      <w:r w:rsidRPr="00C32834">
        <w:rPr>
          <w:rFonts w:cstheme="minorHAnsi"/>
          <w:sz w:val="24"/>
          <w:szCs w:val="24"/>
        </w:rPr>
        <w:t xml:space="preserve">jest głównym plikiem programu, zawiera on wywołania metod z innych plików. my_writer.py zapewnia poprawny zapis do plików wynikowych. </w:t>
      </w:r>
    </w:p>
    <w:p w14:paraId="1A72942A" w14:textId="77777777" w:rsidR="00A35C7F" w:rsidRPr="00C32834" w:rsidRDefault="00A35C7F" w:rsidP="00C374D5">
      <w:pPr>
        <w:pStyle w:val="Akapitzlist"/>
        <w:ind w:left="284"/>
        <w:jc w:val="both"/>
        <w:rPr>
          <w:rFonts w:cstheme="minorHAnsi"/>
          <w:sz w:val="24"/>
          <w:szCs w:val="24"/>
        </w:rPr>
      </w:pPr>
    </w:p>
    <w:p w14:paraId="3D338BDA" w14:textId="25F0949B" w:rsidR="00B41FF9" w:rsidRPr="00790E47" w:rsidRDefault="00A35C7F" w:rsidP="00C374D5">
      <w:pPr>
        <w:pStyle w:val="Akapitzlist"/>
        <w:numPr>
          <w:ilvl w:val="1"/>
          <w:numId w:val="13"/>
        </w:numPr>
        <w:spacing w:line="259" w:lineRule="auto"/>
        <w:ind w:left="284" w:firstLine="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790E47">
        <w:rPr>
          <w:rFonts w:cstheme="minorHAnsi"/>
          <w:sz w:val="24"/>
          <w:szCs w:val="24"/>
          <w:u w:val="single"/>
          <w:lang w:val="en-US"/>
        </w:rPr>
        <w:t>Plik</w:t>
      </w:r>
      <w:proofErr w:type="spellEnd"/>
      <w:r w:rsidRPr="00790E47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="00790E47" w:rsidRPr="00790E47">
        <w:rPr>
          <w:rFonts w:cstheme="minorHAnsi"/>
          <w:sz w:val="24"/>
          <w:szCs w:val="24"/>
          <w:u w:val="single"/>
          <w:lang w:val="en-US"/>
        </w:rPr>
        <w:t>tsp_</w:t>
      </w:r>
      <w:r w:rsidR="00820A7C">
        <w:rPr>
          <w:rFonts w:cstheme="minorHAnsi"/>
          <w:sz w:val="24"/>
          <w:szCs w:val="24"/>
          <w:u w:val="single"/>
          <w:lang w:val="en-US"/>
        </w:rPr>
        <w:t>sa</w:t>
      </w:r>
      <w:r w:rsidR="00790E47" w:rsidRPr="00790E47">
        <w:rPr>
          <w:rFonts w:cstheme="minorHAnsi"/>
          <w:sz w:val="24"/>
          <w:szCs w:val="24"/>
          <w:u w:val="single"/>
          <w:lang w:val="en-US"/>
        </w:rPr>
        <w:t>_out-analiza</w:t>
      </w:r>
      <w:r w:rsidRPr="00790E47">
        <w:rPr>
          <w:rFonts w:cstheme="minorHAnsi"/>
          <w:sz w:val="24"/>
          <w:szCs w:val="24"/>
          <w:u w:val="single"/>
          <w:lang w:val="en-US"/>
        </w:rPr>
        <w:t>.csv</w:t>
      </w:r>
      <w:r w:rsidR="00B41FF9" w:rsidRPr="00790E47">
        <w:rPr>
          <w:rFonts w:cstheme="minorHAnsi"/>
          <w:sz w:val="24"/>
          <w:szCs w:val="24"/>
          <w:u w:val="single"/>
          <w:lang w:val="en-US"/>
        </w:rPr>
        <w:t>:</w:t>
      </w:r>
    </w:p>
    <w:p w14:paraId="4069AE77" w14:textId="43536281" w:rsidR="00B75727" w:rsidRDefault="00A35C7F" w:rsidP="00237F79">
      <w:pPr>
        <w:pStyle w:val="Akapitzlist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Zawiera zbiorcze dane i wykresy.</w:t>
      </w:r>
    </w:p>
    <w:p w14:paraId="43E8EF4B" w14:textId="1255AACD" w:rsidR="00B5219E" w:rsidRPr="00B5219E" w:rsidRDefault="00B5219E" w:rsidP="00B5219E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EFD656E" w14:textId="053C0412" w:rsidR="00B75727" w:rsidRPr="00620551" w:rsidRDefault="00B75727" w:rsidP="00C374D5">
      <w:pPr>
        <w:pStyle w:val="Akapitzlist"/>
        <w:numPr>
          <w:ilvl w:val="0"/>
          <w:numId w:val="3"/>
        </w:numPr>
        <w:ind w:left="-284" w:firstLine="0"/>
        <w:jc w:val="both"/>
        <w:rPr>
          <w:rFonts w:cstheme="minorHAnsi"/>
          <w:b/>
          <w:bCs/>
          <w:sz w:val="24"/>
          <w:szCs w:val="24"/>
        </w:rPr>
      </w:pPr>
      <w:bookmarkStart w:id="4" w:name="procedura_4"/>
      <w:r w:rsidRPr="00620551">
        <w:rPr>
          <w:rFonts w:cstheme="minorHAnsi"/>
          <w:b/>
          <w:bCs/>
          <w:sz w:val="24"/>
          <w:szCs w:val="24"/>
        </w:rPr>
        <w:lastRenderedPageBreak/>
        <w:t>Procedura badawcza</w:t>
      </w:r>
    </w:p>
    <w:bookmarkEnd w:id="4"/>
    <w:p w14:paraId="2115EF08" w14:textId="768B3BDD" w:rsidR="00B75727" w:rsidRPr="00B75727" w:rsidRDefault="00B75727" w:rsidP="00C374D5">
      <w:pPr>
        <w:pStyle w:val="Akapitzlist"/>
        <w:numPr>
          <w:ilvl w:val="1"/>
          <w:numId w:val="13"/>
        </w:numPr>
        <w:spacing w:line="259" w:lineRule="auto"/>
        <w:ind w:left="142" w:hanging="142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B75727">
        <w:rPr>
          <w:rFonts w:cstheme="minorHAnsi"/>
          <w:b/>
          <w:bCs/>
          <w:sz w:val="24"/>
          <w:szCs w:val="24"/>
        </w:rPr>
        <w:t>Kolejność wykonywanych badań:</w:t>
      </w:r>
      <w:r w:rsidRPr="00B75727">
        <w:rPr>
          <w:rFonts w:cstheme="minorHAnsi"/>
          <w:b/>
          <w:bCs/>
        </w:rPr>
        <w:tab/>
      </w:r>
    </w:p>
    <w:p w14:paraId="5684767C" w14:textId="72EA7C22" w:rsidR="00B75727" w:rsidRPr="00B75727" w:rsidRDefault="00B75727" w:rsidP="00C374D5">
      <w:pPr>
        <w:pStyle w:val="Akapitzlist"/>
        <w:numPr>
          <w:ilvl w:val="1"/>
          <w:numId w:val="13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B75727">
        <w:rPr>
          <w:rFonts w:cstheme="minorHAnsi"/>
          <w:sz w:val="24"/>
          <w:szCs w:val="24"/>
        </w:rPr>
        <w:t>Pobieranie danych z pliku inicjującego</w:t>
      </w:r>
      <w:r w:rsidR="00B5219E">
        <w:rPr>
          <w:rFonts w:cstheme="minorHAnsi"/>
          <w:sz w:val="24"/>
          <w:szCs w:val="24"/>
        </w:rPr>
        <w:t>,</w:t>
      </w:r>
    </w:p>
    <w:p w14:paraId="6E3CD07E" w14:textId="28A91D96" w:rsidR="002D555F" w:rsidRDefault="00B75727" w:rsidP="00C374D5">
      <w:pPr>
        <w:pStyle w:val="Akapitzlist"/>
        <w:numPr>
          <w:ilvl w:val="1"/>
          <w:numId w:val="13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B75727">
        <w:rPr>
          <w:rFonts w:cstheme="minorHAnsi"/>
          <w:sz w:val="24"/>
          <w:szCs w:val="24"/>
        </w:rPr>
        <w:t xml:space="preserve">Wczytanie </w:t>
      </w:r>
      <w:r w:rsidR="00790E47">
        <w:rPr>
          <w:rFonts w:cstheme="minorHAnsi"/>
          <w:sz w:val="24"/>
          <w:szCs w:val="24"/>
        </w:rPr>
        <w:t>grafów z plików wejściowych</w:t>
      </w:r>
      <w:r w:rsidR="00B5219E">
        <w:rPr>
          <w:rFonts w:cstheme="minorHAnsi"/>
          <w:sz w:val="24"/>
          <w:szCs w:val="24"/>
        </w:rPr>
        <w:t>,</w:t>
      </w:r>
      <w:r w:rsidR="00790E47">
        <w:rPr>
          <w:rFonts w:cstheme="minorHAnsi"/>
          <w:sz w:val="24"/>
          <w:szCs w:val="24"/>
        </w:rPr>
        <w:t xml:space="preserve"> </w:t>
      </w:r>
    </w:p>
    <w:p w14:paraId="56013BD7" w14:textId="7AE0D96F" w:rsidR="0009558F" w:rsidRDefault="0009558F" w:rsidP="00C374D5">
      <w:pPr>
        <w:pStyle w:val="Akapitzlist"/>
        <w:numPr>
          <w:ilvl w:val="1"/>
          <w:numId w:val="13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Uruchomienie bada</w:t>
      </w:r>
      <w:r w:rsidR="00706409">
        <w:rPr>
          <w:rFonts w:cstheme="minorHAnsi"/>
          <w:sz w:val="24"/>
          <w:szCs w:val="24"/>
        </w:rPr>
        <w:t xml:space="preserve">ń </w:t>
      </w:r>
      <w:r w:rsidR="00790E47">
        <w:rPr>
          <w:rFonts w:cstheme="minorHAnsi"/>
          <w:sz w:val="24"/>
          <w:szCs w:val="24"/>
        </w:rPr>
        <w:t>dla grafów</w:t>
      </w:r>
      <w:r w:rsidR="00B5219E">
        <w:rPr>
          <w:rFonts w:cstheme="minorHAnsi"/>
          <w:sz w:val="24"/>
          <w:szCs w:val="24"/>
        </w:rPr>
        <w:t>.</w:t>
      </w:r>
    </w:p>
    <w:p w14:paraId="12F5342F" w14:textId="79669184" w:rsidR="00237F79" w:rsidRPr="00237F79" w:rsidRDefault="00237F79" w:rsidP="00237F79">
      <w:p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Wynikiem działania programu (zapisywanym do pliku) jest czas znalezienia rozwiązania dla każdej instancji, długość najkrótszego cyklu, oraz sam cykl (w postaci listy węzłów).</w:t>
      </w:r>
    </w:p>
    <w:p w14:paraId="730DB0E0" w14:textId="29D73455" w:rsidR="00B14821" w:rsidRDefault="006118CF" w:rsidP="00237F7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Wyniki zostały opracowane po 20-krotnym uruchomieniu programu (algorytm wykonał się 20 razy dla każdej instancji). </w:t>
      </w:r>
      <w:r w:rsidR="00820A7C">
        <w:rPr>
          <w:rFonts w:cstheme="minorHAnsi"/>
          <w:sz w:val="24"/>
          <w:szCs w:val="24"/>
        </w:rPr>
        <w:t xml:space="preserve">Jako górną granicę czasową dla algorytmu przyjęto godzinę działania całego programu oraz maksymalnie </w:t>
      </w:r>
      <w:r w:rsidR="007905FE">
        <w:rPr>
          <w:rFonts w:cstheme="minorHAnsi"/>
          <w:sz w:val="24"/>
          <w:szCs w:val="24"/>
        </w:rPr>
        <w:t>godzina</w:t>
      </w:r>
      <w:r w:rsidR="00820A7C">
        <w:rPr>
          <w:rFonts w:cstheme="minorHAnsi"/>
          <w:sz w:val="24"/>
          <w:szCs w:val="24"/>
        </w:rPr>
        <w:t xml:space="preserve"> pracy nad jedną instancją.</w:t>
      </w:r>
    </w:p>
    <w:p w14:paraId="4397087F" w14:textId="77777777" w:rsidR="00820A7C" w:rsidRDefault="00820A7C" w:rsidP="00820A7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Algorytm był w stanie policzyć wyniki dla każdej zadanej instancji w zadanym czasie. Wyniki czasowe jednak znacznie różnią się w zależności od zadanych parametrów.</w:t>
      </w:r>
      <w:bookmarkStart w:id="5" w:name="Procedura_badawcza_spec_sprzetu"/>
    </w:p>
    <w:p w14:paraId="04C12C85" w14:textId="077F8ED4" w:rsidR="00B75727" w:rsidRPr="00C32834" w:rsidRDefault="00B75727" w:rsidP="00820A7C">
      <w:pPr>
        <w:jc w:val="both"/>
        <w:rPr>
          <w:rFonts w:cstheme="minorHAnsi"/>
          <w:b/>
          <w:bCs/>
          <w:sz w:val="24"/>
          <w:szCs w:val="24"/>
        </w:rPr>
      </w:pPr>
      <w:r w:rsidRPr="00C32834">
        <w:rPr>
          <w:rFonts w:cstheme="minorHAnsi"/>
          <w:b/>
          <w:bCs/>
          <w:sz w:val="24"/>
          <w:szCs w:val="24"/>
        </w:rPr>
        <w:t>Specyfikacja sprzętu:</w:t>
      </w:r>
    </w:p>
    <w:bookmarkEnd w:id="5"/>
    <w:p w14:paraId="01D5AF7B" w14:textId="77777777" w:rsidR="00B75727" w:rsidRPr="00C32834" w:rsidRDefault="00B75727" w:rsidP="00C374D5">
      <w:pPr>
        <w:pStyle w:val="Akapitzlist"/>
        <w:numPr>
          <w:ilvl w:val="1"/>
          <w:numId w:val="20"/>
        </w:numPr>
        <w:spacing w:line="259" w:lineRule="auto"/>
        <w:ind w:left="426" w:hanging="142"/>
        <w:jc w:val="both"/>
        <w:rPr>
          <w:rFonts w:cstheme="minorHAnsi"/>
          <w:sz w:val="24"/>
          <w:szCs w:val="24"/>
        </w:rPr>
      </w:pPr>
      <w:r w:rsidRPr="00C32834">
        <w:rPr>
          <w:rFonts w:cstheme="minorHAnsi"/>
          <w:sz w:val="24"/>
          <w:szCs w:val="24"/>
        </w:rPr>
        <w:t>Procesor Intel i7-10510U, 1.80GHz – 2.30 GHz</w:t>
      </w:r>
    </w:p>
    <w:p w14:paraId="7DB9A7E5" w14:textId="77777777" w:rsidR="00B75727" w:rsidRPr="00C32834" w:rsidRDefault="00B75727" w:rsidP="00C374D5">
      <w:pPr>
        <w:pStyle w:val="Akapitzlist"/>
        <w:numPr>
          <w:ilvl w:val="1"/>
          <w:numId w:val="20"/>
        </w:numPr>
        <w:spacing w:line="259" w:lineRule="auto"/>
        <w:ind w:left="426" w:hanging="142"/>
        <w:jc w:val="both"/>
        <w:rPr>
          <w:rFonts w:cstheme="minorHAnsi"/>
          <w:sz w:val="24"/>
          <w:szCs w:val="24"/>
        </w:rPr>
      </w:pPr>
      <w:r w:rsidRPr="00C32834">
        <w:rPr>
          <w:rFonts w:cstheme="minorHAnsi"/>
          <w:sz w:val="24"/>
          <w:szCs w:val="24"/>
        </w:rPr>
        <w:t xml:space="preserve">16,0  GB pamięci ram </w:t>
      </w:r>
    </w:p>
    <w:p w14:paraId="21A7AE14" w14:textId="6722EE04" w:rsidR="00E05DB3" w:rsidRDefault="00B75727" w:rsidP="00E05DB3">
      <w:pPr>
        <w:pStyle w:val="Akapitzlist"/>
        <w:numPr>
          <w:ilvl w:val="1"/>
          <w:numId w:val="20"/>
        </w:numPr>
        <w:ind w:left="709" w:hanging="425"/>
        <w:jc w:val="both"/>
        <w:rPr>
          <w:rFonts w:cstheme="minorHAnsi"/>
          <w:sz w:val="24"/>
          <w:szCs w:val="24"/>
        </w:rPr>
      </w:pPr>
      <w:r w:rsidRPr="00C32834">
        <w:rPr>
          <w:rFonts w:cstheme="minorHAnsi"/>
          <w:sz w:val="24"/>
          <w:szCs w:val="24"/>
        </w:rPr>
        <w:t>System Windows 10 Home Edition</w:t>
      </w:r>
    </w:p>
    <w:p w14:paraId="4212029E" w14:textId="77777777" w:rsidR="008924FE" w:rsidRPr="008924FE" w:rsidRDefault="008924FE" w:rsidP="008924FE">
      <w:pPr>
        <w:pStyle w:val="Akapitzlist"/>
        <w:ind w:left="709"/>
        <w:jc w:val="both"/>
        <w:rPr>
          <w:rFonts w:cstheme="minorHAnsi"/>
          <w:sz w:val="24"/>
          <w:szCs w:val="24"/>
        </w:rPr>
      </w:pPr>
    </w:p>
    <w:p w14:paraId="117671A1" w14:textId="79027799" w:rsidR="00E05DB3" w:rsidRPr="00E05DB3" w:rsidRDefault="00E05DB3" w:rsidP="00E05DB3">
      <w:pPr>
        <w:pStyle w:val="Akapitzlist"/>
        <w:numPr>
          <w:ilvl w:val="1"/>
          <w:numId w:val="13"/>
        </w:numPr>
        <w:spacing w:line="259" w:lineRule="auto"/>
        <w:ind w:left="284" w:hanging="284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Metoda badania zużycia </w:t>
      </w:r>
      <w:r w:rsidR="00086C55">
        <w:rPr>
          <w:rFonts w:cstheme="minorHAnsi"/>
          <w:b/>
          <w:bCs/>
          <w:sz w:val="24"/>
          <w:szCs w:val="24"/>
        </w:rPr>
        <w:t>czasu</w:t>
      </w:r>
      <w:r w:rsidRPr="00C32834">
        <w:rPr>
          <w:rFonts w:cstheme="minorHAnsi"/>
          <w:b/>
          <w:bCs/>
          <w:sz w:val="24"/>
          <w:szCs w:val="24"/>
        </w:rPr>
        <w:t>:</w:t>
      </w:r>
    </w:p>
    <w:p w14:paraId="74A65969" w14:textId="2104B834" w:rsidR="00E05DB3" w:rsidRDefault="00086C55" w:rsidP="00E05DB3">
      <w:pPr>
        <w:keepNext/>
        <w:jc w:val="both"/>
      </w:pPr>
      <w:r>
        <w:rPr>
          <w:noProof/>
        </w:rPr>
        <w:drawing>
          <wp:inline distT="0" distB="0" distL="0" distR="0" wp14:anchorId="034D3C7C" wp14:editId="70FBA6DD">
            <wp:extent cx="5556738" cy="1714528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495" cy="171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6A0D" w14:textId="440EE223" w:rsidR="00E05DB3" w:rsidRDefault="00E05DB3" w:rsidP="00E05DB3">
      <w:pPr>
        <w:pStyle w:val="Legenda"/>
        <w:jc w:val="center"/>
      </w:pPr>
      <w:r>
        <w:t xml:space="preserve">Rysunek </w:t>
      </w:r>
      <w:r w:rsidR="007E038A">
        <w:fldChar w:fldCharType="begin"/>
      </w:r>
      <w:r w:rsidR="007E038A">
        <w:instrText xml:space="preserve"> SEQ Rysunek \* ARABIC </w:instrText>
      </w:r>
      <w:r w:rsidR="007E038A">
        <w:fldChar w:fldCharType="separate"/>
      </w:r>
      <w:r w:rsidR="003F1198">
        <w:rPr>
          <w:noProof/>
        </w:rPr>
        <w:t>4</w:t>
      </w:r>
      <w:r w:rsidR="007E038A">
        <w:rPr>
          <w:noProof/>
        </w:rPr>
        <w:fldChar w:fldCharType="end"/>
      </w:r>
      <w:r>
        <w:t>. Metoda pomiaru czasu.</w:t>
      </w:r>
    </w:p>
    <w:p w14:paraId="45D547B1" w14:textId="3D319862" w:rsidR="00E05DB3" w:rsidRDefault="00786D9F" w:rsidP="00086C55">
      <w:pPr>
        <w:jc w:val="both"/>
      </w:pPr>
      <w:r>
        <w:t xml:space="preserve">W funkcji </w:t>
      </w:r>
      <w:proofErr w:type="spellStart"/>
      <w:r w:rsidRPr="00786D9F">
        <w:rPr>
          <w:i/>
          <w:iCs/>
        </w:rPr>
        <w:t>work</w:t>
      </w:r>
      <w:proofErr w:type="spellEnd"/>
      <w:r w:rsidRPr="00786D9F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przed i po uruchomieniu funkcji </w:t>
      </w:r>
      <w:proofErr w:type="spellStart"/>
      <w:r w:rsidR="00086C55">
        <w:rPr>
          <w:i/>
          <w:iCs/>
        </w:rPr>
        <w:t>simul_annealing</w:t>
      </w:r>
      <w:proofErr w:type="spellEnd"/>
      <w:r w:rsidRPr="00786D9F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mierzony jest czas za pomocą funkcji z biblioteki </w:t>
      </w:r>
      <w:proofErr w:type="spellStart"/>
      <w:r>
        <w:t>python’a</w:t>
      </w:r>
      <w:proofErr w:type="spellEnd"/>
      <w:r>
        <w:t xml:space="preserve"> </w:t>
      </w:r>
      <w:proofErr w:type="spellStart"/>
      <w:r w:rsidRPr="00786D9F">
        <w:rPr>
          <w:i/>
          <w:iCs/>
        </w:rPr>
        <w:t>time</w:t>
      </w:r>
      <w:proofErr w:type="spellEnd"/>
      <w:r>
        <w:rPr>
          <w:i/>
          <w:iCs/>
        </w:rPr>
        <w:t>. Różnica zapisywana jest do pliku wyjściowego jako czas wykonania algorytmu dla zadanej instancji.</w:t>
      </w:r>
    </w:p>
    <w:p w14:paraId="1117BE04" w14:textId="7C0ADE6E" w:rsidR="00AC7CB5" w:rsidRDefault="00AC7CB5">
      <w:pPr>
        <w:spacing w:line="259" w:lineRule="auto"/>
      </w:pPr>
      <w:r>
        <w:br w:type="page"/>
      </w:r>
    </w:p>
    <w:p w14:paraId="480427B5" w14:textId="5B9E9389" w:rsidR="00AC7CB5" w:rsidRPr="00AC7CB5" w:rsidRDefault="00AC7CB5" w:rsidP="00AC7CB5">
      <w:pPr>
        <w:ind w:left="-426"/>
        <w:rPr>
          <w:b/>
          <w:bCs/>
          <w:sz w:val="24"/>
          <w:szCs w:val="24"/>
        </w:rPr>
      </w:pPr>
      <w:r w:rsidRPr="00AC7CB5">
        <w:rPr>
          <w:b/>
          <w:bCs/>
          <w:sz w:val="24"/>
          <w:szCs w:val="24"/>
        </w:rPr>
        <w:lastRenderedPageBreak/>
        <w:t>Wybór parametrów:</w:t>
      </w:r>
    </w:p>
    <w:p w14:paraId="37339871" w14:textId="4E828750" w:rsidR="00AC7CB5" w:rsidRPr="00AC7CB5" w:rsidRDefault="00AC7CB5" w:rsidP="000C0AEE">
      <w:pPr>
        <w:pStyle w:val="Akapitzlist"/>
        <w:spacing w:line="259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.1. Wybór rozwiązania początkowego (dwa sposoby):</w:t>
      </w:r>
    </w:p>
    <w:p w14:paraId="3D9C6C50" w14:textId="77777777" w:rsidR="00AC7CB5" w:rsidRDefault="00AC7CB5" w:rsidP="00AC7CB5">
      <w:pPr>
        <w:pStyle w:val="Akapitzlist"/>
        <w:numPr>
          <w:ilvl w:val="0"/>
          <w:numId w:val="23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Wybór pierwszego rozwiązanie bazujący na losowym doborze odwiedzanych miast,</w:t>
      </w:r>
    </w:p>
    <w:p w14:paraId="34F41AFF" w14:textId="77777777" w:rsidR="00AC7CB5" w:rsidRDefault="00AC7CB5" w:rsidP="00AC7CB5">
      <w:pPr>
        <w:pStyle w:val="Akapitzlist"/>
        <w:numPr>
          <w:ilvl w:val="0"/>
          <w:numId w:val="23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Wybór pierwszego rozwiązania jako wylosowanie pierwszego miasta, dobór kolejnych miast bazujący na „najbliższym sąsiedzie”.</w:t>
      </w:r>
    </w:p>
    <w:p w14:paraId="13BC6BA0" w14:textId="5AF99AC4" w:rsidR="00AC7CB5" w:rsidRDefault="00AC7CB5" w:rsidP="00AC7CB5">
      <w:p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.2. Wybór temperatury początkowej (dwa sposoby):</w:t>
      </w:r>
    </w:p>
    <w:p w14:paraId="3E799B70" w14:textId="77777777" w:rsidR="00AC7CB5" w:rsidRDefault="00AC7CB5" w:rsidP="00AC7CB5">
      <w:pPr>
        <w:pStyle w:val="Akapitzlist"/>
        <w:numPr>
          <w:ilvl w:val="0"/>
          <w:numId w:val="24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Temperatura taka sama dla każdej instancji </w:t>
      </w:r>
      <w:r w:rsidRPr="00552099">
        <w:rPr>
          <w:rFonts w:cstheme="minorHAnsi"/>
          <w:i/>
          <w:iCs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= 1 (zadana w pliku .ini),</w:t>
      </w:r>
    </w:p>
    <w:p w14:paraId="5A4CE802" w14:textId="77777777" w:rsidR="00AC7CB5" w:rsidRDefault="00AC7CB5" w:rsidP="00AC7CB5">
      <w:pPr>
        <w:pStyle w:val="Akapitzlist"/>
        <w:numPr>
          <w:ilvl w:val="0"/>
          <w:numId w:val="24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Temperatura początkowa zależna od rozmiaru instancji.</w:t>
      </w:r>
    </w:p>
    <w:p w14:paraId="536D8A23" w14:textId="5930AF09" w:rsidR="00AC7CB5" w:rsidRDefault="00AC7CB5" w:rsidP="00AC7CB5">
      <w:p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.3.  Wybór temperatury końcowej:</w:t>
      </w:r>
    </w:p>
    <w:p w14:paraId="2C5952C2" w14:textId="1116DAC9" w:rsidR="00AC7CB5" w:rsidRDefault="00AC7CB5" w:rsidP="00AC7CB5">
      <w:pPr>
        <w:pStyle w:val="Akapitzlist"/>
        <w:numPr>
          <w:ilvl w:val="0"/>
          <w:numId w:val="25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Taka sama dla każdej instancji 0.001,</w:t>
      </w:r>
    </w:p>
    <w:p w14:paraId="34D3FC08" w14:textId="02C7ED7A" w:rsidR="000D048C" w:rsidRDefault="000D048C" w:rsidP="000D048C">
      <w:p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5.4. Wybór sposobu chłodzenia</w:t>
      </w:r>
      <w:r w:rsidR="00120AB6">
        <w:rPr>
          <w:rFonts w:cstheme="minorHAnsi"/>
          <w:sz w:val="24"/>
          <w:szCs w:val="24"/>
        </w:rPr>
        <w:t xml:space="preserve"> (dwa sposoby)</w:t>
      </w:r>
      <w:r>
        <w:rPr>
          <w:rFonts w:cstheme="minorHAnsi"/>
          <w:sz w:val="24"/>
          <w:szCs w:val="24"/>
        </w:rPr>
        <w:t>:</w:t>
      </w:r>
    </w:p>
    <w:p w14:paraId="5215CDAB" w14:textId="659B8E33" w:rsidR="000D048C" w:rsidRDefault="00120AB6" w:rsidP="000D048C">
      <w:pPr>
        <w:pStyle w:val="Akapitzlist"/>
        <w:numPr>
          <w:ilvl w:val="0"/>
          <w:numId w:val="25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Logarytmiczny </w:t>
      </w:r>
      <w:r>
        <w:rPr>
          <w:rFonts w:cstheme="minorHAnsi"/>
          <w:sz w:val="24"/>
          <w:szCs w:val="24"/>
        </w:rPr>
        <w:t>(zadan</w:t>
      </w:r>
      <w:r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 w pliku .ini),</w:t>
      </w:r>
    </w:p>
    <w:p w14:paraId="1BAB3723" w14:textId="2E17838F" w:rsidR="00120AB6" w:rsidRPr="000D048C" w:rsidRDefault="00120AB6" w:rsidP="000D048C">
      <w:pPr>
        <w:pStyle w:val="Akapitzlist"/>
        <w:numPr>
          <w:ilvl w:val="0"/>
          <w:numId w:val="25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Geometryczny </w:t>
      </w:r>
      <w:r>
        <w:rPr>
          <w:rFonts w:cstheme="minorHAnsi"/>
          <w:sz w:val="24"/>
          <w:szCs w:val="24"/>
        </w:rPr>
        <w:t>(zadana w pliku .ini)</w:t>
      </w:r>
      <w:r>
        <w:rPr>
          <w:rFonts w:cstheme="minorHAnsi"/>
          <w:sz w:val="24"/>
          <w:szCs w:val="24"/>
        </w:rPr>
        <w:t>.</w:t>
      </w:r>
    </w:p>
    <w:p w14:paraId="79C8A17B" w14:textId="7B9356E6" w:rsidR="00AC7CB5" w:rsidRDefault="00AC7CB5" w:rsidP="00AC7CB5">
      <w:p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</w:t>
      </w:r>
      <w:r w:rsidR="000D048C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 Wybór parametru a:</w:t>
      </w:r>
    </w:p>
    <w:p w14:paraId="20E7F70D" w14:textId="77777777" w:rsidR="00AC7CB5" w:rsidRDefault="00AC7CB5" w:rsidP="00AC7CB5">
      <w:pPr>
        <w:pStyle w:val="Akapitzlist"/>
        <w:numPr>
          <w:ilvl w:val="0"/>
          <w:numId w:val="25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Taka sama dla wszystkich instancji, 0.98, 0.997, 0.999 (zadany w pliku .ini), </w:t>
      </w:r>
    </w:p>
    <w:p w14:paraId="7DFD81DD" w14:textId="7E360588" w:rsidR="00AC7CB5" w:rsidRDefault="00AC7CB5" w:rsidP="00AC7CB5">
      <w:p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</w:t>
      </w:r>
      <w:r w:rsidR="000D048C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 Wybór długości ery (dwa sposoby):</w:t>
      </w:r>
    </w:p>
    <w:p w14:paraId="016BFAD1" w14:textId="77777777" w:rsidR="00AC7CB5" w:rsidRDefault="00AC7CB5" w:rsidP="00AC7CB5">
      <w:pPr>
        <w:pStyle w:val="Akapitzlist"/>
        <w:numPr>
          <w:ilvl w:val="0"/>
          <w:numId w:val="25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Taka sama dla każdej instancji (zadana w pliku .ini),</w:t>
      </w:r>
    </w:p>
    <w:p w14:paraId="2681DD66" w14:textId="77777777" w:rsidR="00AC7CB5" w:rsidRDefault="00AC7CB5" w:rsidP="00AC7CB5">
      <w:pPr>
        <w:pStyle w:val="Akapitzlist"/>
        <w:numPr>
          <w:ilvl w:val="0"/>
          <w:numId w:val="25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Obliczana jako  3 krotność wielkości instancji.</w:t>
      </w:r>
    </w:p>
    <w:p w14:paraId="5F1751BE" w14:textId="218E67EF" w:rsidR="00AC7CB5" w:rsidRDefault="00AC7CB5" w:rsidP="00AC7CB5">
      <w:p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</w:t>
      </w:r>
      <w:r w:rsidR="000D048C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 Wybór rozwiązania w sąsiedztwie (trzy sposoby):</w:t>
      </w:r>
    </w:p>
    <w:p w14:paraId="1CA7DA80" w14:textId="77777777" w:rsidR="00AC7CB5" w:rsidRDefault="00AC7CB5" w:rsidP="00AC7CB5">
      <w:pPr>
        <w:pStyle w:val="Akapitzlist"/>
        <w:numPr>
          <w:ilvl w:val="0"/>
          <w:numId w:val="26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2-zamiana, zamiana dwóch miast miejscami w rozwiązaniu (zadana w pliku .ini, jako </w:t>
      </w:r>
      <w:proofErr w:type="spellStart"/>
      <w:r w:rsidRPr="00BD610D">
        <w:rPr>
          <w:rFonts w:cstheme="minorHAnsi"/>
          <w:i/>
          <w:iCs/>
          <w:sz w:val="24"/>
          <w:szCs w:val="24"/>
        </w:rPr>
        <w:t>swap_way</w:t>
      </w:r>
      <w:proofErr w:type="spellEnd"/>
      <w:r>
        <w:rPr>
          <w:rFonts w:cstheme="minorHAnsi"/>
          <w:sz w:val="24"/>
          <w:szCs w:val="24"/>
        </w:rPr>
        <w:t xml:space="preserve"> = 0),</w:t>
      </w:r>
    </w:p>
    <w:p w14:paraId="6E763504" w14:textId="77777777" w:rsidR="00AC7CB5" w:rsidRDefault="00AC7CB5" w:rsidP="00AC7CB5">
      <w:pPr>
        <w:pStyle w:val="Akapitzlist"/>
        <w:numPr>
          <w:ilvl w:val="0"/>
          <w:numId w:val="26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Zamiana miejsc dwóch części rozwiązania (zadana w pliku .ini, jako </w:t>
      </w:r>
      <w:proofErr w:type="spellStart"/>
      <w:r w:rsidRPr="00BD610D">
        <w:rPr>
          <w:rFonts w:cstheme="minorHAnsi"/>
          <w:i/>
          <w:iCs/>
          <w:sz w:val="24"/>
          <w:szCs w:val="24"/>
        </w:rPr>
        <w:t>swap_way</w:t>
      </w:r>
      <w:proofErr w:type="spellEnd"/>
      <w:r>
        <w:rPr>
          <w:rFonts w:cstheme="minorHAnsi"/>
          <w:sz w:val="24"/>
          <w:szCs w:val="24"/>
        </w:rPr>
        <w:t xml:space="preserve"> = 1),</w:t>
      </w:r>
    </w:p>
    <w:p w14:paraId="47DCD676" w14:textId="77777777" w:rsidR="00AC7CB5" w:rsidRDefault="00AC7CB5" w:rsidP="00AC7CB5">
      <w:pPr>
        <w:pStyle w:val="Akapitzlist"/>
        <w:numPr>
          <w:ilvl w:val="0"/>
          <w:numId w:val="26"/>
        </w:numPr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Odwrócenie części rozwiązania (zadana w pliku .ini, jako </w:t>
      </w:r>
      <w:proofErr w:type="spellStart"/>
      <w:r w:rsidRPr="00BD610D">
        <w:rPr>
          <w:rFonts w:cstheme="minorHAnsi"/>
          <w:i/>
          <w:iCs/>
          <w:sz w:val="24"/>
          <w:szCs w:val="24"/>
        </w:rPr>
        <w:t>swap_way</w:t>
      </w:r>
      <w:proofErr w:type="spellEnd"/>
      <w:r>
        <w:rPr>
          <w:rFonts w:cstheme="minorHAnsi"/>
          <w:sz w:val="24"/>
          <w:szCs w:val="24"/>
        </w:rPr>
        <w:t xml:space="preserve"> = 2).</w:t>
      </w:r>
    </w:p>
    <w:p w14:paraId="7E1C3804" w14:textId="77777777" w:rsidR="00AC7CB5" w:rsidRDefault="00AC7CB5" w:rsidP="00AC7CB5">
      <w:pPr>
        <w:pStyle w:val="Akapitzlist"/>
        <w:spacing w:line="259" w:lineRule="auto"/>
        <w:jc w:val="both"/>
        <w:rPr>
          <w:rFonts w:cstheme="minorHAnsi"/>
          <w:sz w:val="24"/>
          <w:szCs w:val="24"/>
        </w:rPr>
      </w:pPr>
    </w:p>
    <w:p w14:paraId="1B9DF8C7" w14:textId="77777777" w:rsidR="00AC7CB5" w:rsidRDefault="00AC7CB5" w:rsidP="00AC7CB5">
      <w:pPr>
        <w:pStyle w:val="Akapitzlist"/>
        <w:spacing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Przeglądanie sąsiedztwa metodą „</w:t>
      </w:r>
      <w:proofErr w:type="spellStart"/>
      <w:r>
        <w:rPr>
          <w:rFonts w:cstheme="minorHAnsi"/>
          <w:sz w:val="24"/>
          <w:szCs w:val="24"/>
        </w:rPr>
        <w:t>greedy</w:t>
      </w:r>
      <w:proofErr w:type="spellEnd"/>
      <w:r>
        <w:rPr>
          <w:rFonts w:cstheme="minorHAnsi"/>
          <w:sz w:val="24"/>
          <w:szCs w:val="24"/>
        </w:rPr>
        <w:t>”.</w:t>
      </w:r>
    </w:p>
    <w:p w14:paraId="165D9F92" w14:textId="77777777" w:rsidR="00AC7CB5" w:rsidRPr="00BD610D" w:rsidRDefault="00AC7CB5" w:rsidP="00AC7CB5">
      <w:pPr>
        <w:pStyle w:val="Akapitzlist"/>
        <w:spacing w:line="259" w:lineRule="auto"/>
        <w:jc w:val="both"/>
        <w:rPr>
          <w:rFonts w:cstheme="minorHAnsi"/>
          <w:sz w:val="24"/>
          <w:szCs w:val="24"/>
        </w:rPr>
      </w:pPr>
    </w:p>
    <w:p w14:paraId="20BF5D23" w14:textId="04BC9C8B" w:rsidR="00AC7CB5" w:rsidRDefault="00AC7CB5" w:rsidP="000C0AEE">
      <w:pPr>
        <w:pStyle w:val="Akapitzlist"/>
        <w:spacing w:line="259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</w:t>
      </w:r>
      <w:r w:rsidR="000D048C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. Warunki końca:</w:t>
      </w:r>
    </w:p>
    <w:p w14:paraId="6864CAEC" w14:textId="77777777" w:rsidR="00AC7CB5" w:rsidRDefault="00AC7CB5" w:rsidP="000C0AEE">
      <w:pPr>
        <w:pStyle w:val="Akapitzlist"/>
        <w:numPr>
          <w:ilvl w:val="0"/>
          <w:numId w:val="27"/>
        </w:numPr>
        <w:spacing w:line="259" w:lineRule="auto"/>
        <w:ind w:left="567" w:hanging="28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Temperatura osiągnęła wartość końcową (pętla zewnętrzna),</w:t>
      </w:r>
    </w:p>
    <w:p w14:paraId="7DC9BD50" w14:textId="77777777" w:rsidR="00AC7CB5" w:rsidRDefault="00AC7CB5" w:rsidP="000C0AEE">
      <w:pPr>
        <w:pStyle w:val="Akapitzlist"/>
        <w:numPr>
          <w:ilvl w:val="0"/>
          <w:numId w:val="27"/>
        </w:numPr>
        <w:spacing w:line="259" w:lineRule="auto"/>
        <w:ind w:left="567" w:hanging="28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Liczba kroków przeglądania sąsiedztwa osiągnęła wartość licznika ery (pętla wewnętrzna),</w:t>
      </w:r>
    </w:p>
    <w:p w14:paraId="3F709063" w14:textId="77777777" w:rsidR="00AC7CB5" w:rsidRDefault="00AC7CB5" w:rsidP="000C0AEE">
      <w:pPr>
        <w:pStyle w:val="Akapitzlist"/>
        <w:numPr>
          <w:ilvl w:val="0"/>
          <w:numId w:val="27"/>
        </w:numPr>
        <w:spacing w:line="259" w:lineRule="auto"/>
        <w:ind w:left="567" w:hanging="28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Liczba kroków bez poprawy rozwiązania osiągnęła zadane maksimum (pętla wewnętrzna).</w:t>
      </w:r>
    </w:p>
    <w:p w14:paraId="1F1A3069" w14:textId="77777777" w:rsidR="00AC7CB5" w:rsidRPr="00AC7CB5" w:rsidRDefault="00AC7CB5" w:rsidP="00AC7CB5"/>
    <w:p w14:paraId="3C199BCB" w14:textId="0366FD53" w:rsidR="00E05DB3" w:rsidRDefault="00E05DB3" w:rsidP="00E05DB3">
      <w:pPr>
        <w:jc w:val="both"/>
        <w:rPr>
          <w:noProof/>
        </w:rPr>
      </w:pPr>
    </w:p>
    <w:p w14:paraId="6D97AAA8" w14:textId="6E7AE75D" w:rsidR="00620551" w:rsidRPr="009B5FB5" w:rsidRDefault="00AC7CB5" w:rsidP="00AC7CB5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9316AB0" w14:textId="21211718" w:rsidR="00F023D2" w:rsidRDefault="00756970" w:rsidP="00C374D5">
      <w:pPr>
        <w:pStyle w:val="Akapitzlist"/>
        <w:numPr>
          <w:ilvl w:val="0"/>
          <w:numId w:val="3"/>
        </w:numPr>
        <w:ind w:left="-284" w:firstLine="0"/>
        <w:jc w:val="both"/>
        <w:rPr>
          <w:b/>
          <w:bCs/>
        </w:rPr>
      </w:pPr>
      <w:bookmarkStart w:id="6" w:name="wyniki_5"/>
      <w:r w:rsidRPr="00620551">
        <w:rPr>
          <w:b/>
          <w:bCs/>
        </w:rPr>
        <w:lastRenderedPageBreak/>
        <w:t>Wyniki</w:t>
      </w:r>
    </w:p>
    <w:p w14:paraId="0D7FCAA4" w14:textId="4C8A528B" w:rsidR="00A86C63" w:rsidRDefault="00A86C63" w:rsidP="00A86C63">
      <w:pPr>
        <w:pStyle w:val="Akapitzlist"/>
        <w:ind w:left="-284"/>
        <w:jc w:val="both"/>
        <w:rPr>
          <w:b/>
          <w:bCs/>
        </w:rPr>
      </w:pPr>
      <w:r>
        <w:rPr>
          <w:b/>
          <w:bCs/>
        </w:rPr>
        <w:t>Porównanie sposobów chłodzenia:</w:t>
      </w:r>
    </w:p>
    <w:p w14:paraId="718D7975" w14:textId="6FF2C5F7" w:rsidR="009D28CC" w:rsidRDefault="009D28CC" w:rsidP="00A86C63">
      <w:pPr>
        <w:pStyle w:val="Akapitzlist"/>
        <w:ind w:left="-284"/>
        <w:jc w:val="both"/>
        <w:rPr>
          <w:b/>
          <w:bCs/>
        </w:rPr>
      </w:pPr>
      <w:r>
        <w:rPr>
          <w:b/>
          <w:bCs/>
        </w:rPr>
        <w:t>Jeśli niesprecyzowane, generowanie sąsiednich rozwiązań domyślnie: 2-zamiana.</w:t>
      </w:r>
    </w:p>
    <w:p w14:paraId="4FA1887E" w14:textId="77777777" w:rsidR="009D28CC" w:rsidRDefault="009D28CC" w:rsidP="00A86C63">
      <w:pPr>
        <w:pStyle w:val="Akapitzlist"/>
        <w:ind w:left="-284"/>
        <w:jc w:val="both"/>
        <w:rPr>
          <w:b/>
          <w:bCs/>
        </w:rPr>
      </w:pPr>
    </w:p>
    <w:p w14:paraId="20CB81AB" w14:textId="2B2AD21C" w:rsidR="00A86C63" w:rsidRDefault="00A86C63" w:rsidP="00A86C63">
      <w:pPr>
        <w:pStyle w:val="Akapitzlist"/>
        <w:keepNext/>
        <w:ind w:left="-284"/>
        <w:jc w:val="both"/>
      </w:pPr>
      <w:r>
        <w:rPr>
          <w:noProof/>
        </w:rPr>
        <w:drawing>
          <wp:inline distT="0" distB="0" distL="0" distR="0" wp14:anchorId="70700509" wp14:editId="7E15739D">
            <wp:extent cx="5668108" cy="3217984"/>
            <wp:effectExtent l="0" t="0" r="8890" b="190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6FC87F27-C7A0-40FD-99A8-560D3E1A0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49B3D6F" w14:textId="5D15031A" w:rsidR="00237F79" w:rsidRDefault="00A86C63" w:rsidP="006D246D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5</w:t>
        </w:r>
      </w:fldSimple>
      <w:r>
        <w:t xml:space="preserve">. Porównanie czasu działania algorytmu dla chłodzenia logarytmicznego i geometrycznego dla instancji symetrycznych. Długość ery = 20, a = 0.98, T = 1, </w:t>
      </w:r>
      <w:proofErr w:type="spellStart"/>
      <w:r>
        <w:t>Tk</w:t>
      </w:r>
      <w:proofErr w:type="spellEnd"/>
      <w:r>
        <w:t xml:space="preserve"> =0.001.</w:t>
      </w:r>
    </w:p>
    <w:p w14:paraId="6FFB5E9E" w14:textId="77777777" w:rsidR="006D246D" w:rsidRPr="006D246D" w:rsidRDefault="006D246D" w:rsidP="006D246D"/>
    <w:p w14:paraId="1182F53C" w14:textId="77777777" w:rsidR="006D246D" w:rsidRDefault="006D246D" w:rsidP="006D246D">
      <w:pPr>
        <w:keepNext/>
        <w:spacing w:line="259" w:lineRule="auto"/>
      </w:pPr>
      <w:r>
        <w:rPr>
          <w:noProof/>
        </w:rPr>
        <w:drawing>
          <wp:inline distT="0" distB="0" distL="0" distR="0" wp14:anchorId="094987F2" wp14:editId="326C4164">
            <wp:extent cx="5575398" cy="3077308"/>
            <wp:effectExtent l="0" t="0" r="6350" b="889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B88B358-3C7F-406B-9CB5-904A4F4124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806B45E" w14:textId="7B74950D" w:rsidR="006D246D" w:rsidRDefault="006D246D" w:rsidP="006D246D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6</w:t>
        </w:r>
      </w:fldSimple>
      <w:r>
        <w:t xml:space="preserve">. </w:t>
      </w:r>
      <w:r w:rsidRPr="000653E6">
        <w:t xml:space="preserve">Porównanie </w:t>
      </w:r>
      <w:r>
        <w:t>błędów</w:t>
      </w:r>
      <w:r w:rsidRPr="000653E6">
        <w:t xml:space="preserve"> działania algorytmu dla chłodzenia logarytmicznego i geometrycznego dla instancji symetrycznych. Długość ery = 20, a = 0.98, T = 1, </w:t>
      </w:r>
      <w:proofErr w:type="spellStart"/>
      <w:r w:rsidRPr="000653E6">
        <w:t>Tk</w:t>
      </w:r>
      <w:proofErr w:type="spellEnd"/>
      <w:r w:rsidRPr="000653E6">
        <w:t xml:space="preserve"> =0.001</w:t>
      </w:r>
    </w:p>
    <w:p w14:paraId="45FA3028" w14:textId="77777777" w:rsidR="006D246D" w:rsidRDefault="006D246D">
      <w:pPr>
        <w:spacing w:line="259" w:lineRule="auto"/>
      </w:pPr>
      <w:r>
        <w:br w:type="page"/>
      </w:r>
    </w:p>
    <w:p w14:paraId="2CB8EC5E" w14:textId="77777777" w:rsidR="006D246D" w:rsidRDefault="006D246D" w:rsidP="006D246D">
      <w:pPr>
        <w:keepNext/>
        <w:spacing w:line="259" w:lineRule="auto"/>
      </w:pPr>
      <w:r>
        <w:rPr>
          <w:noProof/>
        </w:rPr>
        <w:lastRenderedPageBreak/>
        <w:drawing>
          <wp:inline distT="0" distB="0" distL="0" distR="0" wp14:anchorId="536429FE" wp14:editId="2FF1870B">
            <wp:extent cx="5433646" cy="3135923"/>
            <wp:effectExtent l="0" t="0" r="15240" b="762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BAEBF8DD-B086-442B-A631-B5AC52B15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D5093C9" w14:textId="3F797384" w:rsidR="006D246D" w:rsidRDefault="006D246D" w:rsidP="006D246D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7</w:t>
        </w:r>
      </w:fldSimple>
      <w:r>
        <w:t xml:space="preserve">. </w:t>
      </w:r>
      <w:r w:rsidRPr="00557197">
        <w:t xml:space="preserve">Porównanie czasu działania algorytmu dla chłodzenia logarytmicznego i geometrycznego dla instancji </w:t>
      </w:r>
      <w:r>
        <w:t>a</w:t>
      </w:r>
      <w:r w:rsidRPr="00557197">
        <w:t xml:space="preserve">symetrycznych. Długość ery = 20, a = 0.98, T = 1, </w:t>
      </w:r>
      <w:proofErr w:type="spellStart"/>
      <w:r w:rsidRPr="00557197">
        <w:t>Tk</w:t>
      </w:r>
      <w:proofErr w:type="spellEnd"/>
      <w:r w:rsidRPr="00557197">
        <w:t xml:space="preserve"> =0.001.</w:t>
      </w:r>
    </w:p>
    <w:p w14:paraId="021353BD" w14:textId="3A803D52" w:rsidR="004C26D5" w:rsidRDefault="004C26D5" w:rsidP="004C26D5"/>
    <w:p w14:paraId="10F1B88D" w14:textId="77777777" w:rsidR="004C26D5" w:rsidRDefault="004C26D5" w:rsidP="004C26D5">
      <w:pPr>
        <w:keepNext/>
      </w:pPr>
      <w:r>
        <w:rPr>
          <w:noProof/>
        </w:rPr>
        <w:drawing>
          <wp:inline distT="0" distB="0" distL="0" distR="0" wp14:anchorId="3F92ECDD" wp14:editId="76AB97F5">
            <wp:extent cx="5433060" cy="3181350"/>
            <wp:effectExtent l="0" t="0" r="1524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3BB98C8F-83F5-4E1A-9125-B757FDC98F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4BD4D74" w14:textId="15CF143B" w:rsidR="004C26D5" w:rsidRPr="004C26D5" w:rsidRDefault="004C26D5" w:rsidP="004C26D5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8</w:t>
        </w:r>
      </w:fldSimple>
      <w:r>
        <w:t xml:space="preserve">. </w:t>
      </w:r>
      <w:r w:rsidRPr="001613C9">
        <w:t xml:space="preserve">Porównanie błędów działania algorytmu dla chłodzenia logarytmicznego i geometrycznego dla instancji </w:t>
      </w:r>
      <w:r>
        <w:t>a</w:t>
      </w:r>
      <w:r w:rsidRPr="001613C9">
        <w:t xml:space="preserve">symetrycznych. Długość ery = 20, a = 0.98, T = 1, </w:t>
      </w:r>
      <w:proofErr w:type="spellStart"/>
      <w:r w:rsidRPr="001613C9">
        <w:t>Tk</w:t>
      </w:r>
      <w:proofErr w:type="spellEnd"/>
      <w:r w:rsidRPr="001613C9">
        <w:t xml:space="preserve"> =0.001</w:t>
      </w:r>
    </w:p>
    <w:p w14:paraId="4146FF41" w14:textId="77777777" w:rsidR="008E592C" w:rsidRDefault="00A86C63" w:rsidP="008E592C">
      <w:pPr>
        <w:spacing w:line="259" w:lineRule="auto"/>
        <w:ind w:left="-142"/>
        <w:rPr>
          <w:b/>
          <w:bCs/>
        </w:rPr>
      </w:pPr>
      <w:r>
        <w:br w:type="page"/>
      </w:r>
      <w:r w:rsidR="008E592C" w:rsidRPr="008E592C">
        <w:rPr>
          <w:b/>
          <w:bCs/>
        </w:rPr>
        <w:lastRenderedPageBreak/>
        <w:t>Porównanie długości ery:</w:t>
      </w:r>
    </w:p>
    <w:p w14:paraId="423DE976" w14:textId="77777777" w:rsidR="008E592C" w:rsidRDefault="008E592C" w:rsidP="008E592C">
      <w:pPr>
        <w:keepNext/>
        <w:spacing w:line="259" w:lineRule="auto"/>
        <w:ind w:left="-284"/>
      </w:pPr>
      <w:r>
        <w:rPr>
          <w:noProof/>
        </w:rPr>
        <w:drawing>
          <wp:inline distT="0" distB="0" distL="0" distR="0" wp14:anchorId="126E3569" wp14:editId="43069785">
            <wp:extent cx="5730552" cy="3537419"/>
            <wp:effectExtent l="0" t="0" r="3810" b="635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E5FC2A6B-9638-41AA-9A95-B7F30FC38A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C323E0A" w14:textId="2BDCF44B" w:rsidR="008E592C" w:rsidRDefault="008E592C" w:rsidP="008E592C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9</w:t>
        </w:r>
      </w:fldSimple>
      <w:r>
        <w:t xml:space="preserve">. Porównanie czasu działania dla różnych sposobów wyznaczanie długości ery. Chłodzenie </w:t>
      </w:r>
      <w:proofErr w:type="spellStart"/>
      <w:r>
        <w:t>geo</w:t>
      </w:r>
      <w:proofErr w:type="spellEnd"/>
      <w:r w:rsidRPr="001613C9">
        <w:t xml:space="preserve">, a = 0.98, T = 1, </w:t>
      </w:r>
      <w:proofErr w:type="spellStart"/>
      <w:r w:rsidRPr="001613C9">
        <w:t>Tk</w:t>
      </w:r>
      <w:proofErr w:type="spellEnd"/>
      <w:r w:rsidRPr="001613C9">
        <w:t xml:space="preserve"> =0.001</w:t>
      </w:r>
      <w:r>
        <w:t>.</w:t>
      </w:r>
    </w:p>
    <w:p w14:paraId="221027DE" w14:textId="77777777" w:rsidR="008E592C" w:rsidRPr="008E592C" w:rsidRDefault="008E592C" w:rsidP="008E592C"/>
    <w:p w14:paraId="49BDB149" w14:textId="77777777" w:rsidR="008E592C" w:rsidRDefault="008E592C" w:rsidP="008E592C">
      <w:pPr>
        <w:keepNext/>
        <w:ind w:left="-284"/>
      </w:pPr>
      <w:r>
        <w:rPr>
          <w:noProof/>
        </w:rPr>
        <w:drawing>
          <wp:inline distT="0" distB="0" distL="0" distR="0" wp14:anchorId="1C5EAB8D" wp14:editId="5FD68058">
            <wp:extent cx="5730240" cy="3241431"/>
            <wp:effectExtent l="0" t="0" r="3810" b="1651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AEE0A319-6E76-4DDB-A7BA-EE1EDE2232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58DE628" w14:textId="2B8767FD" w:rsidR="008E592C" w:rsidRPr="008E592C" w:rsidRDefault="008E592C" w:rsidP="008E592C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10</w:t>
        </w:r>
      </w:fldSimple>
      <w:r>
        <w:t xml:space="preserve">. </w:t>
      </w:r>
      <w:r w:rsidRPr="00EF7216">
        <w:t>Porównani</w:t>
      </w:r>
      <w:r>
        <w:t>e błędów</w:t>
      </w:r>
      <w:r w:rsidRPr="00EF7216">
        <w:t xml:space="preserve"> dla różnych sposobów wyznaczanie długości ery.</w:t>
      </w:r>
      <w:r>
        <w:t xml:space="preserve"> </w:t>
      </w:r>
      <w:r>
        <w:t xml:space="preserve">Chłodzenie </w:t>
      </w:r>
      <w:proofErr w:type="spellStart"/>
      <w:r>
        <w:t>geo</w:t>
      </w:r>
      <w:proofErr w:type="spellEnd"/>
      <w:r w:rsidRPr="001613C9">
        <w:t xml:space="preserve">, a = 0.98, T = 1, </w:t>
      </w:r>
      <w:proofErr w:type="spellStart"/>
      <w:r w:rsidRPr="001613C9">
        <w:t>Tk</w:t>
      </w:r>
      <w:proofErr w:type="spellEnd"/>
      <w:r w:rsidRPr="001613C9">
        <w:t xml:space="preserve"> =0.001</w:t>
      </w:r>
      <w:r>
        <w:t>.</w:t>
      </w:r>
    </w:p>
    <w:p w14:paraId="332FF0A7" w14:textId="77777777" w:rsidR="008F7829" w:rsidRDefault="008E592C">
      <w:pPr>
        <w:spacing w:line="259" w:lineRule="auto"/>
        <w:rPr>
          <w:b/>
          <w:bCs/>
        </w:rPr>
      </w:pPr>
      <w:r w:rsidRPr="008E592C">
        <w:rPr>
          <w:b/>
          <w:bCs/>
        </w:rPr>
        <w:br w:type="page"/>
      </w:r>
      <w:r w:rsidR="009D28CC">
        <w:rPr>
          <w:b/>
          <w:bCs/>
        </w:rPr>
        <w:lastRenderedPageBreak/>
        <w:t>Porównanie dla temperatury początkowej:</w:t>
      </w:r>
    </w:p>
    <w:p w14:paraId="5AA75320" w14:textId="77777777" w:rsidR="008F7829" w:rsidRDefault="008F7829" w:rsidP="008F7829">
      <w:pPr>
        <w:keepNext/>
        <w:spacing w:line="259" w:lineRule="auto"/>
      </w:pPr>
      <w:r>
        <w:rPr>
          <w:noProof/>
        </w:rPr>
        <w:drawing>
          <wp:inline distT="0" distB="0" distL="0" distR="0" wp14:anchorId="7453313D" wp14:editId="2B91ECCF">
            <wp:extent cx="5791200" cy="3229707"/>
            <wp:effectExtent l="0" t="0" r="0" b="889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C5D0F5F1-C81F-4A05-8627-EF7453094C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02CE8A3" w14:textId="446105BD" w:rsidR="008F7829" w:rsidRDefault="008F7829" w:rsidP="008F7829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11</w:t>
        </w:r>
      </w:fldSimple>
      <w:r>
        <w:t xml:space="preserve">. </w:t>
      </w:r>
      <w:r w:rsidRPr="0042680E">
        <w:t>Porównanie czasu, dla T = 100 v</w:t>
      </w:r>
      <w:r>
        <w:t>s</w:t>
      </w:r>
      <w:r w:rsidRPr="0042680E">
        <w:t xml:space="preserve"> T = 1</w:t>
      </w:r>
      <w:r>
        <w:t xml:space="preserve">. </w:t>
      </w:r>
      <w:r>
        <w:t xml:space="preserve">Chłodzenie </w:t>
      </w:r>
      <w:proofErr w:type="spellStart"/>
      <w:r>
        <w:t>geo</w:t>
      </w:r>
      <w:proofErr w:type="spellEnd"/>
      <w:r w:rsidRPr="001613C9">
        <w:t>, a = 0.9</w:t>
      </w:r>
      <w:r>
        <w:t>9</w:t>
      </w:r>
      <w:r w:rsidRPr="001613C9">
        <w:t xml:space="preserve">, </w:t>
      </w:r>
      <w:proofErr w:type="spellStart"/>
      <w:r w:rsidRPr="001613C9">
        <w:t>Tk</w:t>
      </w:r>
      <w:proofErr w:type="spellEnd"/>
      <w:r w:rsidRPr="001613C9">
        <w:t xml:space="preserve"> =0.001</w:t>
      </w:r>
      <w:r>
        <w:t>, era = 60.</w:t>
      </w:r>
    </w:p>
    <w:p w14:paraId="6ADBA175" w14:textId="06CE088F" w:rsidR="008F7829" w:rsidRDefault="008F7829" w:rsidP="008F7829"/>
    <w:p w14:paraId="365E5AFD" w14:textId="77777777" w:rsidR="008F7829" w:rsidRDefault="008F7829" w:rsidP="008F7829">
      <w:pPr>
        <w:keepNext/>
      </w:pPr>
      <w:r>
        <w:rPr>
          <w:noProof/>
        </w:rPr>
        <w:drawing>
          <wp:inline distT="0" distB="0" distL="0" distR="0" wp14:anchorId="4E32BEA1" wp14:editId="6EEFA434">
            <wp:extent cx="5791200" cy="3335216"/>
            <wp:effectExtent l="0" t="0" r="0" b="17780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009E8A53-4B06-4DEE-B4B8-C1B973CC85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92AFD97" w14:textId="2E5F6E54" w:rsidR="008F7829" w:rsidRPr="008F7829" w:rsidRDefault="008F7829" w:rsidP="008F7829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12</w:t>
        </w:r>
      </w:fldSimple>
      <w:r>
        <w:t xml:space="preserve">. </w:t>
      </w:r>
      <w:r w:rsidRPr="00D03BD3">
        <w:t>Porównanie błędów dla T = 100, T = 1</w:t>
      </w:r>
      <w:r>
        <w:t xml:space="preserve">. </w:t>
      </w:r>
      <w:r>
        <w:t xml:space="preserve">Chłodzenie </w:t>
      </w:r>
      <w:proofErr w:type="spellStart"/>
      <w:r>
        <w:t>geo</w:t>
      </w:r>
      <w:proofErr w:type="spellEnd"/>
      <w:r w:rsidRPr="001613C9">
        <w:t>, a = 0.9</w:t>
      </w:r>
      <w:r>
        <w:t>9</w:t>
      </w:r>
      <w:r w:rsidRPr="001613C9">
        <w:t xml:space="preserve">, </w:t>
      </w:r>
      <w:proofErr w:type="spellStart"/>
      <w:r w:rsidRPr="001613C9">
        <w:t>Tk</w:t>
      </w:r>
      <w:proofErr w:type="spellEnd"/>
      <w:r w:rsidRPr="001613C9">
        <w:t xml:space="preserve"> =0.001</w:t>
      </w:r>
      <w:r>
        <w:t>, era = 60</w:t>
      </w:r>
      <w:r>
        <w:t>.</w:t>
      </w:r>
    </w:p>
    <w:p w14:paraId="229FC4AC" w14:textId="77777777" w:rsidR="005D36DD" w:rsidRDefault="009D28C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  <w:r w:rsidR="005D36DD">
        <w:rPr>
          <w:b/>
          <w:bCs/>
        </w:rPr>
        <w:lastRenderedPageBreak/>
        <w:t>Porównanie dla sposobu wyboru rozwiązania początkowego:</w:t>
      </w:r>
    </w:p>
    <w:p w14:paraId="77D91218" w14:textId="77777777" w:rsidR="005D36DD" w:rsidRDefault="005D36DD" w:rsidP="005D36DD">
      <w:pPr>
        <w:keepNext/>
        <w:spacing w:line="259" w:lineRule="auto"/>
      </w:pPr>
      <w:r>
        <w:rPr>
          <w:noProof/>
        </w:rPr>
        <w:drawing>
          <wp:inline distT="0" distB="0" distL="0" distR="0" wp14:anchorId="7E7EA039" wp14:editId="40770E4C">
            <wp:extent cx="5375031" cy="3522784"/>
            <wp:effectExtent l="0" t="0" r="16510" b="1905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302B39DA-69DB-462C-B8A0-E58355762D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D981D9A" w14:textId="4AB67F10" w:rsidR="005D36DD" w:rsidRDefault="005D36DD" w:rsidP="005D36DD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13</w:t>
        </w:r>
      </w:fldSimple>
      <w:r>
        <w:t xml:space="preserve">. Porównanie czasów dla różnych sposobów wyboru rozwiązania początkowego. </w:t>
      </w:r>
      <w:r>
        <w:t xml:space="preserve">Chłodzenie </w:t>
      </w:r>
      <w:proofErr w:type="spellStart"/>
      <w:r>
        <w:t>geo</w:t>
      </w:r>
      <w:proofErr w:type="spellEnd"/>
      <w:r w:rsidRPr="001613C9">
        <w:t>, a = 0.9</w:t>
      </w:r>
      <w:r>
        <w:t>9</w:t>
      </w:r>
      <w:r w:rsidRPr="001613C9">
        <w:t xml:space="preserve">, </w:t>
      </w:r>
      <w:proofErr w:type="spellStart"/>
      <w:r w:rsidRPr="001613C9">
        <w:t>Tk</w:t>
      </w:r>
      <w:proofErr w:type="spellEnd"/>
      <w:r w:rsidRPr="001613C9">
        <w:t xml:space="preserve"> =0.001</w:t>
      </w:r>
      <w:r>
        <w:t xml:space="preserve">, era = </w:t>
      </w:r>
      <w:r>
        <w:t>3</w:t>
      </w:r>
      <w:r>
        <w:t>0.</w:t>
      </w:r>
    </w:p>
    <w:p w14:paraId="477CCD03" w14:textId="77777777" w:rsidR="005D36DD" w:rsidRDefault="005D36DD" w:rsidP="005D36DD">
      <w:pPr>
        <w:keepNext/>
        <w:spacing w:line="259" w:lineRule="auto"/>
      </w:pPr>
      <w:r>
        <w:rPr>
          <w:noProof/>
        </w:rPr>
        <w:drawing>
          <wp:inline distT="0" distB="0" distL="0" distR="0" wp14:anchorId="52FC9FB0" wp14:editId="6621F9BF">
            <wp:extent cx="5374640" cy="3246755"/>
            <wp:effectExtent l="0" t="0" r="16510" b="10795"/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863E8BED-EF72-4A35-B63D-82C0FB444F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9D1C6AF" w14:textId="7AD3021D" w:rsidR="005D36DD" w:rsidRDefault="005D36DD" w:rsidP="005D36DD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14</w:t>
        </w:r>
      </w:fldSimple>
      <w:r>
        <w:t xml:space="preserve">. </w:t>
      </w:r>
      <w:r w:rsidRPr="00D75A88">
        <w:t xml:space="preserve">Porównanie </w:t>
      </w:r>
      <w:r>
        <w:t>błędów</w:t>
      </w:r>
      <w:r w:rsidRPr="00D75A88">
        <w:t xml:space="preserve"> dla różnych sposobów wyboru rozwiązania początkowego. Chłodzenie </w:t>
      </w:r>
      <w:proofErr w:type="spellStart"/>
      <w:r w:rsidRPr="00D75A88">
        <w:t>geo</w:t>
      </w:r>
      <w:proofErr w:type="spellEnd"/>
      <w:r w:rsidRPr="00D75A88">
        <w:t xml:space="preserve">, a = 0.99, </w:t>
      </w:r>
      <w:proofErr w:type="spellStart"/>
      <w:r w:rsidRPr="00D75A88">
        <w:t>Tk</w:t>
      </w:r>
      <w:proofErr w:type="spellEnd"/>
      <w:r w:rsidRPr="00D75A88">
        <w:t xml:space="preserve"> =0.001, era = 30.</w:t>
      </w:r>
    </w:p>
    <w:p w14:paraId="7703ABBA" w14:textId="77777777" w:rsidR="00995614" w:rsidRDefault="005D36D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  <w:r w:rsidR="00995614">
        <w:rPr>
          <w:b/>
          <w:bCs/>
        </w:rPr>
        <w:lastRenderedPageBreak/>
        <w:t>Porównanie dla różnych sposobów generowanie rozwiązań w sąsiedztwie:</w:t>
      </w:r>
    </w:p>
    <w:p w14:paraId="7C7581EA" w14:textId="77777777" w:rsidR="00995614" w:rsidRDefault="00995614" w:rsidP="00995614">
      <w:pPr>
        <w:keepNext/>
        <w:spacing w:line="259" w:lineRule="auto"/>
      </w:pPr>
      <w:r>
        <w:rPr>
          <w:noProof/>
        </w:rPr>
        <w:drawing>
          <wp:inline distT="0" distB="0" distL="0" distR="0" wp14:anchorId="5BBDD16E" wp14:editId="38D70490">
            <wp:extent cx="5760720" cy="3662680"/>
            <wp:effectExtent l="0" t="0" r="11430" b="13970"/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5FB4C1B6-72D9-4ECA-A8AB-D4F434B79D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305F21B" w14:textId="7C93FF62" w:rsidR="00995614" w:rsidRDefault="00995614" w:rsidP="00995614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15</w:t>
        </w:r>
      </w:fldSimple>
      <w:r>
        <w:t xml:space="preserve">. </w:t>
      </w:r>
      <w:r w:rsidRPr="00585162">
        <w:t xml:space="preserve">Porównanie czasów dla różnych sposobów </w:t>
      </w:r>
      <w:r>
        <w:t>generowania rozwiązań w sąsiedztwie</w:t>
      </w:r>
      <w:r w:rsidRPr="00585162">
        <w:t xml:space="preserve">. Chłodzenie </w:t>
      </w:r>
      <w:proofErr w:type="spellStart"/>
      <w:r w:rsidRPr="00585162">
        <w:t>geo</w:t>
      </w:r>
      <w:proofErr w:type="spellEnd"/>
      <w:r w:rsidRPr="00585162">
        <w:t>, a = 0.9</w:t>
      </w:r>
      <w:r>
        <w:t>8</w:t>
      </w:r>
      <w:r w:rsidRPr="00585162">
        <w:t xml:space="preserve">, </w:t>
      </w:r>
      <w:proofErr w:type="spellStart"/>
      <w:r w:rsidRPr="00585162">
        <w:t>Tk</w:t>
      </w:r>
      <w:proofErr w:type="spellEnd"/>
      <w:r w:rsidRPr="00585162">
        <w:t xml:space="preserve"> =0.001, era = 30.</w:t>
      </w:r>
    </w:p>
    <w:p w14:paraId="79178892" w14:textId="16DF456C" w:rsidR="00995614" w:rsidRDefault="00995614" w:rsidP="00995614"/>
    <w:p w14:paraId="1F9A3314" w14:textId="77777777" w:rsidR="00995614" w:rsidRDefault="00995614" w:rsidP="00995614">
      <w:pPr>
        <w:keepNext/>
      </w:pPr>
      <w:r>
        <w:rPr>
          <w:noProof/>
        </w:rPr>
        <w:drawing>
          <wp:inline distT="0" distB="0" distL="0" distR="0" wp14:anchorId="1C4D6390" wp14:editId="624E79B2">
            <wp:extent cx="5760720" cy="3247390"/>
            <wp:effectExtent l="0" t="0" r="11430" b="10160"/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BA079B5C-6C66-4F30-A88A-3C0C7ACE19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E7707CB" w14:textId="307DE2AD" w:rsidR="00995614" w:rsidRPr="00995614" w:rsidRDefault="00995614" w:rsidP="00995614">
      <w:pPr>
        <w:pStyle w:val="Legenda"/>
        <w:jc w:val="center"/>
      </w:pPr>
      <w:r>
        <w:t xml:space="preserve">Rysunek </w:t>
      </w:r>
      <w:fldSimple w:instr=" SEQ Rysunek \* ARABIC ">
        <w:r w:rsidR="003F1198">
          <w:rPr>
            <w:noProof/>
          </w:rPr>
          <w:t>16</w:t>
        </w:r>
      </w:fldSimple>
      <w:r>
        <w:t xml:space="preserve">. </w:t>
      </w:r>
      <w:r w:rsidRPr="007B5CFD">
        <w:t xml:space="preserve">Porównanie </w:t>
      </w:r>
      <w:r>
        <w:t xml:space="preserve">błędów </w:t>
      </w:r>
      <w:r w:rsidRPr="007B5CFD">
        <w:t xml:space="preserve">dla różnych sposobów generowania rozwiązań w sąsiedztwie. Chłodzenie </w:t>
      </w:r>
      <w:proofErr w:type="spellStart"/>
      <w:r w:rsidRPr="007B5CFD">
        <w:t>geo</w:t>
      </w:r>
      <w:proofErr w:type="spellEnd"/>
      <w:r w:rsidRPr="007B5CFD">
        <w:t xml:space="preserve">, a = 0.98, </w:t>
      </w:r>
      <w:proofErr w:type="spellStart"/>
      <w:r w:rsidRPr="007B5CFD">
        <w:t>Tk</w:t>
      </w:r>
      <w:proofErr w:type="spellEnd"/>
      <w:r w:rsidRPr="007B5CFD">
        <w:t xml:space="preserve"> =0.001, era = 30.</w:t>
      </w:r>
    </w:p>
    <w:p w14:paraId="4A3FADF7" w14:textId="6536A56F" w:rsidR="005D36DD" w:rsidRDefault="005D36D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A2A5C5D" w14:textId="2E8B1B2D" w:rsidR="009D28CC" w:rsidRDefault="004B6702">
      <w:pPr>
        <w:spacing w:line="259" w:lineRule="auto"/>
        <w:rPr>
          <w:b/>
          <w:bCs/>
        </w:rPr>
      </w:pPr>
      <w:r>
        <w:rPr>
          <w:b/>
          <w:bCs/>
        </w:rPr>
        <w:lastRenderedPageBreak/>
        <w:t xml:space="preserve">Najbardziej dokładne wyniki otrzymano dla: Chłodzenia = </w:t>
      </w:r>
      <w:proofErr w:type="spellStart"/>
      <w:r>
        <w:rPr>
          <w:b/>
          <w:bCs/>
        </w:rPr>
        <w:t>geo</w:t>
      </w:r>
      <w:proofErr w:type="spellEnd"/>
      <w:r>
        <w:rPr>
          <w:b/>
          <w:bCs/>
        </w:rPr>
        <w:t>, era = 3*n, a = 0.98, dlatego one właśnie zostaną porównane do wyników poprzednich algorytmów.</w:t>
      </w:r>
    </w:p>
    <w:p w14:paraId="601AE783" w14:textId="77777777" w:rsidR="00292D37" w:rsidRDefault="00292D37" w:rsidP="00292D37">
      <w:pPr>
        <w:keepNext/>
        <w:spacing w:line="259" w:lineRule="auto"/>
        <w:ind w:left="-284"/>
      </w:pPr>
      <w:r>
        <w:rPr>
          <w:noProof/>
        </w:rPr>
        <w:drawing>
          <wp:inline distT="0" distB="0" distL="0" distR="0" wp14:anchorId="32FFD9F8" wp14:editId="5E6FB9DF">
            <wp:extent cx="5760720" cy="3927475"/>
            <wp:effectExtent l="0" t="0" r="11430" b="15875"/>
            <wp:docPr id="26" name="Wykres 26">
              <a:extLst xmlns:a="http://schemas.openxmlformats.org/drawingml/2006/main">
                <a:ext uri="{FF2B5EF4-FFF2-40B4-BE49-F238E27FC236}">
                  <a16:creationId xmlns:a16="http://schemas.microsoft.com/office/drawing/2014/main" id="{8EE2DE5A-BE5F-41FF-8F53-DDA9E3CC35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E52258B" w14:textId="6D197C24" w:rsidR="008E592C" w:rsidRPr="008E592C" w:rsidRDefault="00292D37" w:rsidP="00292D37">
      <w:pPr>
        <w:pStyle w:val="Legenda"/>
        <w:jc w:val="center"/>
        <w:rPr>
          <w:b/>
          <w:bCs/>
        </w:rPr>
      </w:pPr>
      <w:r>
        <w:t xml:space="preserve">Rysunek </w:t>
      </w:r>
      <w:fldSimple w:instr=" SEQ Rysunek \* ARABIC ">
        <w:r w:rsidR="003F1198">
          <w:rPr>
            <w:noProof/>
          </w:rPr>
          <w:t>17</w:t>
        </w:r>
      </w:fldSimple>
      <w:r>
        <w:t>. Porównanie algorytmu symulowanego wyżarzania do pozostałych.</w:t>
      </w:r>
    </w:p>
    <w:p w14:paraId="07EA5FAC" w14:textId="54750037" w:rsidR="00237F79" w:rsidRDefault="00292D37" w:rsidP="00292D37">
      <w:pPr>
        <w:spacing w:line="259" w:lineRule="auto"/>
      </w:pPr>
      <w:r>
        <w:br w:type="page"/>
      </w:r>
    </w:p>
    <w:p w14:paraId="6A7070DE" w14:textId="0BC7E3A4" w:rsidR="00756970" w:rsidRDefault="00756970" w:rsidP="00C374D5">
      <w:pPr>
        <w:pStyle w:val="Akapitzlist"/>
        <w:numPr>
          <w:ilvl w:val="0"/>
          <w:numId w:val="3"/>
        </w:numPr>
        <w:ind w:left="-284" w:hanging="283"/>
        <w:jc w:val="both"/>
        <w:rPr>
          <w:b/>
          <w:bCs/>
        </w:rPr>
      </w:pPr>
      <w:bookmarkStart w:id="7" w:name="analiza_6"/>
      <w:bookmarkEnd w:id="6"/>
      <w:r>
        <w:rPr>
          <w:b/>
          <w:bCs/>
        </w:rPr>
        <w:lastRenderedPageBreak/>
        <w:t>Analiza wyników i wnioski</w:t>
      </w:r>
    </w:p>
    <w:bookmarkEnd w:id="7"/>
    <w:p w14:paraId="330025EB" w14:textId="2F1C2434" w:rsidR="00143B23" w:rsidRPr="000B11F2" w:rsidRDefault="00143B23" w:rsidP="00C374D5">
      <w:pPr>
        <w:pStyle w:val="Akapitzlist"/>
        <w:ind w:left="-284"/>
        <w:jc w:val="both"/>
        <w:rPr>
          <w:b/>
          <w:bCs/>
          <w:sz w:val="24"/>
          <w:szCs w:val="24"/>
        </w:rPr>
      </w:pPr>
    </w:p>
    <w:p w14:paraId="3E5C0CB7" w14:textId="778C7054" w:rsidR="00786D9F" w:rsidRDefault="00292D37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Algorytm skonstruowany w oparciu o metodę symulowanego wyżarzania, zgodnie z oczekiwaniami okazał się szybszy od poprzednio analizowanych metod, </w:t>
      </w:r>
      <w:r w:rsidR="006448DD">
        <w:rPr>
          <w:rFonts w:cstheme="minorHAnsi"/>
          <w:sz w:val="24"/>
          <w:szCs w:val="24"/>
        </w:rPr>
        <w:t xml:space="preserve"> </w:t>
      </w:r>
      <w:r w:rsidR="001A23D4">
        <w:rPr>
          <w:rFonts w:cstheme="minorHAnsi"/>
          <w:sz w:val="24"/>
          <w:szCs w:val="24"/>
        </w:rPr>
        <w:t>jest on w stanie w podobnym do nich czasie (ok. 1h) wygenerować wyniki dla instancji do 323 wierzchołków (</w:t>
      </w:r>
      <w:r w:rsidR="001A23D4" w:rsidRPr="001A23D4">
        <w:rPr>
          <w:rFonts w:cstheme="minorHAnsi"/>
          <w:i/>
          <w:iCs/>
          <w:sz w:val="24"/>
          <w:szCs w:val="24"/>
        </w:rPr>
        <w:t>Rysunek 17</w:t>
      </w:r>
      <w:r w:rsidR="001A23D4">
        <w:rPr>
          <w:rFonts w:cstheme="minorHAnsi"/>
          <w:sz w:val="24"/>
          <w:szCs w:val="24"/>
        </w:rPr>
        <w:t xml:space="preserve">). </w:t>
      </w:r>
    </w:p>
    <w:p w14:paraId="61BE4751" w14:textId="5BC2D18E" w:rsidR="001A23D4" w:rsidRDefault="001A23D4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</w:p>
    <w:p w14:paraId="5BEE1A56" w14:textId="7BF49DA8" w:rsidR="001A23D4" w:rsidRDefault="001A23D4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Błąd wyniku</w:t>
      </w:r>
      <w:r w:rsidR="001D4FA6">
        <w:rPr>
          <w:rFonts w:cstheme="minorHAnsi"/>
          <w:sz w:val="24"/>
          <w:szCs w:val="24"/>
        </w:rPr>
        <w:t xml:space="preserve"> (otrzymany wynik w odniesieniu do optymalnego)</w:t>
      </w:r>
      <w:r>
        <w:rPr>
          <w:rFonts w:cstheme="minorHAnsi"/>
          <w:sz w:val="24"/>
          <w:szCs w:val="24"/>
        </w:rPr>
        <w:t xml:space="preserve"> dla poszczególnych instancji nie przekraczał 30% (</w:t>
      </w:r>
      <w:r w:rsidRPr="001A23D4">
        <w:rPr>
          <w:rFonts w:cstheme="minorHAnsi"/>
          <w:i/>
          <w:iCs/>
          <w:sz w:val="24"/>
          <w:szCs w:val="24"/>
        </w:rPr>
        <w:t>Rysunki 6, 8, 10, 12, 16</w:t>
      </w:r>
      <w:r>
        <w:rPr>
          <w:rFonts w:cstheme="minorHAnsi"/>
          <w:sz w:val="24"/>
          <w:szCs w:val="24"/>
        </w:rPr>
        <w:t>).</w:t>
      </w:r>
    </w:p>
    <w:p w14:paraId="1D8B7577" w14:textId="0A262030" w:rsidR="001A23D4" w:rsidRDefault="001A23D4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</w:p>
    <w:p w14:paraId="73AD8FA0" w14:textId="47692D76" w:rsidR="001A23D4" w:rsidRDefault="001A23D4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Porównano dwa sposoby chłodzenia (</w:t>
      </w:r>
      <w:r w:rsidRPr="001A23D4">
        <w:rPr>
          <w:rFonts w:cstheme="minorHAnsi"/>
          <w:i/>
          <w:iCs/>
          <w:sz w:val="24"/>
          <w:szCs w:val="24"/>
        </w:rPr>
        <w:t>Strona 9</w:t>
      </w:r>
      <w:r w:rsidR="004F0B46">
        <w:rPr>
          <w:rFonts w:cstheme="minorHAnsi"/>
          <w:i/>
          <w:iCs/>
          <w:sz w:val="24"/>
          <w:szCs w:val="24"/>
        </w:rPr>
        <w:t>, 10</w:t>
      </w:r>
      <w:r>
        <w:rPr>
          <w:rFonts w:cstheme="minorHAnsi"/>
          <w:sz w:val="24"/>
          <w:szCs w:val="24"/>
        </w:rPr>
        <w:t>) (</w:t>
      </w:r>
      <w:r w:rsidRPr="001A23D4">
        <w:rPr>
          <w:rFonts w:cstheme="minorHAnsi"/>
          <w:i/>
          <w:iCs/>
          <w:sz w:val="24"/>
          <w:szCs w:val="24"/>
        </w:rPr>
        <w:t>Rysunek 5, 6</w:t>
      </w:r>
      <w:r w:rsidR="004F0B46">
        <w:rPr>
          <w:rFonts w:cstheme="minorHAnsi"/>
          <w:i/>
          <w:iCs/>
          <w:sz w:val="24"/>
          <w:szCs w:val="24"/>
        </w:rPr>
        <w:t>, 7, 8</w:t>
      </w:r>
      <w:r>
        <w:rPr>
          <w:rFonts w:cstheme="minorHAnsi"/>
          <w:sz w:val="24"/>
          <w:szCs w:val="24"/>
        </w:rPr>
        <w:t>). Chłodzenie logarytmiczne okazało się być szybsze (mniej więcej dwukrotnie), jednak bł</w:t>
      </w:r>
      <w:r w:rsidR="004F0B46">
        <w:rPr>
          <w:rFonts w:cstheme="minorHAnsi"/>
          <w:sz w:val="24"/>
          <w:szCs w:val="24"/>
        </w:rPr>
        <w:t>ędy okazały się większe niż dla chłodzenia geometrycznego, lub równe. Powinno się więc wybrać ten sposób, który spełnia aktualne potrzeby użytkownika (lepszy czas/lepsze wyniki).</w:t>
      </w:r>
    </w:p>
    <w:p w14:paraId="68FC46DA" w14:textId="2901F20B" w:rsidR="004F0B46" w:rsidRDefault="004F0B46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</w:p>
    <w:p w14:paraId="4AAF523B" w14:textId="150ADA10" w:rsidR="004F0B46" w:rsidRDefault="004F0B46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Wykonano porównanie dla dwóch sposobów wyznaczania długości </w:t>
      </w:r>
      <w:r w:rsidRPr="004F0B46">
        <w:rPr>
          <w:rFonts w:cstheme="minorHAnsi"/>
          <w:i/>
          <w:iCs/>
          <w:sz w:val="24"/>
          <w:szCs w:val="24"/>
        </w:rPr>
        <w:t xml:space="preserve">ery </w:t>
      </w:r>
      <w:r>
        <w:rPr>
          <w:rFonts w:cstheme="minorHAnsi"/>
          <w:i/>
          <w:iCs/>
          <w:sz w:val="24"/>
          <w:szCs w:val="24"/>
        </w:rPr>
        <w:t xml:space="preserve">(Strona 11) (Rysunek 9, 10). </w:t>
      </w:r>
      <w:r>
        <w:rPr>
          <w:rFonts w:cstheme="minorHAnsi"/>
          <w:sz w:val="24"/>
          <w:szCs w:val="24"/>
        </w:rPr>
        <w:t xml:space="preserve">Pierwszy z nich to przypisanie dla każdej instancji </w:t>
      </w:r>
      <w:r w:rsidRPr="004F0B46">
        <w:rPr>
          <w:rFonts w:cstheme="minorHAnsi"/>
          <w:i/>
          <w:iCs/>
          <w:sz w:val="24"/>
          <w:szCs w:val="24"/>
        </w:rPr>
        <w:t>era</w:t>
      </w:r>
      <w:r>
        <w:rPr>
          <w:rFonts w:cstheme="minorHAnsi"/>
          <w:sz w:val="24"/>
          <w:szCs w:val="24"/>
        </w:rPr>
        <w:t xml:space="preserve"> = 20. Czas dla takiego sposobu rósł liniowo. Drugi sposób to </w:t>
      </w:r>
      <w:r w:rsidRPr="004F0B46">
        <w:rPr>
          <w:rFonts w:cstheme="minorHAnsi"/>
          <w:i/>
          <w:iCs/>
          <w:sz w:val="24"/>
          <w:szCs w:val="24"/>
        </w:rPr>
        <w:t>era</w:t>
      </w:r>
      <w:r>
        <w:rPr>
          <w:rFonts w:cstheme="minorHAnsi"/>
          <w:sz w:val="24"/>
          <w:szCs w:val="24"/>
        </w:rPr>
        <w:t xml:space="preserve"> = 3*n, tak jak się spodziewano, w tym przypadku czas rósł szybciej (mniej więcej wykładniczo). </w:t>
      </w:r>
      <w:r w:rsidR="001D4FA6">
        <w:rPr>
          <w:rFonts w:cstheme="minorHAnsi"/>
          <w:sz w:val="24"/>
          <w:szCs w:val="24"/>
        </w:rPr>
        <w:t>Jeśli wziąć pod uwagę otrzymane błędy w procentach to drugi sposób okazał się bardziej precyzyjny dla niektórych instancji.</w:t>
      </w:r>
    </w:p>
    <w:p w14:paraId="5C5C4C1C" w14:textId="5BE0C621" w:rsidR="001D4FA6" w:rsidRDefault="001D4FA6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</w:p>
    <w:p w14:paraId="591DD8C5" w14:textId="126AAE69" w:rsidR="001D4FA6" w:rsidRDefault="001D4FA6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Wyższa temperatura początkowa (</w:t>
      </w:r>
      <w:r w:rsidRPr="001D4FA6">
        <w:rPr>
          <w:rFonts w:cstheme="minorHAnsi"/>
          <w:i/>
          <w:iCs/>
          <w:sz w:val="24"/>
          <w:szCs w:val="24"/>
        </w:rPr>
        <w:t>Strona 12</w:t>
      </w:r>
      <w:r>
        <w:rPr>
          <w:rFonts w:cstheme="minorHAnsi"/>
          <w:sz w:val="24"/>
          <w:szCs w:val="24"/>
        </w:rPr>
        <w:t>) (</w:t>
      </w:r>
      <w:r w:rsidRPr="001D4FA6">
        <w:rPr>
          <w:rFonts w:cstheme="minorHAnsi"/>
          <w:i/>
          <w:iCs/>
          <w:sz w:val="24"/>
          <w:szCs w:val="24"/>
        </w:rPr>
        <w:t>Rysunek 11, 12</w:t>
      </w:r>
      <w:r>
        <w:rPr>
          <w:rFonts w:cstheme="minorHAnsi"/>
          <w:sz w:val="24"/>
          <w:szCs w:val="24"/>
        </w:rPr>
        <w:t>) powoduje dłuższy czas wykonani a algorytmu, ale nie powoduje spadku współczynnika błędu, w niektórych przypadkach wręcz go podwyższa (nieznacznie). Można jednak wyciągnąć wniosek, że skuteczniej będzie użyć czym niższej temperatury początkowej (ponieważ jej zwiększanie nie robi różnicy dla lepszego wyniku, a zabiera czas).</w:t>
      </w:r>
    </w:p>
    <w:p w14:paraId="21B1A2C6" w14:textId="36BE5B59" w:rsidR="001D4FA6" w:rsidRDefault="001D4FA6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</w:p>
    <w:p w14:paraId="3FC341DE" w14:textId="6AA77C87" w:rsidR="001D4FA6" w:rsidRDefault="001D4FA6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Porównanie dla różnych sposobów wyboru losowego rozwiązania (w szczególności początkowego) (</w:t>
      </w:r>
      <w:r w:rsidRPr="001D4FA6">
        <w:rPr>
          <w:rFonts w:cstheme="minorHAnsi"/>
          <w:i/>
          <w:iCs/>
          <w:sz w:val="24"/>
          <w:szCs w:val="24"/>
        </w:rPr>
        <w:t>Strona 13</w:t>
      </w:r>
      <w:r>
        <w:rPr>
          <w:rFonts w:cstheme="minorHAnsi"/>
          <w:sz w:val="24"/>
          <w:szCs w:val="24"/>
        </w:rPr>
        <w:t>) (</w:t>
      </w:r>
      <w:r w:rsidRPr="001D4FA6">
        <w:rPr>
          <w:rFonts w:cstheme="minorHAnsi"/>
          <w:i/>
          <w:iCs/>
          <w:sz w:val="24"/>
          <w:szCs w:val="24"/>
        </w:rPr>
        <w:t>Rysunek 11, 12</w:t>
      </w:r>
      <w:r>
        <w:rPr>
          <w:rFonts w:cstheme="minorHAnsi"/>
          <w:sz w:val="24"/>
          <w:szCs w:val="24"/>
        </w:rPr>
        <w:t>)</w:t>
      </w:r>
      <w:r w:rsidR="00646F46">
        <w:rPr>
          <w:rFonts w:cstheme="minorHAnsi"/>
          <w:sz w:val="24"/>
          <w:szCs w:val="24"/>
        </w:rPr>
        <w:t>, wybór rozwiązania w sposób zupełnie losowy (każde kolejne miast jest losowane) okazał się zupełnie nieskuteczny (wartość błędów znacznie przekraczają próg akceptowalności tj. 50%). Bardziej odpowiednim sposobem wydaje się być wybór losowy pierwszego wierzchołka rozwiązania, a następnie dobieranie kolejnych szukając najbliższych sąsiadów.</w:t>
      </w:r>
    </w:p>
    <w:p w14:paraId="36614107" w14:textId="4C08784B" w:rsidR="00646F46" w:rsidRDefault="00646F46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</w:p>
    <w:p w14:paraId="7BFBAB69" w14:textId="636296D1" w:rsidR="00646F46" w:rsidRPr="004F0B46" w:rsidRDefault="00646F46" w:rsidP="001268AF">
      <w:pPr>
        <w:pStyle w:val="Akapitzlist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Trzy wybrane sposoby generowanie rozwiązań z sąsiedztwa okazały się generować bardzo podobne wyniki czasowe, nakładają się na siebie na wykresie. (</w:t>
      </w:r>
      <w:r w:rsidRPr="00646F46">
        <w:rPr>
          <w:rFonts w:cstheme="minorHAnsi"/>
          <w:i/>
          <w:iCs/>
          <w:sz w:val="24"/>
          <w:szCs w:val="24"/>
        </w:rPr>
        <w:t>Strona 14</w:t>
      </w:r>
      <w:r>
        <w:rPr>
          <w:rFonts w:cstheme="minorHAnsi"/>
          <w:sz w:val="24"/>
          <w:szCs w:val="24"/>
        </w:rPr>
        <w:t>) (</w:t>
      </w:r>
      <w:r w:rsidRPr="00646F46">
        <w:rPr>
          <w:rFonts w:cstheme="minorHAnsi"/>
          <w:i/>
          <w:iCs/>
          <w:sz w:val="24"/>
          <w:szCs w:val="24"/>
        </w:rPr>
        <w:t>Rysunek 13, 14</w:t>
      </w:r>
      <w:r>
        <w:rPr>
          <w:rFonts w:cstheme="minorHAnsi"/>
          <w:sz w:val="24"/>
          <w:szCs w:val="24"/>
        </w:rPr>
        <w:t>). Również różnice w otrzymanych błędach są podobne. Powyżej instancji wielkości 50, są bliskie identyczność. Zapewne można było wybrać znacznie bardziej odpowiednie do testowania i porównywania sposoby generowania rozwiązań z sąsiedztwa.</w:t>
      </w:r>
    </w:p>
    <w:p w14:paraId="25D9BDA4" w14:textId="77777777" w:rsidR="004F0B46" w:rsidRPr="000B11F2" w:rsidRDefault="004F0B46" w:rsidP="001268AF">
      <w:pPr>
        <w:pStyle w:val="Akapitzlist"/>
        <w:ind w:left="-284"/>
        <w:jc w:val="both"/>
      </w:pPr>
    </w:p>
    <w:sectPr w:rsidR="004F0B46" w:rsidRPr="000B11F2" w:rsidSect="005849B5">
      <w:footerReference w:type="default" r:id="rId30"/>
      <w:pgSz w:w="11906" w:h="16838"/>
      <w:pgMar w:top="1134" w:right="1417" w:bottom="1276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587B9" w14:textId="77777777" w:rsidR="007E038A" w:rsidRDefault="007E038A" w:rsidP="00756970">
      <w:pPr>
        <w:spacing w:after="0" w:line="240" w:lineRule="auto"/>
      </w:pPr>
      <w:r>
        <w:separator/>
      </w:r>
    </w:p>
  </w:endnote>
  <w:endnote w:type="continuationSeparator" w:id="0">
    <w:p w14:paraId="22BC9D62" w14:textId="77777777" w:rsidR="007E038A" w:rsidRDefault="007E038A" w:rsidP="0075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ypical Writer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RoughTypewriter">
    <w:panose1 w:val="02000409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55044"/>
      <w:docPartObj>
        <w:docPartGallery w:val="Page Numbers (Bottom of Page)"/>
        <w:docPartUnique/>
      </w:docPartObj>
    </w:sdtPr>
    <w:sdtEndPr/>
    <w:sdtContent>
      <w:p w14:paraId="3F92788A" w14:textId="02F17CEE" w:rsidR="005849B5" w:rsidRDefault="005849B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8A2E6" w14:textId="77777777" w:rsidR="001C5DC7" w:rsidRDefault="001C5DC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ACB41" w14:textId="77777777" w:rsidR="007E038A" w:rsidRDefault="007E038A" w:rsidP="00756970">
      <w:pPr>
        <w:spacing w:after="0" w:line="240" w:lineRule="auto"/>
      </w:pPr>
      <w:r>
        <w:separator/>
      </w:r>
    </w:p>
  </w:footnote>
  <w:footnote w:type="continuationSeparator" w:id="0">
    <w:p w14:paraId="1C07D9B5" w14:textId="77777777" w:rsidR="007E038A" w:rsidRDefault="007E038A" w:rsidP="00756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FAA"/>
    <w:multiLevelType w:val="hybridMultilevel"/>
    <w:tmpl w:val="CA2A3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3511"/>
    <w:multiLevelType w:val="hybridMultilevel"/>
    <w:tmpl w:val="19C04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771B"/>
    <w:multiLevelType w:val="hybridMultilevel"/>
    <w:tmpl w:val="46FA5F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B27D2"/>
    <w:multiLevelType w:val="hybridMultilevel"/>
    <w:tmpl w:val="C914969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3B7691"/>
    <w:multiLevelType w:val="hybridMultilevel"/>
    <w:tmpl w:val="D3702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D581E"/>
    <w:multiLevelType w:val="hybridMultilevel"/>
    <w:tmpl w:val="ABCC3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C4EC0"/>
    <w:multiLevelType w:val="hybridMultilevel"/>
    <w:tmpl w:val="B846F22A"/>
    <w:lvl w:ilvl="0" w:tplc="724658F2">
      <w:start w:val="1"/>
      <w:numFmt w:val="decimal"/>
      <w:lvlText w:val="%1."/>
      <w:lvlJc w:val="left"/>
      <w:pPr>
        <w:ind w:left="76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187878C2"/>
    <w:multiLevelType w:val="hybridMultilevel"/>
    <w:tmpl w:val="D9B22244"/>
    <w:lvl w:ilvl="0" w:tplc="0415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1CA771AB"/>
    <w:multiLevelType w:val="hybridMultilevel"/>
    <w:tmpl w:val="EAA09B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E0D53"/>
    <w:multiLevelType w:val="hybridMultilevel"/>
    <w:tmpl w:val="B598361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852BC"/>
    <w:multiLevelType w:val="hybridMultilevel"/>
    <w:tmpl w:val="9934F5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030F6"/>
    <w:multiLevelType w:val="hybridMultilevel"/>
    <w:tmpl w:val="77E28D1C"/>
    <w:lvl w:ilvl="0" w:tplc="8D8A91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A7000"/>
    <w:multiLevelType w:val="hybridMultilevel"/>
    <w:tmpl w:val="13AABF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63FEE"/>
    <w:multiLevelType w:val="hybridMultilevel"/>
    <w:tmpl w:val="7B32B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D3864"/>
    <w:multiLevelType w:val="hybridMultilevel"/>
    <w:tmpl w:val="E23A6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616C1"/>
    <w:multiLevelType w:val="hybridMultilevel"/>
    <w:tmpl w:val="4B70598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8891783"/>
    <w:multiLevelType w:val="hybridMultilevel"/>
    <w:tmpl w:val="0FE8B9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3A210E"/>
    <w:multiLevelType w:val="hybridMultilevel"/>
    <w:tmpl w:val="F7CA9A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23096"/>
    <w:multiLevelType w:val="hybridMultilevel"/>
    <w:tmpl w:val="E00CCF90"/>
    <w:lvl w:ilvl="0" w:tplc="2B3CF28E">
      <w:start w:val="1"/>
      <w:numFmt w:val="decimal"/>
      <w:lvlText w:val="(%1)"/>
      <w:lvlJc w:val="left"/>
      <w:pPr>
        <w:ind w:left="1080" w:hanging="72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23212"/>
    <w:multiLevelType w:val="hybridMultilevel"/>
    <w:tmpl w:val="E0B8B3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C7DED"/>
    <w:multiLevelType w:val="hybridMultilevel"/>
    <w:tmpl w:val="73E0EE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D20C8"/>
    <w:multiLevelType w:val="hybridMultilevel"/>
    <w:tmpl w:val="1A6608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1778A"/>
    <w:multiLevelType w:val="hybridMultilevel"/>
    <w:tmpl w:val="7562B468"/>
    <w:lvl w:ilvl="0" w:tplc="0415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58556CAF"/>
    <w:multiLevelType w:val="hybridMultilevel"/>
    <w:tmpl w:val="C19AE2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15F08"/>
    <w:multiLevelType w:val="hybridMultilevel"/>
    <w:tmpl w:val="226A954C"/>
    <w:lvl w:ilvl="0" w:tplc="0415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7FBF06EE"/>
    <w:multiLevelType w:val="hybridMultilevel"/>
    <w:tmpl w:val="52FE5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F3A5D"/>
    <w:multiLevelType w:val="hybridMultilevel"/>
    <w:tmpl w:val="5C56E9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21"/>
  </w:num>
  <w:num w:numId="4">
    <w:abstractNumId w:val="6"/>
  </w:num>
  <w:num w:numId="5">
    <w:abstractNumId w:val="11"/>
  </w:num>
  <w:num w:numId="6">
    <w:abstractNumId w:val="15"/>
  </w:num>
  <w:num w:numId="7">
    <w:abstractNumId w:val="7"/>
  </w:num>
  <w:num w:numId="8">
    <w:abstractNumId w:val="19"/>
  </w:num>
  <w:num w:numId="9">
    <w:abstractNumId w:val="16"/>
  </w:num>
  <w:num w:numId="10">
    <w:abstractNumId w:val="8"/>
  </w:num>
  <w:num w:numId="11">
    <w:abstractNumId w:val="0"/>
  </w:num>
  <w:num w:numId="12">
    <w:abstractNumId w:val="1"/>
  </w:num>
  <w:num w:numId="13">
    <w:abstractNumId w:val="17"/>
  </w:num>
  <w:num w:numId="14">
    <w:abstractNumId w:val="12"/>
  </w:num>
  <w:num w:numId="15">
    <w:abstractNumId w:val="2"/>
  </w:num>
  <w:num w:numId="16">
    <w:abstractNumId w:val="5"/>
  </w:num>
  <w:num w:numId="17">
    <w:abstractNumId w:val="3"/>
  </w:num>
  <w:num w:numId="18">
    <w:abstractNumId w:val="9"/>
  </w:num>
  <w:num w:numId="19">
    <w:abstractNumId w:val="14"/>
  </w:num>
  <w:num w:numId="20">
    <w:abstractNumId w:val="23"/>
  </w:num>
  <w:num w:numId="21">
    <w:abstractNumId w:val="10"/>
  </w:num>
  <w:num w:numId="22">
    <w:abstractNumId w:val="20"/>
  </w:num>
  <w:num w:numId="23">
    <w:abstractNumId w:val="22"/>
  </w:num>
  <w:num w:numId="24">
    <w:abstractNumId w:val="13"/>
  </w:num>
  <w:num w:numId="25">
    <w:abstractNumId w:val="25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F6"/>
    <w:rsid w:val="00042D0D"/>
    <w:rsid w:val="00052B4A"/>
    <w:rsid w:val="00086C55"/>
    <w:rsid w:val="0009558F"/>
    <w:rsid w:val="000B11F2"/>
    <w:rsid w:val="000B762A"/>
    <w:rsid w:val="000C0AEE"/>
    <w:rsid w:val="000C41C7"/>
    <w:rsid w:val="000D048C"/>
    <w:rsid w:val="000D4C70"/>
    <w:rsid w:val="000E4D30"/>
    <w:rsid w:val="000F4694"/>
    <w:rsid w:val="00120AB6"/>
    <w:rsid w:val="001268AF"/>
    <w:rsid w:val="00143B23"/>
    <w:rsid w:val="00145BA6"/>
    <w:rsid w:val="00157ADD"/>
    <w:rsid w:val="00181729"/>
    <w:rsid w:val="00196FE7"/>
    <w:rsid w:val="001A23D4"/>
    <w:rsid w:val="001C279E"/>
    <w:rsid w:val="001C5DC7"/>
    <w:rsid w:val="001D4FA6"/>
    <w:rsid w:val="00210071"/>
    <w:rsid w:val="00237F79"/>
    <w:rsid w:val="00266D13"/>
    <w:rsid w:val="00292D37"/>
    <w:rsid w:val="002954A2"/>
    <w:rsid w:val="002D555F"/>
    <w:rsid w:val="00310D4B"/>
    <w:rsid w:val="0031120F"/>
    <w:rsid w:val="0031340F"/>
    <w:rsid w:val="0033507C"/>
    <w:rsid w:val="003677AA"/>
    <w:rsid w:val="003A590A"/>
    <w:rsid w:val="003B199B"/>
    <w:rsid w:val="003E2BA2"/>
    <w:rsid w:val="003F1198"/>
    <w:rsid w:val="003F34A4"/>
    <w:rsid w:val="00404647"/>
    <w:rsid w:val="0041267C"/>
    <w:rsid w:val="00432F60"/>
    <w:rsid w:val="00436FBB"/>
    <w:rsid w:val="00440323"/>
    <w:rsid w:val="0046199D"/>
    <w:rsid w:val="004B5F6F"/>
    <w:rsid w:val="004B6702"/>
    <w:rsid w:val="004C26D5"/>
    <w:rsid w:val="004E7158"/>
    <w:rsid w:val="004F0B46"/>
    <w:rsid w:val="004F0BED"/>
    <w:rsid w:val="00514F39"/>
    <w:rsid w:val="00515085"/>
    <w:rsid w:val="00551900"/>
    <w:rsid w:val="00552099"/>
    <w:rsid w:val="00566CB9"/>
    <w:rsid w:val="005849B5"/>
    <w:rsid w:val="00590D67"/>
    <w:rsid w:val="0059113E"/>
    <w:rsid w:val="005912E7"/>
    <w:rsid w:val="00591C9F"/>
    <w:rsid w:val="005A1163"/>
    <w:rsid w:val="005C27E6"/>
    <w:rsid w:val="005D36DD"/>
    <w:rsid w:val="006118CF"/>
    <w:rsid w:val="00614AF6"/>
    <w:rsid w:val="00620551"/>
    <w:rsid w:val="006206BA"/>
    <w:rsid w:val="006448DD"/>
    <w:rsid w:val="00646F46"/>
    <w:rsid w:val="00667A8D"/>
    <w:rsid w:val="006776FD"/>
    <w:rsid w:val="00683659"/>
    <w:rsid w:val="0069316C"/>
    <w:rsid w:val="0069748D"/>
    <w:rsid w:val="006C6B9A"/>
    <w:rsid w:val="006D246D"/>
    <w:rsid w:val="007030F3"/>
    <w:rsid w:val="00706409"/>
    <w:rsid w:val="00706846"/>
    <w:rsid w:val="00756970"/>
    <w:rsid w:val="00764DD1"/>
    <w:rsid w:val="007663F7"/>
    <w:rsid w:val="00786D9F"/>
    <w:rsid w:val="007905FE"/>
    <w:rsid w:val="00790E47"/>
    <w:rsid w:val="007931F4"/>
    <w:rsid w:val="007D3B20"/>
    <w:rsid w:val="007E038A"/>
    <w:rsid w:val="0080103F"/>
    <w:rsid w:val="00814FCE"/>
    <w:rsid w:val="00820A7C"/>
    <w:rsid w:val="00836F8D"/>
    <w:rsid w:val="00852EA5"/>
    <w:rsid w:val="00860343"/>
    <w:rsid w:val="008752D6"/>
    <w:rsid w:val="00890438"/>
    <w:rsid w:val="008924FE"/>
    <w:rsid w:val="008A14AB"/>
    <w:rsid w:val="008B2942"/>
    <w:rsid w:val="008C244A"/>
    <w:rsid w:val="008E592C"/>
    <w:rsid w:val="008E760C"/>
    <w:rsid w:val="008F738A"/>
    <w:rsid w:val="008F7829"/>
    <w:rsid w:val="00905A61"/>
    <w:rsid w:val="0090784F"/>
    <w:rsid w:val="00915087"/>
    <w:rsid w:val="009250BF"/>
    <w:rsid w:val="0093091D"/>
    <w:rsid w:val="00956935"/>
    <w:rsid w:val="0096303B"/>
    <w:rsid w:val="009739D5"/>
    <w:rsid w:val="009829C3"/>
    <w:rsid w:val="00990DE8"/>
    <w:rsid w:val="00995614"/>
    <w:rsid w:val="00996E9D"/>
    <w:rsid w:val="009B3473"/>
    <w:rsid w:val="009B5FB5"/>
    <w:rsid w:val="009D08FF"/>
    <w:rsid w:val="009D28CC"/>
    <w:rsid w:val="009D3107"/>
    <w:rsid w:val="009D7903"/>
    <w:rsid w:val="009E2E5F"/>
    <w:rsid w:val="009E3F5D"/>
    <w:rsid w:val="009F51B2"/>
    <w:rsid w:val="00A02994"/>
    <w:rsid w:val="00A12A5B"/>
    <w:rsid w:val="00A1622C"/>
    <w:rsid w:val="00A329CC"/>
    <w:rsid w:val="00A35750"/>
    <w:rsid w:val="00A35C7F"/>
    <w:rsid w:val="00A715D6"/>
    <w:rsid w:val="00A86C63"/>
    <w:rsid w:val="00AA386A"/>
    <w:rsid w:val="00AB05F0"/>
    <w:rsid w:val="00AB359D"/>
    <w:rsid w:val="00AC7CB5"/>
    <w:rsid w:val="00AD096F"/>
    <w:rsid w:val="00AE3DAD"/>
    <w:rsid w:val="00AF1E5B"/>
    <w:rsid w:val="00AF3370"/>
    <w:rsid w:val="00B14821"/>
    <w:rsid w:val="00B35265"/>
    <w:rsid w:val="00B41FF9"/>
    <w:rsid w:val="00B5219E"/>
    <w:rsid w:val="00B75727"/>
    <w:rsid w:val="00BB19D2"/>
    <w:rsid w:val="00BC162C"/>
    <w:rsid w:val="00BC35B4"/>
    <w:rsid w:val="00BD610D"/>
    <w:rsid w:val="00C05D40"/>
    <w:rsid w:val="00C1656D"/>
    <w:rsid w:val="00C374D5"/>
    <w:rsid w:val="00C40EB3"/>
    <w:rsid w:val="00C666F5"/>
    <w:rsid w:val="00C7764C"/>
    <w:rsid w:val="00C92504"/>
    <w:rsid w:val="00CA2BB6"/>
    <w:rsid w:val="00CE049C"/>
    <w:rsid w:val="00D46BB5"/>
    <w:rsid w:val="00D6752B"/>
    <w:rsid w:val="00DD2431"/>
    <w:rsid w:val="00DE7067"/>
    <w:rsid w:val="00DF4059"/>
    <w:rsid w:val="00DF42B3"/>
    <w:rsid w:val="00DF77A1"/>
    <w:rsid w:val="00E05DB3"/>
    <w:rsid w:val="00E16722"/>
    <w:rsid w:val="00E440F6"/>
    <w:rsid w:val="00E56449"/>
    <w:rsid w:val="00E665CF"/>
    <w:rsid w:val="00E723DA"/>
    <w:rsid w:val="00E77530"/>
    <w:rsid w:val="00E77BC2"/>
    <w:rsid w:val="00ED1FE0"/>
    <w:rsid w:val="00F023D2"/>
    <w:rsid w:val="00F0677A"/>
    <w:rsid w:val="00F07755"/>
    <w:rsid w:val="00F871E3"/>
    <w:rsid w:val="00F94612"/>
    <w:rsid w:val="00F965B6"/>
    <w:rsid w:val="00FA66C9"/>
    <w:rsid w:val="00FB14A4"/>
    <w:rsid w:val="00FE181C"/>
    <w:rsid w:val="00FE7DF9"/>
    <w:rsid w:val="00FF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ECEEB"/>
  <w15:chartTrackingRefBased/>
  <w15:docId w15:val="{823B7381-B56E-4E3F-8546-5258E205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42B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F42B3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DF4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DF42B3"/>
    <w:rPr>
      <w:b/>
      <w:bCs/>
      <w:i/>
      <w:iCs/>
      <w:spacing w:val="5"/>
    </w:rPr>
  </w:style>
  <w:style w:type="table" w:styleId="Tabela-Siatka">
    <w:name w:val="Table Grid"/>
    <w:basedOn w:val="Standardowy"/>
    <w:uiPriority w:val="39"/>
    <w:rsid w:val="00DF42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1340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1340F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100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757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75727"/>
    <w:rPr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756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970"/>
  </w:style>
  <w:style w:type="paragraph" w:styleId="Stopka">
    <w:name w:val="footer"/>
    <w:basedOn w:val="Normalny"/>
    <w:link w:val="StopkaZnak"/>
    <w:uiPriority w:val="99"/>
    <w:unhideWhenUsed/>
    <w:rsid w:val="00756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970"/>
  </w:style>
  <w:style w:type="character" w:styleId="Nierozpoznanawzmianka">
    <w:name w:val="Unresolved Mention"/>
    <w:basedOn w:val="Domylnaczcionkaakapitu"/>
    <w:uiPriority w:val="99"/>
    <w:semiHidden/>
    <w:unhideWhenUsed/>
    <w:rsid w:val="00DE7067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E049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E049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E049C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98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we-math-mathml-inline">
    <w:name w:val="mwe-math-mathml-inline"/>
    <w:basedOn w:val="Domylnaczcionkaakapitu"/>
    <w:rsid w:val="009829C3"/>
  </w:style>
  <w:style w:type="character" w:styleId="Odwoanieprzypisukocowego">
    <w:name w:val="endnote reference"/>
    <w:basedOn w:val="Domylnaczcionkaakapitu"/>
    <w:uiPriority w:val="99"/>
    <w:semiHidden/>
    <w:unhideWhenUsed/>
    <w:rsid w:val="00AF1E5B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D0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D08F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ogac\PycharmProjects\sdizo1\analysis\raport_zad1%20&#8212;%20kopia.docx" TargetMode="External"/><Relationship Id="rId13" Type="http://schemas.openxmlformats.org/officeDocument/2006/relationships/image" Target="media/image3.png"/><Relationship Id="rId18" Type="http://schemas.openxmlformats.org/officeDocument/2006/relationships/chart" Target="charts/chart2.xml"/><Relationship Id="rId26" Type="http://schemas.openxmlformats.org/officeDocument/2006/relationships/chart" Target="charts/chart10.xm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hyperlink" Target="file:///C:\Users\nogac\PycharmProjects\sdizo1\analysis\raport_zad1%20&#8212;%20kopia.docx" TargetMode="External"/><Relationship Id="rId12" Type="http://schemas.openxmlformats.org/officeDocument/2006/relationships/image" Target="media/image2.png"/><Relationship Id="rId17" Type="http://schemas.openxmlformats.org/officeDocument/2006/relationships/chart" Target="charts/chart1.xml"/><Relationship Id="rId25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hart" Target="charts/chart4.xml"/><Relationship Id="rId29" Type="http://schemas.openxmlformats.org/officeDocument/2006/relationships/chart" Target="charts/chart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roslaw.rudy.staff.iiar.pwr.wroc.pl/pea.php" TargetMode="External"/><Relationship Id="rId24" Type="http://schemas.openxmlformats.org/officeDocument/2006/relationships/chart" Target="charts/chart8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aroslaw.rudy.staff.iiar.pwr.wroc.pl/pea.php" TargetMode="External"/><Relationship Id="rId23" Type="http://schemas.openxmlformats.org/officeDocument/2006/relationships/chart" Target="charts/chart7.xml"/><Relationship Id="rId28" Type="http://schemas.openxmlformats.org/officeDocument/2006/relationships/chart" Target="charts/chart12.xml"/><Relationship Id="rId10" Type="http://schemas.openxmlformats.org/officeDocument/2006/relationships/hyperlink" Target="http://jaroslaw.mierzwa.staff.iiar.pwr.wroc.pl/pea-stud/tsp/" TargetMode="External"/><Relationship Id="rId19" Type="http://schemas.openxmlformats.org/officeDocument/2006/relationships/chart" Target="charts/chart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aroslaw.mierzwa.staff.iiar.pwr.wroc.pl/pea-stud/tsp/" TargetMode="External"/><Relationship Id="rId22" Type="http://schemas.openxmlformats.org/officeDocument/2006/relationships/chart" Target="charts/chart6.xml"/><Relationship Id="rId27" Type="http://schemas.openxmlformats.org/officeDocument/2006/relationships/chart" Target="charts/chart11.xml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Desktop\studejszyn_sem5\PEA\kom4\analiza_s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Porównine czasów działania algorytmu dla chłodzenia</a:t>
            </a:r>
            <a:r>
              <a:rPr lang="pl-PL" baseline="0"/>
              <a:t> log vs geo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log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Arkusz1!$B$4:$B$18</c:f>
              <c:numCache>
                <c:formatCode>General</c:formatCode>
                <c:ptCount val="15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</c:numCache>
            </c:numRef>
          </c:xVal>
          <c:yVal>
            <c:numRef>
              <c:f>Arkusz1!$C$4:$C$18</c:f>
              <c:numCache>
                <c:formatCode>General</c:formatCode>
                <c:ptCount val="15"/>
                <c:pt idx="0">
                  <c:v>6.24964237213134E-2</c:v>
                </c:pt>
                <c:pt idx="1">
                  <c:v>7.8296184539794894E-2</c:v>
                </c:pt>
                <c:pt idx="2">
                  <c:v>0.124769449234008</c:v>
                </c:pt>
                <c:pt idx="3">
                  <c:v>0.109580278396606</c:v>
                </c:pt>
                <c:pt idx="4">
                  <c:v>0.17161536216735801</c:v>
                </c:pt>
                <c:pt idx="5">
                  <c:v>0.18795728683471599</c:v>
                </c:pt>
                <c:pt idx="6">
                  <c:v>0.195885419845581</c:v>
                </c:pt>
                <c:pt idx="7">
                  <c:v>0.26541733741760198</c:v>
                </c:pt>
                <c:pt idx="8">
                  <c:v>0.22796177864074699</c:v>
                </c:pt>
                <c:pt idx="9">
                  <c:v>0.34375262260437001</c:v>
                </c:pt>
                <c:pt idx="10">
                  <c:v>0.41953730583190901</c:v>
                </c:pt>
                <c:pt idx="11">
                  <c:v>0.43294644355773898</c:v>
                </c:pt>
                <c:pt idx="12">
                  <c:v>0.81207680702209395</c:v>
                </c:pt>
                <c:pt idx="13">
                  <c:v>1.12188720703125</c:v>
                </c:pt>
                <c:pt idx="14">
                  <c:v>0.95862293243408203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65-4997-8A21-51A56D1CBF3A}"/>
            </c:ext>
          </c:extLst>
        </c:ser>
        <c:ser>
          <c:idx val="1"/>
          <c:order val="1"/>
          <c:tx>
            <c:v>geo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Arkusz1!$B$4:$B$18</c:f>
              <c:numCache>
                <c:formatCode>General</c:formatCode>
                <c:ptCount val="15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</c:numCache>
            </c:numRef>
          </c:xVal>
          <c:yVal>
            <c:numRef>
              <c:f>Arkusz1!$C$32:$C$46</c:f>
              <c:numCache>
                <c:formatCode>General</c:formatCode>
                <c:ptCount val="15"/>
                <c:pt idx="0">
                  <c:v>0.31243467330932601</c:v>
                </c:pt>
                <c:pt idx="1">
                  <c:v>1.4766931533813401</c:v>
                </c:pt>
                <c:pt idx="2">
                  <c:v>2.1014442443847599</c:v>
                </c:pt>
                <c:pt idx="3">
                  <c:v>2.0465271472930899</c:v>
                </c:pt>
                <c:pt idx="4">
                  <c:v>2.4690232276916499</c:v>
                </c:pt>
                <c:pt idx="5">
                  <c:v>2.6115462779998699</c:v>
                </c:pt>
                <c:pt idx="6">
                  <c:v>3.2961218357086102</c:v>
                </c:pt>
                <c:pt idx="7">
                  <c:v>4.9025859832763601</c:v>
                </c:pt>
                <c:pt idx="8">
                  <c:v>4.6402239799499503</c:v>
                </c:pt>
                <c:pt idx="9">
                  <c:v>5.3160860538482604</c:v>
                </c:pt>
                <c:pt idx="10">
                  <c:v>5.4799549579620299</c:v>
                </c:pt>
                <c:pt idx="11">
                  <c:v>6.2380495071411097</c:v>
                </c:pt>
                <c:pt idx="12">
                  <c:v>12.7209720611572</c:v>
                </c:pt>
                <c:pt idx="13">
                  <c:v>13.269623041152901</c:v>
                </c:pt>
                <c:pt idx="14">
                  <c:v>14.6157925128936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865-4997-8A21-51A56D1CB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1871151"/>
        <c:axId val="1611869071"/>
      </c:scatterChart>
      <c:valAx>
        <c:axId val="1611871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 symetrycznej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1869071"/>
        <c:crosses val="autoZero"/>
        <c:crossBetween val="midCat"/>
      </c:valAx>
      <c:valAx>
        <c:axId val="161186907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1871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błędów </a:t>
            </a:r>
            <a:r>
              <a:rPr lang="pl-PL" sz="1400" b="0" i="0" u="none" strike="noStrike" baseline="0">
                <a:effectLst/>
              </a:rPr>
              <a:t>dla wyznaczania rozw. początkowego: 1) losowo, 2) najb. sąsiad</a:t>
            </a:r>
            <a:r>
              <a:rPr lang="pl-PL" baseline="0"/>
              <a:t>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Rozwiązanie losowe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Arkusz1!$B$163:$B$183</c:f>
              <c:numCache>
                <c:formatCode>General</c:formatCode>
                <c:ptCount val="21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96</c:v>
                </c:pt>
                <c:pt idx="16">
                  <c:v>100</c:v>
                </c:pt>
                <c:pt idx="17">
                  <c:v>150</c:v>
                </c:pt>
                <c:pt idx="18">
                  <c:v>152</c:v>
                </c:pt>
                <c:pt idx="19">
                  <c:v>171</c:v>
                </c:pt>
                <c:pt idx="20">
                  <c:v>323</c:v>
                </c:pt>
              </c:numCache>
            </c:numRef>
          </c:cat>
          <c:val>
            <c:numRef>
              <c:f>Arkusz1!$G$163:$G$183</c:f>
              <c:numCache>
                <c:formatCode>General</c:formatCode>
                <c:ptCount val="21"/>
                <c:pt idx="0">
                  <c:v>0</c:v>
                </c:pt>
                <c:pt idx="1">
                  <c:v>16.509433962264101</c:v>
                </c:pt>
                <c:pt idx="2">
                  <c:v>27.651515151515099</c:v>
                </c:pt>
                <c:pt idx="3">
                  <c:v>52.044609665427501</c:v>
                </c:pt>
                <c:pt idx="4">
                  <c:v>36.524822695035397</c:v>
                </c:pt>
                <c:pt idx="5">
                  <c:v>37.4570446735395</c:v>
                </c:pt>
                <c:pt idx="6">
                  <c:v>28.205128205128201</c:v>
                </c:pt>
                <c:pt idx="7">
                  <c:v>72.220169929811505</c:v>
                </c:pt>
                <c:pt idx="8">
                  <c:v>35.391415941822302</c:v>
                </c:pt>
                <c:pt idx="9">
                  <c:v>66.902515723270398</c:v>
                </c:pt>
                <c:pt idx="10">
                  <c:v>82.177161152614701</c:v>
                </c:pt>
                <c:pt idx="11">
                  <c:v>111.03960396039599</c:v>
                </c:pt>
                <c:pt idx="12">
                  <c:v>121.038765525028</c:v>
                </c:pt>
                <c:pt idx="13">
                  <c:v>144.83568075117299</c:v>
                </c:pt>
                <c:pt idx="14">
                  <c:v>147.653142402545</c:v>
                </c:pt>
                <c:pt idx="15">
                  <c:v>226.91409009400601</c:v>
                </c:pt>
                <c:pt idx="16">
                  <c:v>298.548068790527</c:v>
                </c:pt>
                <c:pt idx="17">
                  <c:v>460.830463069269</c:v>
                </c:pt>
                <c:pt idx="18">
                  <c:v>743.84381531445899</c:v>
                </c:pt>
                <c:pt idx="19">
                  <c:v>489.255898366606</c:v>
                </c:pt>
                <c:pt idx="20">
                  <c:v>239.06485671191501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D9-4E67-B257-D043AEE2FAFB}"/>
            </c:ext>
          </c:extLst>
        </c:ser>
        <c:ser>
          <c:idx val="1"/>
          <c:order val="1"/>
          <c:tx>
            <c:v>Najbliższy sąsiad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Arkusz1!$B$163:$B$183</c:f>
              <c:numCache>
                <c:formatCode>General</c:formatCode>
                <c:ptCount val="21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96</c:v>
                </c:pt>
                <c:pt idx="16">
                  <c:v>100</c:v>
                </c:pt>
                <c:pt idx="17">
                  <c:v>150</c:v>
                </c:pt>
                <c:pt idx="18">
                  <c:v>152</c:v>
                </c:pt>
                <c:pt idx="19">
                  <c:v>171</c:v>
                </c:pt>
                <c:pt idx="20">
                  <c:v>323</c:v>
                </c:pt>
              </c:numCache>
            </c:numRef>
          </c:cat>
          <c:val>
            <c:numRef>
              <c:f>Arkusz1!$G$186:$G$206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8.8659032138899097</c:v>
                </c:pt>
                <c:pt idx="8">
                  <c:v>14.7155283045772</c:v>
                </c:pt>
                <c:pt idx="9">
                  <c:v>16.902515723270401</c:v>
                </c:pt>
                <c:pt idx="10">
                  <c:v>2.6680896478121601</c:v>
                </c:pt>
                <c:pt idx="11">
                  <c:v>3.21782178217821</c:v>
                </c:pt>
                <c:pt idx="12">
                  <c:v>12.683477606322899</c:v>
                </c:pt>
                <c:pt idx="13">
                  <c:v>11.5023474178403</c:v>
                </c:pt>
                <c:pt idx="14">
                  <c:v>8.4725536992840098</c:v>
                </c:pt>
                <c:pt idx="15">
                  <c:v>18.353891575648898</c:v>
                </c:pt>
                <c:pt idx="16">
                  <c:v>14.7025655483507</c:v>
                </c:pt>
                <c:pt idx="17">
                  <c:v>20.975889781859902</c:v>
                </c:pt>
                <c:pt idx="18">
                  <c:v>7.9829537743275099</c:v>
                </c:pt>
                <c:pt idx="19">
                  <c:v>30.018148820326601</c:v>
                </c:pt>
                <c:pt idx="20">
                  <c:v>28.355957767722401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D9-4E67-B257-D043AEE2FA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5113263"/>
        <c:axId val="2135098703"/>
      </c:barChart>
      <c:catAx>
        <c:axId val="2135113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5098703"/>
        <c:crosses val="autoZero"/>
        <c:auto val="1"/>
        <c:lblAlgn val="ctr"/>
        <c:lblOffset val="100"/>
        <c:noMultiLvlLbl val="0"/>
      </c:catAx>
      <c:valAx>
        <c:axId val="213509870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r>
                  <a:rPr lang="pl-PL" baseline="0"/>
                  <a:t> w procentach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5113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czasów dla róznych sposobów tworzenia rozwiązań w sąsiedztwie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054722435880434"/>
          <c:y val="0.22660691314992323"/>
          <c:w val="0.82099456887230005"/>
          <c:h val="0.49276081612894607"/>
        </c:manualLayout>
      </c:layout>
      <c:scatterChart>
        <c:scatterStyle val="lineMarker"/>
        <c:varyColors val="0"/>
        <c:ser>
          <c:idx val="0"/>
          <c:order val="0"/>
          <c:tx>
            <c:v>2 - zamiana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Arkusz1!$B$210:$B$230</c:f>
              <c:numCache>
                <c:formatCode>General</c:formatCode>
                <c:ptCount val="21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96</c:v>
                </c:pt>
                <c:pt idx="16">
                  <c:v>100</c:v>
                </c:pt>
                <c:pt idx="17">
                  <c:v>150</c:v>
                </c:pt>
                <c:pt idx="18">
                  <c:v>152</c:v>
                </c:pt>
                <c:pt idx="19">
                  <c:v>171</c:v>
                </c:pt>
                <c:pt idx="20">
                  <c:v>323</c:v>
                </c:pt>
              </c:numCache>
            </c:numRef>
          </c:xVal>
          <c:yVal>
            <c:numRef>
              <c:f>Arkusz1!$C$210:$C$230</c:f>
              <c:numCache>
                <c:formatCode>General</c:formatCode>
                <c:ptCount val="21"/>
                <c:pt idx="0">
                  <c:v>0.77327871322631803</c:v>
                </c:pt>
                <c:pt idx="1">
                  <c:v>2.2813959121704102</c:v>
                </c:pt>
                <c:pt idx="2">
                  <c:v>2.6667566299438401</c:v>
                </c:pt>
                <c:pt idx="3">
                  <c:v>2.9871466159820499</c:v>
                </c:pt>
                <c:pt idx="4">
                  <c:v>2.8952038288116402</c:v>
                </c:pt>
                <c:pt idx="5">
                  <c:v>3.09978771209716</c:v>
                </c:pt>
                <c:pt idx="6">
                  <c:v>4.0369541645050004</c:v>
                </c:pt>
                <c:pt idx="7">
                  <c:v>5.6813397407531703</c:v>
                </c:pt>
                <c:pt idx="8">
                  <c:v>4.95700907707214</c:v>
                </c:pt>
                <c:pt idx="9">
                  <c:v>6.2251081466674796</c:v>
                </c:pt>
                <c:pt idx="10">
                  <c:v>6.5603644847869802</c:v>
                </c:pt>
                <c:pt idx="11">
                  <c:v>8.0494883060455305</c:v>
                </c:pt>
                <c:pt idx="12">
                  <c:v>15.4603171348571</c:v>
                </c:pt>
                <c:pt idx="13">
                  <c:v>16.493243455886802</c:v>
                </c:pt>
                <c:pt idx="14">
                  <c:v>17.3568935394287</c:v>
                </c:pt>
                <c:pt idx="15">
                  <c:v>49.516161918640101</c:v>
                </c:pt>
                <c:pt idx="16">
                  <c:v>50.237501859664903</c:v>
                </c:pt>
                <c:pt idx="17">
                  <c:v>115.76479601859999</c:v>
                </c:pt>
                <c:pt idx="18">
                  <c:v>116.96044898033099</c:v>
                </c:pt>
                <c:pt idx="19">
                  <c:v>155.455601692199</c:v>
                </c:pt>
                <c:pt idx="20">
                  <c:v>563.84377193450905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A1-4F48-BFB2-29B42FAD0A3F}"/>
            </c:ext>
          </c:extLst>
        </c:ser>
        <c:ser>
          <c:idx val="1"/>
          <c:order val="1"/>
          <c:tx>
            <c:v>zamiana dwóch części rozwiązania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Arkusz1!$B$210:$B$230</c:f>
              <c:numCache>
                <c:formatCode>General</c:formatCode>
                <c:ptCount val="21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96</c:v>
                </c:pt>
                <c:pt idx="16">
                  <c:v>100</c:v>
                </c:pt>
                <c:pt idx="17">
                  <c:v>150</c:v>
                </c:pt>
                <c:pt idx="18">
                  <c:v>152</c:v>
                </c:pt>
                <c:pt idx="19">
                  <c:v>171</c:v>
                </c:pt>
                <c:pt idx="20">
                  <c:v>323</c:v>
                </c:pt>
              </c:numCache>
            </c:numRef>
          </c:xVal>
          <c:yVal>
            <c:numRef>
              <c:f>Arkusz1!$C$233:$C$253</c:f>
              <c:numCache>
                <c:formatCode>General</c:formatCode>
                <c:ptCount val="21"/>
                <c:pt idx="0">
                  <c:v>0.73454880700000003</c:v>
                </c:pt>
                <c:pt idx="1">
                  <c:v>2.1695017810000001</c:v>
                </c:pt>
                <c:pt idx="2">
                  <c:v>2.6342179780000001</c:v>
                </c:pt>
                <c:pt idx="3">
                  <c:v>2.9390556810000001</c:v>
                </c:pt>
                <c:pt idx="4">
                  <c:v>3.091171026</c:v>
                </c:pt>
                <c:pt idx="5">
                  <c:v>3.3634145260000001</c:v>
                </c:pt>
                <c:pt idx="6">
                  <c:v>4.8123302460000001</c:v>
                </c:pt>
                <c:pt idx="7">
                  <c:v>5.5340349670000002</c:v>
                </c:pt>
                <c:pt idx="8">
                  <c:v>6.0353791709999998</c:v>
                </c:pt>
                <c:pt idx="9">
                  <c:v>5.9158346650000002</c:v>
                </c:pt>
                <c:pt idx="10">
                  <c:v>6.4111106400000004</c:v>
                </c:pt>
                <c:pt idx="11">
                  <c:v>8.1614060399999993</c:v>
                </c:pt>
                <c:pt idx="12">
                  <c:v>14.702018259999999</c:v>
                </c:pt>
                <c:pt idx="13">
                  <c:v>15.512238030000001</c:v>
                </c:pt>
                <c:pt idx="14">
                  <c:v>17.98296809</c:v>
                </c:pt>
                <c:pt idx="15">
                  <c:v>48.020517589999997</c:v>
                </c:pt>
                <c:pt idx="16">
                  <c:v>51.598222020000001</c:v>
                </c:pt>
                <c:pt idx="17">
                  <c:v>116.2215593</c:v>
                </c:pt>
                <c:pt idx="18">
                  <c:v>123.4966321</c:v>
                </c:pt>
                <c:pt idx="19">
                  <c:v>159.25615479999999</c:v>
                </c:pt>
                <c:pt idx="20">
                  <c:v>568.86966589999997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8A1-4F48-BFB2-29B42FAD0A3F}"/>
            </c:ext>
          </c:extLst>
        </c:ser>
        <c:ser>
          <c:idx val="2"/>
          <c:order val="2"/>
          <c:tx>
            <c:v>odwrócenie części rozwiązania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Arkusz1!$B$210:$B$230</c:f>
              <c:numCache>
                <c:formatCode>General</c:formatCode>
                <c:ptCount val="21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96</c:v>
                </c:pt>
                <c:pt idx="16">
                  <c:v>100</c:v>
                </c:pt>
                <c:pt idx="17">
                  <c:v>150</c:v>
                </c:pt>
                <c:pt idx="18">
                  <c:v>152</c:v>
                </c:pt>
                <c:pt idx="19">
                  <c:v>171</c:v>
                </c:pt>
                <c:pt idx="20">
                  <c:v>323</c:v>
                </c:pt>
              </c:numCache>
            </c:numRef>
          </c:xVal>
          <c:yVal>
            <c:numRef>
              <c:f>Arkusz1!$C$256:$C$276</c:f>
              <c:numCache>
                <c:formatCode>General</c:formatCode>
                <c:ptCount val="21"/>
                <c:pt idx="0">
                  <c:v>0.94797372800000002</c:v>
                </c:pt>
                <c:pt idx="1">
                  <c:v>2.4725818629999998</c:v>
                </c:pt>
                <c:pt idx="2">
                  <c:v>2.9110453129999998</c:v>
                </c:pt>
                <c:pt idx="3">
                  <c:v>3.0384001729999999</c:v>
                </c:pt>
                <c:pt idx="4">
                  <c:v>3.4488713739999999</c:v>
                </c:pt>
                <c:pt idx="5">
                  <c:v>3.579094172</c:v>
                </c:pt>
                <c:pt idx="6">
                  <c:v>4.6722364430000001</c:v>
                </c:pt>
                <c:pt idx="7">
                  <c:v>5.5751502510000002</c:v>
                </c:pt>
                <c:pt idx="8">
                  <c:v>4.7548654079999997</c:v>
                </c:pt>
                <c:pt idx="9">
                  <c:v>6.2792687420000002</c:v>
                </c:pt>
                <c:pt idx="10">
                  <c:v>6.3448598379999996</c:v>
                </c:pt>
                <c:pt idx="11">
                  <c:v>8.3609611990000001</c:v>
                </c:pt>
                <c:pt idx="12">
                  <c:v>15.01882434</c:v>
                </c:pt>
                <c:pt idx="13">
                  <c:v>17.261277679999999</c:v>
                </c:pt>
                <c:pt idx="14">
                  <c:v>18.814532280000002</c:v>
                </c:pt>
                <c:pt idx="15">
                  <c:v>50.000598189999998</c:v>
                </c:pt>
                <c:pt idx="16">
                  <c:v>52.899978160000003</c:v>
                </c:pt>
                <c:pt idx="17">
                  <c:v>117.2793133</c:v>
                </c:pt>
                <c:pt idx="18">
                  <c:v>120.7632174</c:v>
                </c:pt>
                <c:pt idx="19">
                  <c:v>153.86207440000001</c:v>
                </c:pt>
                <c:pt idx="20">
                  <c:v>539.71927089999997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8A1-4F48-BFB2-29B42FAD0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06319"/>
        <c:axId val="16407151"/>
      </c:scatterChart>
      <c:valAx>
        <c:axId val="164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07151"/>
        <c:crosses val="autoZero"/>
        <c:crossBetween val="midCat"/>
      </c:valAx>
      <c:valAx>
        <c:axId val="1640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06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5.3367868316658337E-2"/>
          <c:y val="0.82444795820844741"/>
          <c:w val="0.92491287097545694"/>
          <c:h val="0.16794905153390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Porównanie błędów dla róznych sposobów tworzenia rozwiązań w sąsiedztwie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2 - zamiana</c:v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f>Arkusz1!$B$210:$B$230</c:f>
              <c:numCache>
                <c:formatCode>General</c:formatCode>
                <c:ptCount val="21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96</c:v>
                </c:pt>
                <c:pt idx="16">
                  <c:v>100</c:v>
                </c:pt>
                <c:pt idx="17">
                  <c:v>150</c:v>
                </c:pt>
                <c:pt idx="18">
                  <c:v>152</c:v>
                </c:pt>
                <c:pt idx="19">
                  <c:v>171</c:v>
                </c:pt>
                <c:pt idx="20">
                  <c:v>323</c:v>
                </c:pt>
              </c:numCache>
            </c:numRef>
          </c:cat>
          <c:val>
            <c:numRef>
              <c:f>Arkusz1!$G$210:$G$230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8.8659032138899097</c:v>
                </c:pt>
                <c:pt idx="8">
                  <c:v>14.7155283045772</c:v>
                </c:pt>
                <c:pt idx="9">
                  <c:v>16.902515723270401</c:v>
                </c:pt>
                <c:pt idx="10">
                  <c:v>2.6680896478121601</c:v>
                </c:pt>
                <c:pt idx="11">
                  <c:v>3.21782178217821</c:v>
                </c:pt>
                <c:pt idx="12">
                  <c:v>12.683477606322899</c:v>
                </c:pt>
                <c:pt idx="13">
                  <c:v>11.5023474178403</c:v>
                </c:pt>
                <c:pt idx="14">
                  <c:v>8.4725536992840098</c:v>
                </c:pt>
                <c:pt idx="15">
                  <c:v>18.353891575648898</c:v>
                </c:pt>
                <c:pt idx="16">
                  <c:v>14.7025655483507</c:v>
                </c:pt>
                <c:pt idx="17">
                  <c:v>20.975889781859902</c:v>
                </c:pt>
                <c:pt idx="18">
                  <c:v>7.9829537743275099</c:v>
                </c:pt>
                <c:pt idx="19">
                  <c:v>30.018148820326601</c:v>
                </c:pt>
                <c:pt idx="20">
                  <c:v>28.355957767722401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DC-4B4E-A597-2E7A4D73E6FF}"/>
            </c:ext>
          </c:extLst>
        </c:ser>
        <c:ser>
          <c:idx val="1"/>
          <c:order val="1"/>
          <c:tx>
            <c:v>zamiana dwóch części rozwiązania</c:v>
          </c:tx>
          <c:spPr>
            <a:solidFill>
              <a:schemeClr val="accent2"/>
            </a:solidFill>
            <a:ln w="19050">
              <a:noFill/>
            </a:ln>
            <a:effectLst/>
          </c:spPr>
          <c:invertIfNegative val="0"/>
          <c:cat>
            <c:numRef>
              <c:f>Arkusz1!$B$210:$B$230</c:f>
              <c:numCache>
                <c:formatCode>General</c:formatCode>
                <c:ptCount val="21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96</c:v>
                </c:pt>
                <c:pt idx="16">
                  <c:v>100</c:v>
                </c:pt>
                <c:pt idx="17">
                  <c:v>150</c:v>
                </c:pt>
                <c:pt idx="18">
                  <c:v>152</c:v>
                </c:pt>
                <c:pt idx="19">
                  <c:v>171</c:v>
                </c:pt>
                <c:pt idx="20">
                  <c:v>323</c:v>
                </c:pt>
              </c:numCache>
            </c:numRef>
          </c:cat>
          <c:val>
            <c:numRef>
              <c:f>Arkusz1!$G$233:$G$253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10.6760251200591</c:v>
                </c:pt>
                <c:pt idx="8">
                  <c:v>12.662198773705899</c:v>
                </c:pt>
                <c:pt idx="9">
                  <c:v>12.421383647798701</c:v>
                </c:pt>
                <c:pt idx="10">
                  <c:v>2.5613660618996699</c:v>
                </c:pt>
                <c:pt idx="11">
                  <c:v>3.51485148514851</c:v>
                </c:pt>
                <c:pt idx="12">
                  <c:v>12.683477606322899</c:v>
                </c:pt>
                <c:pt idx="13">
                  <c:v>13.145539906103201</c:v>
                </c:pt>
                <c:pt idx="14">
                  <c:v>8.4725536992840098</c:v>
                </c:pt>
                <c:pt idx="15">
                  <c:v>18.353891575648898</c:v>
                </c:pt>
                <c:pt idx="16">
                  <c:v>15.881965980640899</c:v>
                </c:pt>
                <c:pt idx="17">
                  <c:v>20.975889781859902</c:v>
                </c:pt>
                <c:pt idx="18">
                  <c:v>7.9829537743275099</c:v>
                </c:pt>
                <c:pt idx="19">
                  <c:v>30.018148820326601</c:v>
                </c:pt>
                <c:pt idx="20">
                  <c:v>28.205128205128201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DC-4B4E-A597-2E7A4D73E6FF}"/>
            </c:ext>
          </c:extLst>
        </c:ser>
        <c:ser>
          <c:idx val="2"/>
          <c:order val="2"/>
          <c:tx>
            <c:v>odwrócenie części rozwiązania</c:v>
          </c:tx>
          <c:spPr>
            <a:solidFill>
              <a:schemeClr val="accent3"/>
            </a:solidFill>
            <a:ln w="19050">
              <a:noFill/>
            </a:ln>
            <a:effectLst/>
          </c:spPr>
          <c:invertIfNegative val="0"/>
          <c:cat>
            <c:numRef>
              <c:f>Arkusz1!$B$210:$B$230</c:f>
              <c:numCache>
                <c:formatCode>General</c:formatCode>
                <c:ptCount val="21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96</c:v>
                </c:pt>
                <c:pt idx="16">
                  <c:v>100</c:v>
                </c:pt>
                <c:pt idx="17">
                  <c:v>150</c:v>
                </c:pt>
                <c:pt idx="18">
                  <c:v>152</c:v>
                </c:pt>
                <c:pt idx="19">
                  <c:v>171</c:v>
                </c:pt>
                <c:pt idx="20">
                  <c:v>323</c:v>
                </c:pt>
              </c:numCache>
            </c:numRef>
          </c:cat>
          <c:val>
            <c:numRef>
              <c:f>Arkusz1!$G$256:$G$276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8.8659032138899097</c:v>
                </c:pt>
                <c:pt idx="8">
                  <c:v>15.300156851561299</c:v>
                </c:pt>
                <c:pt idx="9">
                  <c:v>12.421383647798701</c:v>
                </c:pt>
                <c:pt idx="10">
                  <c:v>2.5613660618996699</c:v>
                </c:pt>
                <c:pt idx="11">
                  <c:v>2.1287128712871199</c:v>
                </c:pt>
                <c:pt idx="12">
                  <c:v>11.968385397064299</c:v>
                </c:pt>
                <c:pt idx="13">
                  <c:v>11.9718309859154</c:v>
                </c:pt>
                <c:pt idx="14">
                  <c:v>8.4725536992840098</c:v>
                </c:pt>
                <c:pt idx="15">
                  <c:v>18.353891575648898</c:v>
                </c:pt>
                <c:pt idx="16">
                  <c:v>16.0511230147542</c:v>
                </c:pt>
                <c:pt idx="17">
                  <c:v>21.0868733256792</c:v>
                </c:pt>
                <c:pt idx="18">
                  <c:v>7.9829537743275099</c:v>
                </c:pt>
                <c:pt idx="19">
                  <c:v>30.018148820326601</c:v>
                </c:pt>
                <c:pt idx="20">
                  <c:v>28.355957767722401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DC-4B4E-A597-2E7A4D73E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95109631"/>
        <c:axId val="1347194767"/>
      </c:barChart>
      <c:catAx>
        <c:axId val="1495109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7194767"/>
        <c:crosses val="autoZero"/>
        <c:auto val="1"/>
        <c:lblAlgn val="ctr"/>
        <c:lblOffset val="100"/>
        <c:noMultiLvlLbl val="0"/>
      </c:catAx>
      <c:valAx>
        <c:axId val="134719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Błędy</a:t>
                </a:r>
                <a:r>
                  <a:rPr lang="pl-PL" baseline="0"/>
                  <a:t> [%]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5109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czasu od wielkości instancji i wybranej metody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7686353022779079E-2"/>
          <c:y val="9.7741424699182053E-2"/>
          <c:w val="0.88178623924711874"/>
          <c:h val="0.6613867598812021"/>
        </c:manualLayout>
      </c:layout>
      <c:scatterChart>
        <c:scatterStyle val="lineMarker"/>
        <c:varyColors val="0"/>
        <c:ser>
          <c:idx val="0"/>
          <c:order val="0"/>
          <c:tx>
            <c:v>Brute force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Arkusz1!$M$3:$M$14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</c:numCache>
            </c:numRef>
          </c:xVal>
          <c:yVal>
            <c:numRef>
              <c:f>Arkusz1!$N$3:$N$7</c:f>
              <c:numCache>
                <c:formatCode>General</c:formatCode>
                <c:ptCount val="5"/>
                <c:pt idx="0" formatCode="0.00E+00">
                  <c:v>3.29E-5</c:v>
                </c:pt>
                <c:pt idx="1">
                  <c:v>1.0923E-4</c:v>
                </c:pt>
                <c:pt idx="2">
                  <c:v>1.4468091000000001E-2</c:v>
                </c:pt>
                <c:pt idx="3">
                  <c:v>32.298505919999997</c:v>
                </c:pt>
                <c:pt idx="4">
                  <c:v>2609.0655470000002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D0-4F97-841C-989E6ECE440D}"/>
            </c:ext>
          </c:extLst>
        </c:ser>
        <c:ser>
          <c:idx val="1"/>
          <c:order val="1"/>
          <c:tx>
            <c:v>Dynamic programming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Arkusz1!$M$3:$M$14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</c:numCache>
            </c:numRef>
          </c:xVal>
          <c:yVal>
            <c:numRef>
              <c:f>Arkusz1!$O$3:$O$14</c:f>
              <c:numCache>
                <c:formatCode>General</c:formatCode>
                <c:ptCount val="12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3.12447547912597E-2</c:v>
                </c:pt>
                <c:pt idx="4">
                  <c:v>3.1245946884155201E-2</c:v>
                </c:pt>
                <c:pt idx="5">
                  <c:v>7.8117847442626898E-2</c:v>
                </c:pt>
                <c:pt idx="6">
                  <c:v>0.15621352195739699</c:v>
                </c:pt>
                <c:pt idx="7">
                  <c:v>0.31427454948425199</c:v>
                </c:pt>
                <c:pt idx="8">
                  <c:v>1.4742128849029501</c:v>
                </c:pt>
                <c:pt idx="9">
                  <c:v>45.2232599258422</c:v>
                </c:pt>
                <c:pt idx="10">
                  <c:v>103.77396845817501</c:v>
                </c:pt>
                <c:pt idx="11">
                  <c:v>1499.7550510000001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7D0-4F97-841C-989E6ECE440D}"/>
            </c:ext>
          </c:extLst>
        </c:ser>
        <c:ser>
          <c:idx val="2"/>
          <c:order val="2"/>
          <c:tx>
            <c:v>Best search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Arkusz1!$M$3:$M$14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</c:numCache>
            </c:numRef>
          </c:xVal>
          <c:yVal>
            <c:numRef>
              <c:f>Arkusz1!$P$3:$P$11</c:f>
              <c:numCache>
                <c:formatCode>General</c:formatCode>
                <c:ptCount val="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0.12496995900000001</c:v>
                </c:pt>
                <c:pt idx="4">
                  <c:v>2.0354540349999999</c:v>
                </c:pt>
                <c:pt idx="5">
                  <c:v>7.9435150620000003</c:v>
                </c:pt>
                <c:pt idx="6">
                  <c:v>37.906020640000001</c:v>
                </c:pt>
                <c:pt idx="7">
                  <c:v>168.51237510000001</c:v>
                </c:pt>
                <c:pt idx="8">
                  <c:v>1680.98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7D0-4F97-841C-989E6ECE440D}"/>
            </c:ext>
          </c:extLst>
        </c:ser>
        <c:ser>
          <c:idx val="3"/>
          <c:order val="3"/>
          <c:tx>
            <c:v>Breath first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Arkusz1!$M$3:$M$14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</c:numCache>
            </c:numRef>
          </c:xVal>
          <c:yVal>
            <c:numRef>
              <c:f>Arkusz1!$Q$3:$Q$8</c:f>
              <c:numCache>
                <c:formatCode>General</c:formatCode>
                <c:ptCount val="6"/>
                <c:pt idx="0">
                  <c:v>1E-3</c:v>
                </c:pt>
                <c:pt idx="1">
                  <c:v>1E-3</c:v>
                </c:pt>
                <c:pt idx="2">
                  <c:v>1.56271457672119E-2</c:v>
                </c:pt>
                <c:pt idx="3">
                  <c:v>0.877333641</c:v>
                </c:pt>
                <c:pt idx="4">
                  <c:v>598.32780960000002</c:v>
                </c:pt>
                <c:pt idx="5">
                  <c:v>2578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7D0-4F97-841C-989E6ECE440D}"/>
            </c:ext>
          </c:extLst>
        </c:ser>
        <c:ser>
          <c:idx val="4"/>
          <c:order val="4"/>
          <c:tx>
            <c:v>Depth first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7030A0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Arkusz1!$M$3:$M$14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</c:numCache>
            </c:numRef>
          </c:xVal>
          <c:yVal>
            <c:numRef>
              <c:f>Arkusz1!$R$3:$R$11</c:f>
              <c:numCache>
                <c:formatCode>General</c:formatCode>
                <c:ptCount val="9"/>
                <c:pt idx="0">
                  <c:v>1.9946098327636701E-3</c:v>
                </c:pt>
                <c:pt idx="1">
                  <c:v>1.9967555999755799E-3</c:v>
                </c:pt>
                <c:pt idx="2">
                  <c:v>9.9277496337890603E-4</c:v>
                </c:pt>
                <c:pt idx="3">
                  <c:v>0.17173051834106401</c:v>
                </c:pt>
                <c:pt idx="4">
                  <c:v>1.8578457832336399</c:v>
                </c:pt>
                <c:pt idx="5">
                  <c:v>24.639258861541698</c:v>
                </c:pt>
                <c:pt idx="6">
                  <c:v>123.520426273345</c:v>
                </c:pt>
                <c:pt idx="7">
                  <c:v>1535.82437300682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17D0-4F97-841C-989E6ECE440D}"/>
            </c:ext>
          </c:extLst>
        </c:ser>
        <c:ser>
          <c:idx val="5"/>
          <c:order val="5"/>
          <c:tx>
            <c:v>Symulowane wyżarzanie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Arkusz1!$M$3:$M$14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</c:numCache>
            </c:numRef>
          </c:xVal>
          <c:yVal>
            <c:numRef>
              <c:f>Arkusz1!$T$3:$T$14</c:f>
              <c:numCache>
                <c:formatCode>General</c:formatCode>
                <c:ptCount val="12"/>
                <c:pt idx="2">
                  <c:v>0.81513571699999998</c:v>
                </c:pt>
                <c:pt idx="3">
                  <c:v>1.9502668379999999</c:v>
                </c:pt>
                <c:pt idx="4">
                  <c:v>2.717636347</c:v>
                </c:pt>
                <c:pt idx="5">
                  <c:v>3.2974684239999998</c:v>
                </c:pt>
                <c:pt idx="6">
                  <c:v>3.530203819</c:v>
                </c:pt>
                <c:pt idx="7">
                  <c:v>3.8189282420000001</c:v>
                </c:pt>
                <c:pt idx="8">
                  <c:v>5.705483675</c:v>
                </c:pt>
                <c:pt idx="9">
                  <c:v>9.9849975109999995</c:v>
                </c:pt>
                <c:pt idx="10">
                  <c:v>8.0508165359999992</c:v>
                </c:pt>
                <c:pt idx="11">
                  <c:v>11.92578483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17D0-4F97-841C-989E6ECE44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9642687"/>
        <c:axId val="1219643935"/>
      </c:scatterChart>
      <c:valAx>
        <c:axId val="1219642687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9643935"/>
        <c:crosses val="autoZero"/>
        <c:crossBetween val="midCat"/>
      </c:valAx>
      <c:valAx>
        <c:axId val="1219643935"/>
        <c:scaling>
          <c:orientation val="minMax"/>
          <c:max val="25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96426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ayout>
        <c:manualLayout>
          <c:xMode val="edge"/>
          <c:yMode val="edge"/>
          <c:x val="7.7033599966670821E-2"/>
          <c:y val="0.87087148867911313"/>
          <c:w val="0.86676943159882791"/>
          <c:h val="0.109400314451396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błędów dla algorytmu z chłodzeniem log vs geo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290244471149534"/>
          <c:y val="0.15307470078415189"/>
          <c:w val="0.87076498125661395"/>
          <c:h val="0.63116621875010159"/>
        </c:manualLayout>
      </c:layout>
      <c:barChart>
        <c:barDir val="col"/>
        <c:grouping val="clustered"/>
        <c:varyColors val="0"/>
        <c:ser>
          <c:idx val="0"/>
          <c:order val="0"/>
          <c:tx>
            <c:v>log</c:v>
          </c:tx>
          <c:spPr>
            <a:solidFill>
              <a:schemeClr val="accent1"/>
            </a:solidFill>
            <a:ln>
              <a:noFill/>
              <a:prstDash val="sysDash"/>
            </a:ln>
            <a:effectLst/>
          </c:spPr>
          <c:invertIfNegative val="0"/>
          <c:cat>
            <c:numRef>
              <c:f>Arkusz1!$B$4:$B$18</c:f>
              <c:numCache>
                <c:formatCode>General</c:formatCode>
                <c:ptCount val="15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</c:numCache>
            </c:numRef>
          </c:cat>
          <c:val>
            <c:numRef>
              <c:f>Arkusz1!$G$4:$G$18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20.5128205128205</c:v>
                </c:pt>
                <c:pt idx="7">
                  <c:v>12.8925009235315</c:v>
                </c:pt>
                <c:pt idx="8">
                  <c:v>15.300156851561299</c:v>
                </c:pt>
                <c:pt idx="9">
                  <c:v>22.248427672955899</c:v>
                </c:pt>
                <c:pt idx="10">
                  <c:v>2.98826040554962</c:v>
                </c:pt>
                <c:pt idx="11">
                  <c:v>3.56435643564356</c:v>
                </c:pt>
                <c:pt idx="12">
                  <c:v>12.0436582611968</c:v>
                </c:pt>
                <c:pt idx="13">
                  <c:v>13.145539906103201</c:v>
                </c:pt>
                <c:pt idx="14">
                  <c:v>17.316361707769801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17-40EF-B3BC-CE2F073D511D}"/>
            </c:ext>
          </c:extLst>
        </c:ser>
        <c:ser>
          <c:idx val="1"/>
          <c:order val="1"/>
          <c:tx>
            <c:v>geo</c:v>
          </c:tx>
          <c:spPr>
            <a:solidFill>
              <a:schemeClr val="accent2"/>
            </a:solidFill>
            <a:ln>
              <a:solidFill>
                <a:srgbClr val="FFC000"/>
              </a:solidFill>
              <a:prstDash val="sysDash"/>
            </a:ln>
            <a:effectLst/>
          </c:spPr>
          <c:invertIfNegative val="0"/>
          <c:cat>
            <c:numRef>
              <c:f>Arkusz1!$B$4:$B$18</c:f>
              <c:numCache>
                <c:formatCode>General</c:formatCode>
                <c:ptCount val="15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</c:numCache>
            </c:numRef>
          </c:cat>
          <c:val>
            <c:numRef>
              <c:f>Arkusz1!$G$32:$G$46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10.6760251200591</c:v>
                </c:pt>
                <c:pt idx="8">
                  <c:v>15.300156851561299</c:v>
                </c:pt>
                <c:pt idx="9">
                  <c:v>11.1635220125786</c:v>
                </c:pt>
                <c:pt idx="10">
                  <c:v>2.6680896478121601</c:v>
                </c:pt>
                <c:pt idx="11">
                  <c:v>3.31683168316831</c:v>
                </c:pt>
                <c:pt idx="12">
                  <c:v>12.0436582611968</c:v>
                </c:pt>
                <c:pt idx="13">
                  <c:v>11.5023474178403</c:v>
                </c:pt>
                <c:pt idx="14">
                  <c:v>8.4725536992840098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17-40EF-B3BC-CE2F073D5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7361199"/>
        <c:axId val="1707365359"/>
      </c:barChart>
      <c:catAx>
        <c:axId val="1707361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 symetrycznej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7365359"/>
        <c:crosses val="autoZero"/>
        <c:auto val="1"/>
        <c:lblAlgn val="ctr"/>
        <c:lblOffset val="100"/>
        <c:noMultiLvlLbl val="0"/>
      </c:catAx>
      <c:valAx>
        <c:axId val="1707365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r>
                  <a:rPr lang="pl-PL" baseline="0"/>
                  <a:t> w procentach [%]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7361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Porównine czasów działania algorytmu dla chłodzenia log vs geo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log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Arkusz1!$B$19:$B$29</c:f>
              <c:numCache>
                <c:formatCode>General</c:formatCode>
                <c:ptCount val="11"/>
                <c:pt idx="0">
                  <c:v>17</c:v>
                </c:pt>
                <c:pt idx="1">
                  <c:v>34</c:v>
                </c:pt>
                <c:pt idx="2">
                  <c:v>36</c:v>
                </c:pt>
                <c:pt idx="3">
                  <c:v>39</c:v>
                </c:pt>
                <c:pt idx="4">
                  <c:v>43</c:v>
                </c:pt>
                <c:pt idx="5">
                  <c:v>96</c:v>
                </c:pt>
                <c:pt idx="6">
                  <c:v>100</c:v>
                </c:pt>
                <c:pt idx="7">
                  <c:v>150</c:v>
                </c:pt>
                <c:pt idx="8">
                  <c:v>152</c:v>
                </c:pt>
                <c:pt idx="9">
                  <c:v>171</c:v>
                </c:pt>
                <c:pt idx="10">
                  <c:v>323</c:v>
                </c:pt>
              </c:numCache>
            </c:numRef>
          </c:xVal>
          <c:yVal>
            <c:numRef>
              <c:f>Arkusz1!$C$19:$C$29</c:f>
              <c:numCache>
                <c:formatCode>General</c:formatCode>
                <c:ptCount val="11"/>
                <c:pt idx="0">
                  <c:v>0.17164087295532199</c:v>
                </c:pt>
                <c:pt idx="1">
                  <c:v>0.48447704315185502</c:v>
                </c:pt>
                <c:pt idx="2">
                  <c:v>0.58835458755493097</c:v>
                </c:pt>
                <c:pt idx="3">
                  <c:v>0.45301747322082497</c:v>
                </c:pt>
                <c:pt idx="4">
                  <c:v>0.66637253761291504</c:v>
                </c:pt>
                <c:pt idx="5">
                  <c:v>2.9731273651122998</c:v>
                </c:pt>
                <c:pt idx="6">
                  <c:v>3.35817146301269</c:v>
                </c:pt>
                <c:pt idx="7">
                  <c:v>8.5693097114562899</c:v>
                </c:pt>
                <c:pt idx="8">
                  <c:v>8.4363410472869802</c:v>
                </c:pt>
                <c:pt idx="9">
                  <c:v>9.9909019470214808</c:v>
                </c:pt>
                <c:pt idx="10">
                  <c:v>39.763067007064798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DD-4FCD-8510-A8E8D45EB7E1}"/>
            </c:ext>
          </c:extLst>
        </c:ser>
        <c:ser>
          <c:idx val="1"/>
          <c:order val="1"/>
          <c:tx>
            <c:v>geo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Arkusz1!$B$19:$B$29</c:f>
              <c:numCache>
                <c:formatCode>General</c:formatCode>
                <c:ptCount val="11"/>
                <c:pt idx="0">
                  <c:v>17</c:v>
                </c:pt>
                <c:pt idx="1">
                  <c:v>34</c:v>
                </c:pt>
                <c:pt idx="2">
                  <c:v>36</c:v>
                </c:pt>
                <c:pt idx="3">
                  <c:v>39</c:v>
                </c:pt>
                <c:pt idx="4">
                  <c:v>43</c:v>
                </c:pt>
                <c:pt idx="5">
                  <c:v>96</c:v>
                </c:pt>
                <c:pt idx="6">
                  <c:v>100</c:v>
                </c:pt>
                <c:pt idx="7">
                  <c:v>150</c:v>
                </c:pt>
                <c:pt idx="8">
                  <c:v>152</c:v>
                </c:pt>
                <c:pt idx="9">
                  <c:v>171</c:v>
                </c:pt>
                <c:pt idx="10">
                  <c:v>323</c:v>
                </c:pt>
              </c:numCache>
            </c:numRef>
          </c:xVal>
          <c:yVal>
            <c:numRef>
              <c:f>Arkusz1!$C$47:$C$57</c:f>
              <c:numCache>
                <c:formatCode>General</c:formatCode>
                <c:ptCount val="11"/>
                <c:pt idx="0">
                  <c:v>3.5107038021087602</c:v>
                </c:pt>
                <c:pt idx="1">
                  <c:v>7.1054182052612296</c:v>
                </c:pt>
                <c:pt idx="2">
                  <c:v>7.4457411766052202</c:v>
                </c:pt>
                <c:pt idx="3">
                  <c:v>8.3012201786041206</c:v>
                </c:pt>
                <c:pt idx="4">
                  <c:v>9.2088165283203107</c:v>
                </c:pt>
                <c:pt idx="5">
                  <c:v>46.053486585617001</c:v>
                </c:pt>
                <c:pt idx="6">
                  <c:v>46.2227847576141</c:v>
                </c:pt>
                <c:pt idx="7">
                  <c:v>108.729414463043</c:v>
                </c:pt>
                <c:pt idx="8">
                  <c:v>109.68405008316</c:v>
                </c:pt>
                <c:pt idx="9">
                  <c:v>144.28382682800199</c:v>
                </c:pt>
                <c:pt idx="10">
                  <c:v>525.460790157318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8DD-4FCD-8510-A8E8D45EB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3130303"/>
        <c:axId val="1023130719"/>
      </c:scatterChart>
      <c:valAx>
        <c:axId val="102313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 asymetrycznej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3130719"/>
        <c:crosses val="autoZero"/>
        <c:crossBetween val="midCat"/>
      </c:valAx>
      <c:valAx>
        <c:axId val="102313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3130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Porównanie błędów dla algorytmu z chłodzeniem log vs geo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log</c:v>
          </c:tx>
          <c:spPr>
            <a:solidFill>
              <a:schemeClr val="accent1"/>
            </a:solidFill>
            <a:ln>
              <a:noFill/>
              <a:prstDash val="sysDash"/>
            </a:ln>
            <a:effectLst/>
          </c:spPr>
          <c:invertIfNegative val="0"/>
          <c:cat>
            <c:numRef>
              <c:f>Arkusz1!$B$19:$B$29</c:f>
              <c:numCache>
                <c:formatCode>General</c:formatCode>
                <c:ptCount val="11"/>
                <c:pt idx="0">
                  <c:v>17</c:v>
                </c:pt>
                <c:pt idx="1">
                  <c:v>34</c:v>
                </c:pt>
                <c:pt idx="2">
                  <c:v>36</c:v>
                </c:pt>
                <c:pt idx="3">
                  <c:v>39</c:v>
                </c:pt>
                <c:pt idx="4">
                  <c:v>43</c:v>
                </c:pt>
                <c:pt idx="5">
                  <c:v>96</c:v>
                </c:pt>
                <c:pt idx="6">
                  <c:v>100</c:v>
                </c:pt>
                <c:pt idx="7">
                  <c:v>150</c:v>
                </c:pt>
                <c:pt idx="8">
                  <c:v>152</c:v>
                </c:pt>
                <c:pt idx="9">
                  <c:v>171</c:v>
                </c:pt>
                <c:pt idx="10">
                  <c:v>323</c:v>
                </c:pt>
              </c:numCache>
            </c:numRef>
          </c:cat>
          <c:val>
            <c:numRef>
              <c:f>Arkusz1!$G$19:$G$29</c:f>
              <c:numCache>
                <c:formatCode>General</c:formatCode>
                <c:ptCount val="11"/>
                <c:pt idx="0">
                  <c:v>0</c:v>
                </c:pt>
                <c:pt idx="1">
                  <c:v>23.639191290824201</c:v>
                </c:pt>
                <c:pt idx="2">
                  <c:v>16.1575016972165</c:v>
                </c:pt>
                <c:pt idx="3">
                  <c:v>14.9673202614379</c:v>
                </c:pt>
                <c:pt idx="4">
                  <c:v>1.1387900355871801</c:v>
                </c:pt>
                <c:pt idx="5">
                  <c:v>19.833722762592998</c:v>
                </c:pt>
                <c:pt idx="6">
                  <c:v>19.443661310027199</c:v>
                </c:pt>
                <c:pt idx="7">
                  <c:v>21.7719096823574</c:v>
                </c:pt>
                <c:pt idx="8">
                  <c:v>7.9829537743275099</c:v>
                </c:pt>
                <c:pt idx="9">
                  <c:v>34.156079854809398</c:v>
                </c:pt>
                <c:pt idx="10">
                  <c:v>29.6380090497737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F6-41BF-84AA-D54FDC1E73F4}"/>
            </c:ext>
          </c:extLst>
        </c:ser>
        <c:ser>
          <c:idx val="1"/>
          <c:order val="1"/>
          <c:tx>
            <c:v>geo</c:v>
          </c:tx>
          <c:spPr>
            <a:solidFill>
              <a:schemeClr val="accent2"/>
            </a:solidFill>
            <a:ln>
              <a:noFill/>
              <a:prstDash val="sysDash"/>
            </a:ln>
            <a:effectLst/>
          </c:spPr>
          <c:invertIfNegative val="0"/>
          <c:cat>
            <c:numRef>
              <c:f>Arkusz1!$B$19:$B$29</c:f>
              <c:numCache>
                <c:formatCode>General</c:formatCode>
                <c:ptCount val="11"/>
                <c:pt idx="0">
                  <c:v>17</c:v>
                </c:pt>
                <c:pt idx="1">
                  <c:v>34</c:v>
                </c:pt>
                <c:pt idx="2">
                  <c:v>36</c:v>
                </c:pt>
                <c:pt idx="3">
                  <c:v>39</c:v>
                </c:pt>
                <c:pt idx="4">
                  <c:v>43</c:v>
                </c:pt>
                <c:pt idx="5">
                  <c:v>96</c:v>
                </c:pt>
                <c:pt idx="6">
                  <c:v>100</c:v>
                </c:pt>
                <c:pt idx="7">
                  <c:v>150</c:v>
                </c:pt>
                <c:pt idx="8">
                  <c:v>152</c:v>
                </c:pt>
                <c:pt idx="9">
                  <c:v>171</c:v>
                </c:pt>
                <c:pt idx="10">
                  <c:v>323</c:v>
                </c:pt>
              </c:numCache>
            </c:numRef>
          </c:cat>
          <c:val>
            <c:numRef>
              <c:f>Arkusz1!$G$47:$G$57</c:f>
              <c:numCache>
                <c:formatCode>General</c:formatCode>
                <c:ptCount val="11"/>
                <c:pt idx="0">
                  <c:v>0</c:v>
                </c:pt>
                <c:pt idx="1">
                  <c:v>20.295489891135301</c:v>
                </c:pt>
                <c:pt idx="2">
                  <c:v>13.170400543109301</c:v>
                </c:pt>
                <c:pt idx="3">
                  <c:v>12.3529411764705</c:v>
                </c:pt>
                <c:pt idx="4">
                  <c:v>0.80071174377224197</c:v>
                </c:pt>
                <c:pt idx="5">
                  <c:v>17.296093028310601</c:v>
                </c:pt>
                <c:pt idx="6">
                  <c:v>16.0511230147542</c:v>
                </c:pt>
                <c:pt idx="7">
                  <c:v>20.975889781859902</c:v>
                </c:pt>
                <c:pt idx="8">
                  <c:v>7.9829537743275099</c:v>
                </c:pt>
                <c:pt idx="9">
                  <c:v>30.018148820326601</c:v>
                </c:pt>
                <c:pt idx="10">
                  <c:v>28.355957767722401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F6-41BF-84AA-D54FDC1E73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17076639"/>
        <c:axId val="1817077055"/>
      </c:barChart>
      <c:catAx>
        <c:axId val="1817076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 asymetrycznej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7077055"/>
        <c:crosses val="autoZero"/>
        <c:auto val="1"/>
        <c:lblAlgn val="ctr"/>
        <c:lblOffset val="100"/>
        <c:noMultiLvlLbl val="0"/>
      </c:catAx>
      <c:valAx>
        <c:axId val="181707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Błąd</a:t>
                </a:r>
                <a:r>
                  <a:rPr lang="pl-PL" baseline="0"/>
                  <a:t> w procentach [%]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707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czasu działania, dla stałej ery vs ery ustalanej na podstawie wielkości instancji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era = 20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Arkusz1!$B$61:$B$86</c:f>
              <c:numCache>
                <c:formatCode>General</c:formatCode>
                <c:ptCount val="26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17</c:v>
                </c:pt>
                <c:pt idx="16">
                  <c:v>34</c:v>
                </c:pt>
                <c:pt idx="17">
                  <c:v>36</c:v>
                </c:pt>
                <c:pt idx="18">
                  <c:v>39</c:v>
                </c:pt>
                <c:pt idx="19">
                  <c:v>43</c:v>
                </c:pt>
                <c:pt idx="20">
                  <c:v>96</c:v>
                </c:pt>
                <c:pt idx="21">
                  <c:v>100</c:v>
                </c:pt>
                <c:pt idx="22">
                  <c:v>150</c:v>
                </c:pt>
                <c:pt idx="23">
                  <c:v>152</c:v>
                </c:pt>
                <c:pt idx="24">
                  <c:v>171</c:v>
                </c:pt>
                <c:pt idx="25">
                  <c:v>323</c:v>
                </c:pt>
              </c:numCache>
            </c:numRef>
          </c:xVal>
          <c:yVal>
            <c:numRef>
              <c:f>Arkusz1!$C$61:$C$86</c:f>
              <c:numCache>
                <c:formatCode>General</c:formatCode>
                <c:ptCount val="26"/>
                <c:pt idx="0">
                  <c:v>0.31243467330932601</c:v>
                </c:pt>
                <c:pt idx="1">
                  <c:v>1.4766931533813401</c:v>
                </c:pt>
                <c:pt idx="2">
                  <c:v>2.1014442443847599</c:v>
                </c:pt>
                <c:pt idx="3">
                  <c:v>2.0465271472930899</c:v>
                </c:pt>
                <c:pt idx="4">
                  <c:v>2.4690232276916499</c:v>
                </c:pt>
                <c:pt idx="5">
                  <c:v>2.6115462779998699</c:v>
                </c:pt>
                <c:pt idx="6">
                  <c:v>3.2961218357086102</c:v>
                </c:pt>
                <c:pt idx="7">
                  <c:v>4.9025859832763601</c:v>
                </c:pt>
                <c:pt idx="8">
                  <c:v>4.6402239799499503</c:v>
                </c:pt>
                <c:pt idx="9">
                  <c:v>5.3160860538482604</c:v>
                </c:pt>
                <c:pt idx="10">
                  <c:v>5.4799549579620299</c:v>
                </c:pt>
                <c:pt idx="11">
                  <c:v>6.2380495071411097</c:v>
                </c:pt>
                <c:pt idx="12">
                  <c:v>12.7209720611572</c:v>
                </c:pt>
                <c:pt idx="13">
                  <c:v>13.269623041152901</c:v>
                </c:pt>
                <c:pt idx="14">
                  <c:v>14.6157925128936</c:v>
                </c:pt>
                <c:pt idx="15">
                  <c:v>3.5107038021087602</c:v>
                </c:pt>
                <c:pt idx="16">
                  <c:v>7.1054182052612296</c:v>
                </c:pt>
                <c:pt idx="17">
                  <c:v>7.4457411766052202</c:v>
                </c:pt>
                <c:pt idx="18">
                  <c:v>8.3012201786041206</c:v>
                </c:pt>
                <c:pt idx="19">
                  <c:v>9.2088165283203107</c:v>
                </c:pt>
                <c:pt idx="20">
                  <c:v>46.053486585617001</c:v>
                </c:pt>
                <c:pt idx="21">
                  <c:v>46.2227847576141</c:v>
                </c:pt>
                <c:pt idx="22">
                  <c:v>108.729414463043</c:v>
                </c:pt>
                <c:pt idx="23">
                  <c:v>109.68405008316</c:v>
                </c:pt>
                <c:pt idx="24">
                  <c:v>144.28382682800199</c:v>
                </c:pt>
                <c:pt idx="25">
                  <c:v>525.460790157318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31-4975-8FCF-C29F4D9B9BF8}"/>
            </c:ext>
          </c:extLst>
        </c:ser>
        <c:ser>
          <c:idx val="1"/>
          <c:order val="1"/>
          <c:tx>
            <c:v>era = 3 * n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Arkusz1!$B$61:$B$86</c:f>
              <c:numCache>
                <c:formatCode>General</c:formatCode>
                <c:ptCount val="26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17</c:v>
                </c:pt>
                <c:pt idx="16">
                  <c:v>34</c:v>
                </c:pt>
                <c:pt idx="17">
                  <c:v>36</c:v>
                </c:pt>
                <c:pt idx="18">
                  <c:v>39</c:v>
                </c:pt>
                <c:pt idx="19">
                  <c:v>43</c:v>
                </c:pt>
                <c:pt idx="20">
                  <c:v>96</c:v>
                </c:pt>
                <c:pt idx="21">
                  <c:v>100</c:v>
                </c:pt>
                <c:pt idx="22">
                  <c:v>150</c:v>
                </c:pt>
                <c:pt idx="23">
                  <c:v>152</c:v>
                </c:pt>
                <c:pt idx="24">
                  <c:v>171</c:v>
                </c:pt>
                <c:pt idx="25">
                  <c:v>323</c:v>
                </c:pt>
              </c:numCache>
            </c:numRef>
          </c:xVal>
          <c:yVal>
            <c:numRef>
              <c:f>Arkusz1!$C$89:$C$114</c:f>
              <c:numCache>
                <c:formatCode>General</c:formatCode>
                <c:ptCount val="26"/>
                <c:pt idx="0">
                  <c:v>0.81513571699999998</c:v>
                </c:pt>
                <c:pt idx="1">
                  <c:v>1.9502668379999999</c:v>
                </c:pt>
                <c:pt idx="2">
                  <c:v>2.717636347</c:v>
                </c:pt>
                <c:pt idx="3">
                  <c:v>3.2974684239999998</c:v>
                </c:pt>
                <c:pt idx="4">
                  <c:v>3.530203819</c:v>
                </c:pt>
                <c:pt idx="5">
                  <c:v>3.8189282420000001</c:v>
                </c:pt>
                <c:pt idx="6">
                  <c:v>5.705483675</c:v>
                </c:pt>
                <c:pt idx="7">
                  <c:v>9.9849975109999995</c:v>
                </c:pt>
                <c:pt idx="8">
                  <c:v>8.0508165359999992</c:v>
                </c:pt>
                <c:pt idx="9">
                  <c:v>11.92578483</c:v>
                </c:pt>
                <c:pt idx="10">
                  <c:v>13.60091209</c:v>
                </c:pt>
                <c:pt idx="11">
                  <c:v>16.574267389999999</c:v>
                </c:pt>
                <c:pt idx="12">
                  <c:v>47.08434939</c:v>
                </c:pt>
                <c:pt idx="13">
                  <c:v>50.545255419999997</c:v>
                </c:pt>
                <c:pt idx="14">
                  <c:v>53.553519960000003</c:v>
                </c:pt>
                <c:pt idx="15">
                  <c:v>6.3285648820000002</c:v>
                </c:pt>
                <c:pt idx="16">
                  <c:v>23.365501640000002</c:v>
                </c:pt>
                <c:pt idx="17">
                  <c:v>26.53125262</c:v>
                </c:pt>
                <c:pt idx="18">
                  <c:v>30.172382349999999</c:v>
                </c:pt>
                <c:pt idx="19">
                  <c:v>37.714036229999998</c:v>
                </c:pt>
                <c:pt idx="20">
                  <c:v>166.2111554</c:v>
                </c:pt>
                <c:pt idx="21">
                  <c:v>191.34510399999999</c:v>
                </c:pt>
                <c:pt idx="22">
                  <c:v>432.28896570000001</c:v>
                </c:pt>
                <c:pt idx="23">
                  <c:v>480.99871830000001</c:v>
                </c:pt>
                <c:pt idx="24">
                  <c:v>569.85333660000003</c:v>
                </c:pt>
                <c:pt idx="25">
                  <c:v>3299.7282329999998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131-4975-8FCF-C29F4D9B9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686831"/>
        <c:axId val="1710688079"/>
      </c:scatterChart>
      <c:valAx>
        <c:axId val="1710686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0688079"/>
        <c:crosses val="autoZero"/>
        <c:crossBetween val="midCat"/>
      </c:valAx>
      <c:valAx>
        <c:axId val="171068807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06868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Porównanie błędów procentowych, dla stałej ery vs ery ustalanej na podstawie wielkości instancji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009098196847296"/>
          <c:y val="0.21811262333868403"/>
          <c:w val="0.86259716446800849"/>
          <c:h val="0.53519859715322526"/>
        </c:manualLayout>
      </c:layout>
      <c:barChart>
        <c:barDir val="col"/>
        <c:grouping val="clustered"/>
        <c:varyColors val="0"/>
        <c:ser>
          <c:idx val="0"/>
          <c:order val="0"/>
          <c:tx>
            <c:v>era = 20</c:v>
          </c:tx>
          <c:spPr>
            <a:solidFill>
              <a:schemeClr val="accent1"/>
            </a:solidFill>
            <a:ln>
              <a:noFill/>
              <a:prstDash val="sysDash"/>
            </a:ln>
            <a:effectLst/>
          </c:spPr>
          <c:invertIfNegative val="0"/>
          <c:cat>
            <c:numRef>
              <c:f>Arkusz1!$B$61:$B$86</c:f>
              <c:numCache>
                <c:formatCode>General</c:formatCode>
                <c:ptCount val="26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17</c:v>
                </c:pt>
                <c:pt idx="16">
                  <c:v>34</c:v>
                </c:pt>
                <c:pt idx="17">
                  <c:v>36</c:v>
                </c:pt>
                <c:pt idx="18">
                  <c:v>39</c:v>
                </c:pt>
                <c:pt idx="19">
                  <c:v>43</c:v>
                </c:pt>
                <c:pt idx="20">
                  <c:v>96</c:v>
                </c:pt>
                <c:pt idx="21">
                  <c:v>100</c:v>
                </c:pt>
                <c:pt idx="22">
                  <c:v>150</c:v>
                </c:pt>
                <c:pt idx="23">
                  <c:v>152</c:v>
                </c:pt>
                <c:pt idx="24">
                  <c:v>171</c:v>
                </c:pt>
                <c:pt idx="25">
                  <c:v>323</c:v>
                </c:pt>
              </c:numCache>
            </c:numRef>
          </c:cat>
          <c:val>
            <c:numRef>
              <c:f>Arkusz1!$G$61:$G$86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10.6760251200591</c:v>
                </c:pt>
                <c:pt idx="8">
                  <c:v>15.300156851561299</c:v>
                </c:pt>
                <c:pt idx="9">
                  <c:v>11.1635220125786</c:v>
                </c:pt>
                <c:pt idx="10">
                  <c:v>2.6680896478121601</c:v>
                </c:pt>
                <c:pt idx="11">
                  <c:v>3.31683168316831</c:v>
                </c:pt>
                <c:pt idx="12">
                  <c:v>12.0436582611968</c:v>
                </c:pt>
                <c:pt idx="13">
                  <c:v>11.5023474178403</c:v>
                </c:pt>
                <c:pt idx="14">
                  <c:v>8.4725536992840098</c:v>
                </c:pt>
                <c:pt idx="15">
                  <c:v>0</c:v>
                </c:pt>
                <c:pt idx="16">
                  <c:v>20.295489891135301</c:v>
                </c:pt>
                <c:pt idx="17">
                  <c:v>13.170400543109301</c:v>
                </c:pt>
                <c:pt idx="18">
                  <c:v>12.3529411764705</c:v>
                </c:pt>
                <c:pt idx="19">
                  <c:v>0.80071174377224197</c:v>
                </c:pt>
                <c:pt idx="20">
                  <c:v>17.296093028310601</c:v>
                </c:pt>
                <c:pt idx="21">
                  <c:v>16.0511230147542</c:v>
                </c:pt>
                <c:pt idx="22">
                  <c:v>20.975889781859902</c:v>
                </c:pt>
                <c:pt idx="23">
                  <c:v>7.9829537743275099</c:v>
                </c:pt>
                <c:pt idx="24">
                  <c:v>30.018148820326601</c:v>
                </c:pt>
                <c:pt idx="25">
                  <c:v>28.355957767722401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82-41C1-9C47-3D15588F3509}"/>
            </c:ext>
          </c:extLst>
        </c:ser>
        <c:ser>
          <c:idx val="1"/>
          <c:order val="1"/>
          <c:tx>
            <c:v>era = 3 * n</c:v>
          </c:tx>
          <c:spPr>
            <a:solidFill>
              <a:schemeClr val="accent2"/>
            </a:solidFill>
            <a:ln>
              <a:noFill/>
              <a:prstDash val="sysDash"/>
            </a:ln>
            <a:effectLst/>
          </c:spPr>
          <c:invertIfNegative val="0"/>
          <c:cat>
            <c:numRef>
              <c:f>Arkusz1!$B$61:$B$86</c:f>
              <c:numCache>
                <c:formatCode>General</c:formatCode>
                <c:ptCount val="26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17</c:v>
                </c:pt>
                <c:pt idx="16">
                  <c:v>34</c:v>
                </c:pt>
                <c:pt idx="17">
                  <c:v>36</c:v>
                </c:pt>
                <c:pt idx="18">
                  <c:v>39</c:v>
                </c:pt>
                <c:pt idx="19">
                  <c:v>43</c:v>
                </c:pt>
                <c:pt idx="20">
                  <c:v>96</c:v>
                </c:pt>
                <c:pt idx="21">
                  <c:v>100</c:v>
                </c:pt>
                <c:pt idx="22">
                  <c:v>150</c:v>
                </c:pt>
                <c:pt idx="23">
                  <c:v>152</c:v>
                </c:pt>
                <c:pt idx="24">
                  <c:v>171</c:v>
                </c:pt>
                <c:pt idx="25">
                  <c:v>323</c:v>
                </c:pt>
              </c:numCache>
            </c:numRef>
          </c:cat>
          <c:val>
            <c:numRef>
              <c:f>Arkusz1!$G$89:$G$114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10.565201329885401</c:v>
                </c:pt>
                <c:pt idx="8">
                  <c:v>15.300156851561299</c:v>
                </c:pt>
                <c:pt idx="9">
                  <c:v>11.1635220125786</c:v>
                </c:pt>
                <c:pt idx="10">
                  <c:v>2.5613660618996699</c:v>
                </c:pt>
                <c:pt idx="11">
                  <c:v>1.0891089108910801</c:v>
                </c:pt>
                <c:pt idx="12">
                  <c:v>10.114791117802</c:v>
                </c:pt>
                <c:pt idx="13">
                  <c:v>9.6244131455399007</c:v>
                </c:pt>
                <c:pt idx="14">
                  <c:v>8.4725536992840098</c:v>
                </c:pt>
                <c:pt idx="15">
                  <c:v>0</c:v>
                </c:pt>
                <c:pt idx="16">
                  <c:v>17.1850699844479</c:v>
                </c:pt>
                <c:pt idx="17">
                  <c:v>13.170400543109301</c:v>
                </c:pt>
                <c:pt idx="18">
                  <c:v>10</c:v>
                </c:pt>
                <c:pt idx="19">
                  <c:v>0.48042704626334498</c:v>
                </c:pt>
                <c:pt idx="20">
                  <c:v>10.8297560180405</c:v>
                </c:pt>
                <c:pt idx="21">
                  <c:v>10.483037308523601</c:v>
                </c:pt>
                <c:pt idx="22">
                  <c:v>19.402985074626798</c:v>
                </c:pt>
                <c:pt idx="23">
                  <c:v>8.3819657446866191</c:v>
                </c:pt>
                <c:pt idx="24">
                  <c:v>30.018148820326601</c:v>
                </c:pt>
                <c:pt idx="25">
                  <c:v>20.965309200603301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82-41C1-9C47-3D15588F3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14702719"/>
        <c:axId val="1814698143"/>
      </c:barChart>
      <c:catAx>
        <c:axId val="1814702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698143"/>
        <c:crosses val="autoZero"/>
        <c:auto val="1"/>
        <c:lblAlgn val="ctr"/>
        <c:lblOffset val="100"/>
        <c:noMultiLvlLbl val="0"/>
      </c:catAx>
      <c:valAx>
        <c:axId val="181469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r>
                  <a:rPr lang="pl-PL" baseline="0"/>
                  <a:t> w procentach [%]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702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czasu, dla T = 100 vs T = 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05495327471455"/>
          <c:y val="0.15038501114375719"/>
          <c:w val="0.85798803159598236"/>
          <c:h val="0.61331944766807978"/>
        </c:manualLayout>
      </c:layout>
      <c:scatterChart>
        <c:scatterStyle val="lineMarker"/>
        <c:varyColors val="0"/>
        <c:ser>
          <c:idx val="0"/>
          <c:order val="0"/>
          <c:tx>
            <c:v>T = 100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Arkusz1!$B$118:$B$137</c:f>
              <c:numCache>
                <c:formatCode>General</c:formatCode>
                <c:ptCount val="20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17</c:v>
                </c:pt>
                <c:pt idx="16">
                  <c:v>34</c:v>
                </c:pt>
                <c:pt idx="17">
                  <c:v>36</c:v>
                </c:pt>
                <c:pt idx="18">
                  <c:v>39</c:v>
                </c:pt>
                <c:pt idx="19">
                  <c:v>43</c:v>
                </c:pt>
              </c:numCache>
            </c:numRef>
          </c:xVal>
          <c:yVal>
            <c:numRef>
              <c:f>Arkusz1!$C$118:$C$137</c:f>
              <c:numCache>
                <c:formatCode>General</c:formatCode>
                <c:ptCount val="20"/>
                <c:pt idx="0">
                  <c:v>5.6442420479999997</c:v>
                </c:pt>
                <c:pt idx="1">
                  <c:v>14.77790618</c:v>
                </c:pt>
                <c:pt idx="2">
                  <c:v>17.881247519999999</c:v>
                </c:pt>
                <c:pt idx="3">
                  <c:v>18.452074289999999</c:v>
                </c:pt>
                <c:pt idx="4">
                  <c:v>20.112249609999999</c:v>
                </c:pt>
                <c:pt idx="5">
                  <c:v>21.427852390000002</c:v>
                </c:pt>
                <c:pt idx="6">
                  <c:v>25.201977970000002</c:v>
                </c:pt>
                <c:pt idx="7">
                  <c:v>33.441694499999997</c:v>
                </c:pt>
                <c:pt idx="8">
                  <c:v>34.2886107</c:v>
                </c:pt>
                <c:pt idx="9">
                  <c:v>36.383536820000003</c:v>
                </c:pt>
                <c:pt idx="10">
                  <c:v>37.929877759999997</c:v>
                </c:pt>
                <c:pt idx="11">
                  <c:v>43.051661490000001</c:v>
                </c:pt>
                <c:pt idx="12">
                  <c:v>78.095151900000005</c:v>
                </c:pt>
                <c:pt idx="13">
                  <c:v>79.002869129999993</c:v>
                </c:pt>
                <c:pt idx="14">
                  <c:v>86.412404300000006</c:v>
                </c:pt>
                <c:pt idx="15">
                  <c:v>25.48682427</c:v>
                </c:pt>
                <c:pt idx="16">
                  <c:v>51.353722570000002</c:v>
                </c:pt>
                <c:pt idx="17">
                  <c:v>53.456220629999997</c:v>
                </c:pt>
                <c:pt idx="18">
                  <c:v>59.704580780000001</c:v>
                </c:pt>
                <c:pt idx="19">
                  <c:v>63.760920050000003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2F-4618-B5CF-23E5F861537A}"/>
            </c:ext>
          </c:extLst>
        </c:ser>
        <c:ser>
          <c:idx val="1"/>
          <c:order val="1"/>
          <c:tx>
            <c:v>T =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Arkusz1!$B$118:$B$137</c:f>
              <c:numCache>
                <c:formatCode>General</c:formatCode>
                <c:ptCount val="20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17</c:v>
                </c:pt>
                <c:pt idx="16">
                  <c:v>34</c:v>
                </c:pt>
                <c:pt idx="17">
                  <c:v>36</c:v>
                </c:pt>
                <c:pt idx="18">
                  <c:v>39</c:v>
                </c:pt>
                <c:pt idx="19">
                  <c:v>43</c:v>
                </c:pt>
              </c:numCache>
            </c:numRef>
          </c:xVal>
          <c:yVal>
            <c:numRef>
              <c:f>Arkusz1!$C$140:$C$159</c:f>
              <c:numCache>
                <c:formatCode>General</c:formatCode>
                <c:ptCount val="20"/>
                <c:pt idx="0">
                  <c:v>2.7182986736297599</c:v>
                </c:pt>
                <c:pt idx="1">
                  <c:v>8.6362457275390607</c:v>
                </c:pt>
                <c:pt idx="2">
                  <c:v>10.2617514133453</c:v>
                </c:pt>
                <c:pt idx="3">
                  <c:v>11.0359137058258</c:v>
                </c:pt>
                <c:pt idx="4">
                  <c:v>11.8890829086303</c:v>
                </c:pt>
                <c:pt idx="5">
                  <c:v>12.9548187255859</c:v>
                </c:pt>
                <c:pt idx="6">
                  <c:v>16.440147638320902</c:v>
                </c:pt>
                <c:pt idx="7">
                  <c:v>21.541030406951901</c:v>
                </c:pt>
                <c:pt idx="8">
                  <c:v>21.610982418060299</c:v>
                </c:pt>
                <c:pt idx="9">
                  <c:v>22.641692399978599</c:v>
                </c:pt>
                <c:pt idx="10">
                  <c:v>23.081448793411202</c:v>
                </c:pt>
                <c:pt idx="11">
                  <c:v>27.120183944702099</c:v>
                </c:pt>
                <c:pt idx="12">
                  <c:v>48.168297290802002</c:v>
                </c:pt>
                <c:pt idx="13">
                  <c:v>50.304957628250101</c:v>
                </c:pt>
                <c:pt idx="14">
                  <c:v>53.1112475395202</c:v>
                </c:pt>
                <c:pt idx="15">
                  <c:v>15.947802305221501</c:v>
                </c:pt>
                <c:pt idx="16">
                  <c:v>32.8914473056793</c:v>
                </c:pt>
                <c:pt idx="17">
                  <c:v>33.234352111816399</c:v>
                </c:pt>
                <c:pt idx="18">
                  <c:v>36.414196014404297</c:v>
                </c:pt>
                <c:pt idx="19">
                  <c:v>39.641860723495398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12F-4618-B5CF-23E5F86153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3103087"/>
        <c:axId val="1713101839"/>
      </c:scatterChart>
      <c:valAx>
        <c:axId val="1713103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3101839"/>
        <c:crosses val="autoZero"/>
        <c:crossBetween val="midCat"/>
      </c:valAx>
      <c:valAx>
        <c:axId val="1713101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</a:t>
                </a:r>
                <a:r>
                  <a:rPr lang="pl-PL"/>
                  <a:t>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3103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błędów dla T = 100, T = 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4928258967629062E-2"/>
          <c:y val="0.17171296296296296"/>
          <c:w val="0.86184951881014871"/>
          <c:h val="0.56310914260717415"/>
        </c:manualLayout>
      </c:layout>
      <c:barChart>
        <c:barDir val="col"/>
        <c:grouping val="clustered"/>
        <c:varyColors val="0"/>
        <c:ser>
          <c:idx val="0"/>
          <c:order val="0"/>
          <c:tx>
            <c:v>T = 100</c:v>
          </c:tx>
          <c:spPr>
            <a:solidFill>
              <a:schemeClr val="accent1"/>
            </a:solidFill>
            <a:ln>
              <a:noFill/>
              <a:prstDash val="sysDash"/>
            </a:ln>
            <a:effectLst/>
          </c:spPr>
          <c:invertIfNegative val="0"/>
          <c:cat>
            <c:numRef>
              <c:f>Arkusz1!$B$118:$B$132</c:f>
              <c:numCache>
                <c:formatCode>General</c:formatCode>
                <c:ptCount val="15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</c:numCache>
            </c:numRef>
          </c:cat>
          <c:val>
            <c:numRef>
              <c:f>Arkusz1!$G$118:$G$132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10.6760251200591</c:v>
                </c:pt>
                <c:pt idx="8">
                  <c:v>14.943676030229501</c:v>
                </c:pt>
                <c:pt idx="9">
                  <c:v>11.1635220125786</c:v>
                </c:pt>
                <c:pt idx="10">
                  <c:v>2.5613660618996699</c:v>
                </c:pt>
                <c:pt idx="11">
                  <c:v>3.21782178217821</c:v>
                </c:pt>
                <c:pt idx="12">
                  <c:v>11.968385397064299</c:v>
                </c:pt>
                <c:pt idx="13">
                  <c:v>11.2676056338028</c:v>
                </c:pt>
                <c:pt idx="14">
                  <c:v>8.4725536992840098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EA-4590-92B1-A7C82F13BF81}"/>
            </c:ext>
          </c:extLst>
        </c:ser>
        <c:ser>
          <c:idx val="1"/>
          <c:order val="1"/>
          <c:tx>
            <c:v>T = 1</c:v>
          </c:tx>
          <c:spPr>
            <a:solidFill>
              <a:schemeClr val="accent2"/>
            </a:solidFill>
            <a:ln>
              <a:noFill/>
              <a:prstDash val="sysDash"/>
            </a:ln>
            <a:effectLst/>
          </c:spPr>
          <c:invertIfNegative val="0"/>
          <c:cat>
            <c:numRef>
              <c:f>Arkusz1!$B$118:$B$137</c:f>
              <c:numCache>
                <c:formatCode>General</c:formatCode>
                <c:ptCount val="20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17</c:v>
                </c:pt>
                <c:pt idx="16">
                  <c:v>34</c:v>
                </c:pt>
                <c:pt idx="17">
                  <c:v>36</c:v>
                </c:pt>
                <c:pt idx="18">
                  <c:v>39</c:v>
                </c:pt>
                <c:pt idx="19">
                  <c:v>43</c:v>
                </c:pt>
              </c:numCache>
            </c:numRef>
          </c:cat>
          <c:val>
            <c:numRef>
              <c:f>Arkusz1!$G$140:$G$154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8.8659032138899097</c:v>
                </c:pt>
                <c:pt idx="8">
                  <c:v>14.7155283045772</c:v>
                </c:pt>
                <c:pt idx="9">
                  <c:v>12.421383647798701</c:v>
                </c:pt>
                <c:pt idx="10">
                  <c:v>2.5613660618996699</c:v>
                </c:pt>
                <c:pt idx="11">
                  <c:v>0.841584158415841</c:v>
                </c:pt>
                <c:pt idx="12">
                  <c:v>11.968385397064299</c:v>
                </c:pt>
                <c:pt idx="13">
                  <c:v>11.9718309859154</c:v>
                </c:pt>
                <c:pt idx="14">
                  <c:v>8.4725536992840098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EA-4590-92B1-A7C82F13B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17087871"/>
        <c:axId val="1817079551"/>
      </c:barChart>
      <c:catAx>
        <c:axId val="1817087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instancji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7079551"/>
        <c:crosses val="autoZero"/>
        <c:auto val="1"/>
        <c:lblAlgn val="ctr"/>
        <c:lblOffset val="100"/>
        <c:noMultiLvlLbl val="0"/>
      </c:catAx>
      <c:valAx>
        <c:axId val="181707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r>
                  <a:rPr lang="pl-PL" baseline="0"/>
                  <a:t> w procentach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7087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czasów dla wyznaczania</a:t>
            </a:r>
            <a:r>
              <a:rPr lang="pl-PL" baseline="0"/>
              <a:t> rozw. początkowego: 1) losowo, 2) najb. sąsiad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123991121517092"/>
          <c:y val="0.20577737491390879"/>
          <c:w val="0.85690628472438302"/>
          <c:h val="0.52456353434512437"/>
        </c:manualLayout>
      </c:layout>
      <c:scatterChart>
        <c:scatterStyle val="lineMarker"/>
        <c:varyColors val="0"/>
        <c:ser>
          <c:idx val="0"/>
          <c:order val="0"/>
          <c:tx>
            <c:v>Rozwiązanie losowe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Arkusz1!$B$163:$B$183</c:f>
              <c:numCache>
                <c:formatCode>General</c:formatCode>
                <c:ptCount val="21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96</c:v>
                </c:pt>
                <c:pt idx="16">
                  <c:v>100</c:v>
                </c:pt>
                <c:pt idx="17">
                  <c:v>150</c:v>
                </c:pt>
                <c:pt idx="18">
                  <c:v>152</c:v>
                </c:pt>
                <c:pt idx="19">
                  <c:v>171</c:v>
                </c:pt>
                <c:pt idx="20">
                  <c:v>323</c:v>
                </c:pt>
              </c:numCache>
            </c:numRef>
          </c:xVal>
          <c:yVal>
            <c:numRef>
              <c:f>Arkusz1!$C$163:$C$183</c:f>
              <c:numCache>
                <c:formatCode>General</c:formatCode>
                <c:ptCount val="21"/>
                <c:pt idx="0">
                  <c:v>0.435166836</c:v>
                </c:pt>
                <c:pt idx="1">
                  <c:v>1.319514751</c:v>
                </c:pt>
                <c:pt idx="2">
                  <c:v>2.3178868289999999</c:v>
                </c:pt>
                <c:pt idx="3">
                  <c:v>2.1635715960000002</c:v>
                </c:pt>
                <c:pt idx="4">
                  <c:v>2.57379961</c:v>
                </c:pt>
                <c:pt idx="5">
                  <c:v>2.5285444259999998</c:v>
                </c:pt>
                <c:pt idx="6">
                  <c:v>2.864551783</c:v>
                </c:pt>
                <c:pt idx="7">
                  <c:v>3.9931321139999998</c:v>
                </c:pt>
                <c:pt idx="8">
                  <c:v>3.8795313839999999</c:v>
                </c:pt>
                <c:pt idx="9">
                  <c:v>4.3435859680000002</c:v>
                </c:pt>
                <c:pt idx="10">
                  <c:v>4.4472031589999999</c:v>
                </c:pt>
                <c:pt idx="11">
                  <c:v>5.0632860659999999</c:v>
                </c:pt>
                <c:pt idx="12">
                  <c:v>9.2156372070000003</c:v>
                </c:pt>
                <c:pt idx="13">
                  <c:v>10.15359235</c:v>
                </c:pt>
                <c:pt idx="14">
                  <c:v>9.7844216819999996</c:v>
                </c:pt>
                <c:pt idx="15">
                  <c:v>20.117472889999998</c:v>
                </c:pt>
                <c:pt idx="16">
                  <c:v>22.615808250000001</c:v>
                </c:pt>
                <c:pt idx="17">
                  <c:v>50.942651750000003</c:v>
                </c:pt>
                <c:pt idx="18">
                  <c:v>54.006332159999999</c:v>
                </c:pt>
                <c:pt idx="19">
                  <c:v>63.200541970000003</c:v>
                </c:pt>
                <c:pt idx="20">
                  <c:v>220.19568469999999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B9-4005-A527-5CE73A5D6166}"/>
            </c:ext>
          </c:extLst>
        </c:ser>
        <c:ser>
          <c:idx val="1"/>
          <c:order val="1"/>
          <c:tx>
            <c:v>Najbliższy sąsiad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Arkusz1!$B$163:$B$183</c:f>
              <c:numCache>
                <c:formatCode>General</c:formatCode>
                <c:ptCount val="21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17</c:v>
                </c:pt>
                <c:pt idx="7">
                  <c:v>21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29</c:v>
                </c:pt>
                <c:pt idx="12">
                  <c:v>48</c:v>
                </c:pt>
                <c:pt idx="13">
                  <c:v>51</c:v>
                </c:pt>
                <c:pt idx="14">
                  <c:v>52</c:v>
                </c:pt>
                <c:pt idx="15">
                  <c:v>96</c:v>
                </c:pt>
                <c:pt idx="16">
                  <c:v>100</c:v>
                </c:pt>
                <c:pt idx="17">
                  <c:v>150</c:v>
                </c:pt>
                <c:pt idx="18">
                  <c:v>152</c:v>
                </c:pt>
                <c:pt idx="19">
                  <c:v>171</c:v>
                </c:pt>
                <c:pt idx="20">
                  <c:v>323</c:v>
                </c:pt>
              </c:numCache>
            </c:numRef>
          </c:xVal>
          <c:yVal>
            <c:numRef>
              <c:f>Arkusz1!$C$186:$C$206</c:f>
              <c:numCache>
                <c:formatCode>General</c:formatCode>
                <c:ptCount val="21"/>
                <c:pt idx="0">
                  <c:v>0.77327871322631803</c:v>
                </c:pt>
                <c:pt idx="1">
                  <c:v>2.2813959121704102</c:v>
                </c:pt>
                <c:pt idx="2">
                  <c:v>2.6667566299438401</c:v>
                </c:pt>
                <c:pt idx="3">
                  <c:v>2.9871466159820499</c:v>
                </c:pt>
                <c:pt idx="4">
                  <c:v>2.8952038288116402</c:v>
                </c:pt>
                <c:pt idx="5">
                  <c:v>3.09978771209716</c:v>
                </c:pt>
                <c:pt idx="6">
                  <c:v>4.0369541645050004</c:v>
                </c:pt>
                <c:pt idx="7">
                  <c:v>5.6813397407531703</c:v>
                </c:pt>
                <c:pt idx="8">
                  <c:v>4.95700907707214</c:v>
                </c:pt>
                <c:pt idx="9">
                  <c:v>6.2251081466674796</c:v>
                </c:pt>
                <c:pt idx="10">
                  <c:v>6.5603644847869802</c:v>
                </c:pt>
                <c:pt idx="11">
                  <c:v>8.0494883060455305</c:v>
                </c:pt>
                <c:pt idx="12">
                  <c:v>15.4603171348571</c:v>
                </c:pt>
                <c:pt idx="13">
                  <c:v>16.493243455886802</c:v>
                </c:pt>
                <c:pt idx="14">
                  <c:v>17.3568935394287</c:v>
                </c:pt>
                <c:pt idx="15">
                  <c:v>49.516161918640101</c:v>
                </c:pt>
                <c:pt idx="16">
                  <c:v>50.237501859664903</c:v>
                </c:pt>
                <c:pt idx="17">
                  <c:v>115.76479601859999</c:v>
                </c:pt>
                <c:pt idx="18">
                  <c:v>116.96044898033099</c:v>
                </c:pt>
                <c:pt idx="19">
                  <c:v>155.455601692199</c:v>
                </c:pt>
                <c:pt idx="20">
                  <c:v>563.84377193450905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B9-4005-A527-5CE73A5D61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7123391"/>
        <c:axId val="1707119231"/>
      </c:scatterChart>
      <c:valAx>
        <c:axId val="1707123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instacnji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7119231"/>
        <c:crosses val="autoZero"/>
        <c:crossBetween val="midCat"/>
      </c:valAx>
      <c:valAx>
        <c:axId val="1707119231"/>
        <c:scaling>
          <c:orientation val="minMax"/>
          <c:max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71233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1857</Words>
  <Characters>11142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Nogacka (252690)</dc:creator>
  <cp:keywords/>
  <dc:description/>
  <cp:lastModifiedBy>Karolina Nogacka (252690)</cp:lastModifiedBy>
  <cp:revision>18</cp:revision>
  <cp:lastPrinted>2021-12-16T17:29:00Z</cp:lastPrinted>
  <dcterms:created xsi:type="dcterms:W3CDTF">2021-10-12T18:12:00Z</dcterms:created>
  <dcterms:modified xsi:type="dcterms:W3CDTF">2021-12-16T17:29:00Z</dcterms:modified>
</cp:coreProperties>
</file>