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4534E" w14:textId="77777777" w:rsidR="004E103E" w:rsidRDefault="004E103E" w:rsidP="004E103E">
      <w:pPr>
        <w:pStyle w:val="Rubrik"/>
      </w:pPr>
      <w:r>
        <w:t>Snitkræfter</w:t>
      </w:r>
    </w:p>
    <w:p w14:paraId="760CA6C2" w14:textId="7C0E8924" w:rsidR="00172A4C" w:rsidRDefault="004E103E">
      <w:r>
        <w:t>Snitkræfterne for Strøybergs Palæs stålramme kan nu beregnes gennem de kendte reaktioner. Her laves der snitkræfter for to tilfælde; brudgrænse- og an</w:t>
      </w:r>
      <w:r w:rsidR="00EC41E9">
        <w:t>vendelsesgrænse</w:t>
      </w:r>
      <w:r>
        <w:t>tilstand</w:t>
      </w:r>
      <w:r w:rsidR="00EC41E9">
        <w:t>. I beregningen af brudgrænse</w:t>
      </w:r>
      <w:r>
        <w:t>tilstanden skal der ses på de</w:t>
      </w:r>
      <w:r w:rsidR="00EC41E9">
        <w:t xml:space="preserve"> mest ekstreme las</w:t>
      </w:r>
      <w:r>
        <w:t>t</w:t>
      </w:r>
      <w:r w:rsidR="00EC41E9">
        <w:t>tilfælde</w:t>
      </w:r>
      <w:r>
        <w:t xml:space="preserve"> (kritiske moment, normal og forskydning?) for at se, om stålkonstrukt</w:t>
      </w:r>
      <w:r w:rsidR="00EC41E9">
        <w:t xml:space="preserve">ionen kan </w:t>
      </w:r>
      <w:r>
        <w:t xml:space="preserve">holde til disse belastninger. </w:t>
      </w:r>
      <w:r w:rsidR="00511112">
        <w:t>For anvendelsesgrænsetilstanden skal der undersøges, hvor stor</w:t>
      </w:r>
      <w:r w:rsidR="006F6054">
        <w:t>e deformationer stålrammerne får ved lasterne, og</w:t>
      </w:r>
      <w:r w:rsidR="00511112">
        <w:t xml:space="preserve"> om disse overskrider de maksimalt tilladte </w:t>
      </w:r>
      <w:proofErr w:type="spellStart"/>
      <w:r w:rsidR="00511112">
        <w:t>udbøjninger</w:t>
      </w:r>
      <w:proofErr w:type="spellEnd"/>
      <w:r w:rsidR="00511112">
        <w:t xml:space="preserve"> jævnført Eurocode 1993, afsnit 7.2. Her kan der dog gennem Eurocode 1993, afsnit 7.2 tages nogle</w:t>
      </w:r>
      <w:r w:rsidR="00085E34">
        <w:t xml:space="preserve"> forbehold</w:t>
      </w:r>
      <w:r>
        <w:t xml:space="preserve">, som gør </w:t>
      </w:r>
      <w:r w:rsidR="00085E34">
        <w:t>at konstruktionen ikke er</w:t>
      </w:r>
      <w:r>
        <w:t xml:space="preserve"> nær</w:t>
      </w:r>
      <w:r w:rsidR="00085E34">
        <w:t xml:space="preserve"> så belastet</w:t>
      </w:r>
      <w:r>
        <w:t>,</w:t>
      </w:r>
      <w:r w:rsidR="00511112">
        <w:t xml:space="preserve"> </w:t>
      </w:r>
      <w:r w:rsidR="00085E34">
        <w:t xml:space="preserve">som </w:t>
      </w:r>
      <w:r>
        <w:t>ved brudgrænsetilstanden</w:t>
      </w:r>
      <w:r w:rsidR="00511112">
        <w:t>, da der kun skal fokuseres på én variabel last og ikke alle laster, som optræder i konstruktionen</w:t>
      </w:r>
      <w:r>
        <w:t>; der beregnes derfor k</w:t>
      </w:r>
      <w:r w:rsidR="00172A4C">
        <w:t>un</w:t>
      </w:r>
      <w:r w:rsidR="00511112">
        <w:t xml:space="preserve"> ud fra vindlasten. </w:t>
      </w:r>
      <w:r w:rsidR="00B105A7">
        <w:t xml:space="preserve">Det betyder også, at der skal udregnes nye reaktioner for systemet, hvor vindlasten optræder som eneste variable last. </w:t>
      </w:r>
    </w:p>
    <w:p w14:paraId="5E664EFF" w14:textId="77777777" w:rsidR="00AE1E23" w:rsidRDefault="004E103E">
      <w:r>
        <w:t xml:space="preserve">For begge tilstande fokuseres der kun på hovedkonstruktionen og ikke taget, og der tages derfor udgangspunkt i rammerne for henholdsvis brudgrænse- og anvendelsesgrænsetilstand, som illustreret på figur </w:t>
      </w:r>
      <w:r>
        <w:rPr>
          <w:color w:val="FF0000"/>
        </w:rPr>
        <w:t>NYE BILLEDER</w:t>
      </w:r>
      <w:r w:rsidR="00835574">
        <w:rPr>
          <w:color w:val="FF0000"/>
        </w:rPr>
        <w:t xml:space="preserve"> – FIGUR 1 og 2</w:t>
      </w:r>
      <w:r>
        <w:t>, da disse</w:t>
      </w:r>
      <w:r w:rsidR="00172A4C">
        <w:t xml:space="preserve"> er grundkonstruktion</w:t>
      </w:r>
      <w:r>
        <w:t>en, hvor</w:t>
      </w:r>
      <w:r w:rsidR="00172A4C">
        <w:t xml:space="preserve"> belastning fra taget </w:t>
      </w:r>
      <w:r>
        <w:t>optræder</w:t>
      </w:r>
      <w:r w:rsidR="00172A4C">
        <w:t xml:space="preserve"> i punkterne D og F.</w:t>
      </w:r>
      <w:r w:rsidR="00FD6B22">
        <w:br/>
      </w:r>
    </w:p>
    <w:p w14:paraId="15F1637B" w14:textId="77777777" w:rsidR="00C831F5" w:rsidRDefault="004E103E" w:rsidP="00C831F5">
      <w:pPr>
        <w:pStyle w:val="Overskrift1"/>
      </w:pPr>
      <w:r>
        <w:t>Brudgrænsetilstand</w:t>
      </w:r>
    </w:p>
    <w:p w14:paraId="68822D2A" w14:textId="6EF19D49" w:rsidR="0055774D" w:rsidRDefault="00835574">
      <w:r>
        <w:t xml:space="preserve">I dette afsnit beregnes snitkræfterne for brudgrænsetilstanden. Her laves der syv snit, som </w:t>
      </w:r>
      <w:r>
        <w:rPr>
          <w:color w:val="FF0000"/>
        </w:rPr>
        <w:t>illustreret på Figur 1</w:t>
      </w:r>
      <w:r w:rsidR="004C3018" w:rsidRPr="004C3018">
        <w:rPr>
          <w:color w:val="FF0000"/>
        </w:rPr>
        <w:t>.</w:t>
      </w:r>
      <w:r w:rsidR="004C3018">
        <w:t xml:space="preserve"> Disse resultater vil blive brugt til at se</w:t>
      </w:r>
      <w:r>
        <w:t>,</w:t>
      </w:r>
      <w:r w:rsidR="004C3018">
        <w:t xml:space="preserve"> om stålbjælkerne kan holde til belastningen</w:t>
      </w:r>
      <w:r>
        <w:t>,</w:t>
      </w:r>
      <w:r w:rsidR="004C3018">
        <w:t xml:space="preserve"> de</w:t>
      </w:r>
      <w:r>
        <w:t xml:space="preserve">r virker på stålkonstruktionen, og </w:t>
      </w:r>
      <w:commentRangeStart w:id="0"/>
      <w:r>
        <w:t xml:space="preserve">de beregnes laster skal derfor indsættes i </w:t>
      </w:r>
      <w:proofErr w:type="spellStart"/>
      <w:r>
        <w:t>Navier’s</w:t>
      </w:r>
      <w:proofErr w:type="spellEnd"/>
      <w:r>
        <w:t xml:space="preserve"> formel, for at sammenligne spændingerne med den regningsmæssige flydespæ</w:t>
      </w:r>
      <w:r w:rsidR="00480C0F">
        <w:t>n</w:t>
      </w:r>
      <w:r>
        <w:t xml:space="preserve">ding. </w:t>
      </w:r>
      <w:commentRangeEnd w:id="0"/>
      <w:r>
        <w:rPr>
          <w:rStyle w:val="Kommentarhenvisning"/>
        </w:rPr>
        <w:commentReference w:id="0"/>
      </w:r>
    </w:p>
    <w:p w14:paraId="60FFACD9" w14:textId="77777777" w:rsidR="00480C0F" w:rsidRDefault="00480C0F"/>
    <w:p w14:paraId="40AAD79F" w14:textId="0D39F5ED" w:rsidR="00480C0F" w:rsidRDefault="00480C0F">
      <w:r>
        <w:t xml:space="preserve">Nedenfor er vist et eksempel på, hvordan snitkræfterne regnes for snit 1. Alle beregningerne findes i BILAG X- </w:t>
      </w:r>
    </w:p>
    <w:p w14:paraId="1B6AC4F3" w14:textId="039C49D0" w:rsidR="00480C0F" w:rsidRDefault="00480C0F">
      <w:r>
        <w:t>___</w:t>
      </w:r>
      <w:r w:rsidR="00B44468">
        <w:t>________</w:t>
      </w:r>
      <w:r>
        <w:t xml:space="preserve">____ (efter beregninger) </w:t>
      </w:r>
    </w:p>
    <w:p w14:paraId="78F410A8" w14:textId="59532EB3" w:rsidR="00480C0F" w:rsidRDefault="00480C0F">
      <w:r>
        <w:br/>
        <w:t xml:space="preserve">Her ses en tabel med resultaterne for alle snitkræfterne. Ud fra denne ses, at de kritiske værdier for henholdsvis normalkraften, momentkraften og forskydningskraften er ved snit 3, 4 og 5. Derfor udregnes </w:t>
      </w:r>
      <w:r w:rsidR="00475EE0">
        <w:t xml:space="preserve">spændingerne for disse stænger </w:t>
      </w:r>
      <w:r>
        <w:t xml:space="preserve">gennem </w:t>
      </w:r>
      <w:proofErr w:type="spellStart"/>
      <w:r>
        <w:t>Navier’s</w:t>
      </w:r>
      <w:proofErr w:type="spellEnd"/>
      <w:r>
        <w:t xml:space="preserve"> formel, og nedenfor ses KURVERNE for disse. </w:t>
      </w:r>
    </w:p>
    <w:p w14:paraId="71AE8111" w14:textId="77777777" w:rsidR="006F6054" w:rsidRDefault="006F6054"/>
    <w:p w14:paraId="4E9A554C" w14:textId="77777777" w:rsidR="006F6054" w:rsidRDefault="006F6054"/>
    <w:p w14:paraId="11C722A6" w14:textId="3FDF676D" w:rsidR="006F6054" w:rsidRDefault="006F6054">
      <w:r>
        <w:t xml:space="preserve">Her ses, at flere af spændingerne overskrider den regningsmæssige flydespænding, og derfor vil stålrammerne opleve brud og i værste fald knække sammen, som det kendes fra ståls arbejdskurve. </w:t>
      </w:r>
    </w:p>
    <w:p w14:paraId="134E5A00" w14:textId="35530CD2" w:rsidR="006F6054" w:rsidRDefault="006F6054">
      <w:r>
        <w:t xml:space="preserve">   Der skal derfor laves en række ændringer i vores statiske system, eller den valgte ståltype, for at konstruktionen vil kunne holde til spændingerne. </w:t>
      </w:r>
    </w:p>
    <w:p w14:paraId="382FCE45" w14:textId="77777777" w:rsidR="00480C0F" w:rsidRDefault="00480C0F"/>
    <w:p w14:paraId="3A0B7C55" w14:textId="19D261E0" w:rsidR="00511112" w:rsidRDefault="00480C0F" w:rsidP="00480C0F">
      <w:r>
        <w:lastRenderedPageBreak/>
        <w:t>Rund af</w:t>
      </w:r>
      <w:r w:rsidR="006F6054">
        <w:t xml:space="preserve">snit af (konklusion). </w:t>
      </w:r>
    </w:p>
    <w:p w14:paraId="2BDE45CA" w14:textId="77777777" w:rsidR="00480C0F" w:rsidRDefault="00480C0F" w:rsidP="00480C0F"/>
    <w:p w14:paraId="069503E0" w14:textId="77777777" w:rsidR="00154E4A" w:rsidRDefault="004E103E" w:rsidP="00154E4A">
      <w:pPr>
        <w:pStyle w:val="Overskrift1"/>
        <w:rPr>
          <w:rFonts w:eastAsiaTheme="minorHAnsi"/>
        </w:rPr>
      </w:pPr>
      <w:r>
        <w:rPr>
          <w:rFonts w:eastAsiaTheme="minorHAnsi"/>
        </w:rPr>
        <w:t>An</w:t>
      </w:r>
      <w:r w:rsidR="00154E4A">
        <w:rPr>
          <w:rFonts w:eastAsiaTheme="minorHAnsi"/>
        </w:rPr>
        <w:t>vendelsesgrænse</w:t>
      </w:r>
      <w:r>
        <w:rPr>
          <w:rFonts w:eastAsiaTheme="minorHAnsi"/>
        </w:rPr>
        <w:t>tilstand</w:t>
      </w:r>
    </w:p>
    <w:p w14:paraId="3E124752" w14:textId="3C5F52F4" w:rsidR="00475EE0" w:rsidRDefault="00511112" w:rsidP="00475EE0">
      <w:r>
        <w:t xml:space="preserve">Nu er brudgrænsetilstanden bestemt, og </w:t>
      </w:r>
      <w:r w:rsidR="006F6054">
        <w:t xml:space="preserve">derfor skal der nu regnes for anvendelsesgrænsetilstanden. Hertil er der udregnet nye reaktioner for konstruktionen, da vindlasten optræder som eneste variable last. </w:t>
      </w:r>
      <w:r w:rsidR="001702FA">
        <w:t>Vin</w:t>
      </w:r>
      <w:r w:rsidR="006F6054">
        <w:t xml:space="preserve">dlasterne på siden bliver forlænget, så denne virker ned i kælderen også, og der ses nu bort fra jordlasten, og der tages derfor </w:t>
      </w:r>
      <w:r w:rsidR="001702FA">
        <w:t>fem snit</w:t>
      </w:r>
      <w:r w:rsidR="006F6054">
        <w:t xml:space="preserve">, som vist på Figur 2. Ud fra anvendelsesgrænsetilstanden kan der vurderes, om bygningen opnår tilstrækkeligt små deformationer til, at bygningens dimensioner kan godtages, og denne kan konstrueres. </w:t>
      </w:r>
      <w:r w:rsidR="00475EE0">
        <w:t xml:space="preserve">Hertil skal bjælkens differentialligning anvendes, for at udregne udbøjningerne for stængerne. Fordi det statiske system for tilbygningen til Strøybergs Palæ er statisk bestemt, så er det den anden ordens afledede, som skal anvendes for at bestemme udbøjningerne. </w:t>
      </w:r>
      <w:bookmarkStart w:id="1" w:name="_GoBack"/>
      <w:bookmarkEnd w:id="1"/>
    </w:p>
    <w:p w14:paraId="2DC1E9CD" w14:textId="77777777" w:rsidR="006F6054" w:rsidRDefault="006F6054" w:rsidP="00BC5DEB"/>
    <w:p w14:paraId="0661DA43" w14:textId="5A1B0091" w:rsidR="006F6054" w:rsidRDefault="006F6054" w:rsidP="006F6054">
      <w:r>
        <w:t>Nedenfor er vist et eksempel på, hvordan snitkræfterne regnes for snit 1. Alle beregningerne findes i BILAG XX.</w:t>
      </w:r>
    </w:p>
    <w:p w14:paraId="72FEF85B" w14:textId="77777777" w:rsidR="006F6054" w:rsidRDefault="006F6054" w:rsidP="006F6054">
      <w:r>
        <w:t xml:space="preserve">_______________ (efter beregninger) </w:t>
      </w:r>
    </w:p>
    <w:p w14:paraId="73736ADA" w14:textId="0C8BECCA" w:rsidR="006F6054" w:rsidRDefault="006F6054" w:rsidP="006F6054">
      <w:r>
        <w:br/>
        <w:t xml:space="preserve">Her ses en tabel med resultaterne for alle snitkræfterne. Ud fra denne skal </w:t>
      </w:r>
    </w:p>
    <w:p w14:paraId="3A8AA7DB" w14:textId="3022FCC4" w:rsidR="006F6054" w:rsidRDefault="006F6054" w:rsidP="006F6054"/>
    <w:p w14:paraId="2DCD23FC" w14:textId="77777777" w:rsidR="00BC5DEB" w:rsidRDefault="00BC5DEB" w:rsidP="00154E4A"/>
    <w:p w14:paraId="31EA367E" w14:textId="77777777" w:rsidR="00BC5DEB" w:rsidRPr="001702FA" w:rsidRDefault="00BC5DEB" w:rsidP="00154E4A"/>
    <w:sectPr w:rsidR="00BC5DEB" w:rsidRPr="001702FA">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cob Scharling Jørgensen" w:date="2015-05-18T10:22:00Z" w:initials="JJ">
    <w:p w14:paraId="01393F3E" w14:textId="77777777" w:rsidR="006F6054" w:rsidRDefault="006F6054">
      <w:pPr>
        <w:pStyle w:val="Kommentartekst"/>
      </w:pPr>
      <w:r>
        <w:rPr>
          <w:rStyle w:val="Kommentarhenvisning"/>
        </w:rPr>
        <w:annotationRef/>
      </w:r>
      <w:r>
        <w:t>Skal vi have det med her, eller vente til efter beregningerne?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altName w:val="Menlo Bold"/>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B1F"/>
    <w:rsid w:val="00053768"/>
    <w:rsid w:val="00085E34"/>
    <w:rsid w:val="000C4A0C"/>
    <w:rsid w:val="001064DE"/>
    <w:rsid w:val="00117421"/>
    <w:rsid w:val="001233F0"/>
    <w:rsid w:val="0015411C"/>
    <w:rsid w:val="0015439F"/>
    <w:rsid w:val="00154E4A"/>
    <w:rsid w:val="0017027D"/>
    <w:rsid w:val="001702FA"/>
    <w:rsid w:val="00172A4C"/>
    <w:rsid w:val="00190689"/>
    <w:rsid w:val="0020308E"/>
    <w:rsid w:val="002177B5"/>
    <w:rsid w:val="002A0586"/>
    <w:rsid w:val="00362365"/>
    <w:rsid w:val="00362686"/>
    <w:rsid w:val="00384AC6"/>
    <w:rsid w:val="00475EE0"/>
    <w:rsid w:val="00480C0F"/>
    <w:rsid w:val="004C3018"/>
    <w:rsid w:val="004E103E"/>
    <w:rsid w:val="00511112"/>
    <w:rsid w:val="00540BF2"/>
    <w:rsid w:val="0055774D"/>
    <w:rsid w:val="006264C3"/>
    <w:rsid w:val="0062699D"/>
    <w:rsid w:val="006F6054"/>
    <w:rsid w:val="00730EED"/>
    <w:rsid w:val="0080213A"/>
    <w:rsid w:val="00835574"/>
    <w:rsid w:val="008E0BAA"/>
    <w:rsid w:val="009B765E"/>
    <w:rsid w:val="00A07AB7"/>
    <w:rsid w:val="00A1204F"/>
    <w:rsid w:val="00AD2CB5"/>
    <w:rsid w:val="00AE1E23"/>
    <w:rsid w:val="00B105A7"/>
    <w:rsid w:val="00B44468"/>
    <w:rsid w:val="00B47B53"/>
    <w:rsid w:val="00B81C47"/>
    <w:rsid w:val="00BB2AD4"/>
    <w:rsid w:val="00BC5DEB"/>
    <w:rsid w:val="00BF0FEA"/>
    <w:rsid w:val="00C3625E"/>
    <w:rsid w:val="00C831F5"/>
    <w:rsid w:val="00D96115"/>
    <w:rsid w:val="00E42447"/>
    <w:rsid w:val="00E6698B"/>
    <w:rsid w:val="00EC41E9"/>
    <w:rsid w:val="00ED6F9D"/>
    <w:rsid w:val="00F02DF6"/>
    <w:rsid w:val="00F53B1F"/>
    <w:rsid w:val="00FC2EAC"/>
    <w:rsid w:val="00FD6B2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7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C831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dsholdertekst">
    <w:name w:val="Placeholder Text"/>
    <w:basedOn w:val="Standardskrifttypeiafsnit"/>
    <w:uiPriority w:val="99"/>
    <w:semiHidden/>
    <w:rsid w:val="0020308E"/>
    <w:rPr>
      <w:color w:val="808080"/>
    </w:rPr>
  </w:style>
  <w:style w:type="character" w:customStyle="1" w:styleId="Overskrift1Tegn">
    <w:name w:val="Overskrift 1 Tegn"/>
    <w:basedOn w:val="Standardskrifttypeiafsnit"/>
    <w:link w:val="Overskrift1"/>
    <w:uiPriority w:val="9"/>
    <w:rsid w:val="00C831F5"/>
    <w:rPr>
      <w:rFonts w:asciiTheme="majorHAnsi" w:eastAsiaTheme="majorEastAsia" w:hAnsiTheme="majorHAnsi" w:cstheme="majorBidi"/>
      <w:color w:val="2E74B5" w:themeColor="accent1" w:themeShade="BF"/>
      <w:sz w:val="32"/>
      <w:szCs w:val="32"/>
    </w:rPr>
  </w:style>
  <w:style w:type="paragraph" w:styleId="Markeringsbobletekst">
    <w:name w:val="Balloon Text"/>
    <w:basedOn w:val="Normal"/>
    <w:link w:val="MarkeringsbobletekstTegn"/>
    <w:uiPriority w:val="99"/>
    <w:semiHidden/>
    <w:unhideWhenUsed/>
    <w:rsid w:val="004C3018"/>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C3018"/>
    <w:rPr>
      <w:rFonts w:ascii="Segoe UI" w:hAnsi="Segoe UI" w:cs="Segoe UI"/>
      <w:sz w:val="18"/>
      <w:szCs w:val="18"/>
    </w:rPr>
  </w:style>
  <w:style w:type="paragraph" w:styleId="Rubrik">
    <w:name w:val="Title"/>
    <w:basedOn w:val="Normal"/>
    <w:next w:val="Normal"/>
    <w:link w:val="RubrikTegn"/>
    <w:uiPriority w:val="10"/>
    <w:qFormat/>
    <w:rsid w:val="004E103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RubrikTegn">
    <w:name w:val="Rubrik Tegn"/>
    <w:basedOn w:val="Standardskrifttypeiafsnit"/>
    <w:link w:val="Rubrik"/>
    <w:uiPriority w:val="10"/>
    <w:rsid w:val="004E103E"/>
    <w:rPr>
      <w:rFonts w:asciiTheme="majorHAnsi" w:eastAsiaTheme="majorEastAsia" w:hAnsiTheme="majorHAnsi" w:cstheme="majorBidi"/>
      <w:color w:val="323E4F" w:themeColor="text2" w:themeShade="BF"/>
      <w:spacing w:val="5"/>
      <w:kern w:val="28"/>
      <w:sz w:val="52"/>
      <w:szCs w:val="52"/>
    </w:rPr>
  </w:style>
  <w:style w:type="character" w:styleId="Kommentarhenvisning">
    <w:name w:val="annotation reference"/>
    <w:basedOn w:val="Standardskrifttypeiafsnit"/>
    <w:uiPriority w:val="99"/>
    <w:semiHidden/>
    <w:unhideWhenUsed/>
    <w:rsid w:val="00835574"/>
    <w:rPr>
      <w:sz w:val="18"/>
      <w:szCs w:val="18"/>
    </w:rPr>
  </w:style>
  <w:style w:type="paragraph" w:styleId="Kommentartekst">
    <w:name w:val="annotation text"/>
    <w:basedOn w:val="Normal"/>
    <w:link w:val="KommentartekstTegn"/>
    <w:uiPriority w:val="99"/>
    <w:semiHidden/>
    <w:unhideWhenUsed/>
    <w:rsid w:val="00835574"/>
    <w:pPr>
      <w:spacing w:line="240" w:lineRule="auto"/>
    </w:pPr>
    <w:rPr>
      <w:sz w:val="24"/>
      <w:szCs w:val="24"/>
    </w:rPr>
  </w:style>
  <w:style w:type="character" w:customStyle="1" w:styleId="KommentartekstTegn">
    <w:name w:val="Kommentartekst Tegn"/>
    <w:basedOn w:val="Standardskrifttypeiafsnit"/>
    <w:link w:val="Kommentartekst"/>
    <w:uiPriority w:val="99"/>
    <w:semiHidden/>
    <w:rsid w:val="00835574"/>
    <w:rPr>
      <w:sz w:val="24"/>
      <w:szCs w:val="24"/>
    </w:rPr>
  </w:style>
  <w:style w:type="paragraph" w:styleId="Kommentaremne">
    <w:name w:val="annotation subject"/>
    <w:basedOn w:val="Kommentartekst"/>
    <w:next w:val="Kommentartekst"/>
    <w:link w:val="KommentaremneTegn"/>
    <w:uiPriority w:val="99"/>
    <w:semiHidden/>
    <w:unhideWhenUsed/>
    <w:rsid w:val="00835574"/>
    <w:rPr>
      <w:b/>
      <w:bCs/>
      <w:sz w:val="20"/>
      <w:szCs w:val="20"/>
    </w:rPr>
  </w:style>
  <w:style w:type="character" w:customStyle="1" w:styleId="KommentaremneTegn">
    <w:name w:val="Kommentaremne Tegn"/>
    <w:basedOn w:val="KommentartekstTegn"/>
    <w:link w:val="Kommentaremne"/>
    <w:uiPriority w:val="99"/>
    <w:semiHidden/>
    <w:rsid w:val="0083557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C831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dsholdertekst">
    <w:name w:val="Placeholder Text"/>
    <w:basedOn w:val="Standardskrifttypeiafsnit"/>
    <w:uiPriority w:val="99"/>
    <w:semiHidden/>
    <w:rsid w:val="0020308E"/>
    <w:rPr>
      <w:color w:val="808080"/>
    </w:rPr>
  </w:style>
  <w:style w:type="character" w:customStyle="1" w:styleId="Overskrift1Tegn">
    <w:name w:val="Overskrift 1 Tegn"/>
    <w:basedOn w:val="Standardskrifttypeiafsnit"/>
    <w:link w:val="Overskrift1"/>
    <w:uiPriority w:val="9"/>
    <w:rsid w:val="00C831F5"/>
    <w:rPr>
      <w:rFonts w:asciiTheme="majorHAnsi" w:eastAsiaTheme="majorEastAsia" w:hAnsiTheme="majorHAnsi" w:cstheme="majorBidi"/>
      <w:color w:val="2E74B5" w:themeColor="accent1" w:themeShade="BF"/>
      <w:sz w:val="32"/>
      <w:szCs w:val="32"/>
    </w:rPr>
  </w:style>
  <w:style w:type="paragraph" w:styleId="Markeringsbobletekst">
    <w:name w:val="Balloon Text"/>
    <w:basedOn w:val="Normal"/>
    <w:link w:val="MarkeringsbobletekstTegn"/>
    <w:uiPriority w:val="99"/>
    <w:semiHidden/>
    <w:unhideWhenUsed/>
    <w:rsid w:val="004C3018"/>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C3018"/>
    <w:rPr>
      <w:rFonts w:ascii="Segoe UI" w:hAnsi="Segoe UI" w:cs="Segoe UI"/>
      <w:sz w:val="18"/>
      <w:szCs w:val="18"/>
    </w:rPr>
  </w:style>
  <w:style w:type="paragraph" w:styleId="Rubrik">
    <w:name w:val="Title"/>
    <w:basedOn w:val="Normal"/>
    <w:next w:val="Normal"/>
    <w:link w:val="RubrikTegn"/>
    <w:uiPriority w:val="10"/>
    <w:qFormat/>
    <w:rsid w:val="004E103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RubrikTegn">
    <w:name w:val="Rubrik Tegn"/>
    <w:basedOn w:val="Standardskrifttypeiafsnit"/>
    <w:link w:val="Rubrik"/>
    <w:uiPriority w:val="10"/>
    <w:rsid w:val="004E103E"/>
    <w:rPr>
      <w:rFonts w:asciiTheme="majorHAnsi" w:eastAsiaTheme="majorEastAsia" w:hAnsiTheme="majorHAnsi" w:cstheme="majorBidi"/>
      <w:color w:val="323E4F" w:themeColor="text2" w:themeShade="BF"/>
      <w:spacing w:val="5"/>
      <w:kern w:val="28"/>
      <w:sz w:val="52"/>
      <w:szCs w:val="52"/>
    </w:rPr>
  </w:style>
  <w:style w:type="character" w:styleId="Kommentarhenvisning">
    <w:name w:val="annotation reference"/>
    <w:basedOn w:val="Standardskrifttypeiafsnit"/>
    <w:uiPriority w:val="99"/>
    <w:semiHidden/>
    <w:unhideWhenUsed/>
    <w:rsid w:val="00835574"/>
    <w:rPr>
      <w:sz w:val="18"/>
      <w:szCs w:val="18"/>
    </w:rPr>
  </w:style>
  <w:style w:type="paragraph" w:styleId="Kommentartekst">
    <w:name w:val="annotation text"/>
    <w:basedOn w:val="Normal"/>
    <w:link w:val="KommentartekstTegn"/>
    <w:uiPriority w:val="99"/>
    <w:semiHidden/>
    <w:unhideWhenUsed/>
    <w:rsid w:val="00835574"/>
    <w:pPr>
      <w:spacing w:line="240" w:lineRule="auto"/>
    </w:pPr>
    <w:rPr>
      <w:sz w:val="24"/>
      <w:szCs w:val="24"/>
    </w:rPr>
  </w:style>
  <w:style w:type="character" w:customStyle="1" w:styleId="KommentartekstTegn">
    <w:name w:val="Kommentartekst Tegn"/>
    <w:basedOn w:val="Standardskrifttypeiafsnit"/>
    <w:link w:val="Kommentartekst"/>
    <w:uiPriority w:val="99"/>
    <w:semiHidden/>
    <w:rsid w:val="00835574"/>
    <w:rPr>
      <w:sz w:val="24"/>
      <w:szCs w:val="24"/>
    </w:rPr>
  </w:style>
  <w:style w:type="paragraph" w:styleId="Kommentaremne">
    <w:name w:val="annotation subject"/>
    <w:basedOn w:val="Kommentartekst"/>
    <w:next w:val="Kommentartekst"/>
    <w:link w:val="KommentaremneTegn"/>
    <w:uiPriority w:val="99"/>
    <w:semiHidden/>
    <w:unhideWhenUsed/>
    <w:rsid w:val="00835574"/>
    <w:rPr>
      <w:b/>
      <w:bCs/>
      <w:sz w:val="20"/>
      <w:szCs w:val="20"/>
    </w:rPr>
  </w:style>
  <w:style w:type="character" w:customStyle="1" w:styleId="KommentaremneTegn">
    <w:name w:val="Kommentaremne Tegn"/>
    <w:basedOn w:val="KommentartekstTegn"/>
    <w:link w:val="Kommentaremne"/>
    <w:uiPriority w:val="99"/>
    <w:semiHidden/>
    <w:rsid w:val="008355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6274</TotalTime>
  <Pages>2</Pages>
  <Words>507</Words>
  <Characters>3099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dc:creator>
  <cp:keywords/>
  <dc:description/>
  <cp:lastModifiedBy>Jacob Scharling Jørgensen</cp:lastModifiedBy>
  <cp:revision>15</cp:revision>
  <dcterms:created xsi:type="dcterms:W3CDTF">2015-05-04T15:32:00Z</dcterms:created>
  <dcterms:modified xsi:type="dcterms:W3CDTF">2015-05-18T10:57:00Z</dcterms:modified>
</cp:coreProperties>
</file>