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19EB6" w14:textId="77777777" w:rsidR="00C01F61" w:rsidRDefault="00C01F61" w:rsidP="00C01F61"/>
    <w:p w14:paraId="0122AB46" w14:textId="77777777" w:rsidR="00C01F61" w:rsidRPr="00C01F61" w:rsidRDefault="00C01F61" w:rsidP="00C01F61">
      <w:pPr>
        <w:rPr>
          <w:b/>
          <w:bCs/>
        </w:rPr>
      </w:pPr>
    </w:p>
    <w:p w14:paraId="2A115946" w14:textId="6ADA4B46" w:rsidR="00C01F61" w:rsidRPr="00C01F61" w:rsidRDefault="00C01F61" w:rsidP="00C01F61">
      <w:pPr>
        <w:pStyle w:val="Sraopastraipa"/>
        <w:numPr>
          <w:ilvl w:val="0"/>
          <w:numId w:val="11"/>
        </w:numPr>
        <w:rPr>
          <w:b/>
          <w:bCs/>
          <w:sz w:val="36"/>
          <w:szCs w:val="36"/>
        </w:rPr>
      </w:pPr>
      <w:r w:rsidRPr="00C01F61">
        <w:rPr>
          <w:b/>
          <w:bCs/>
          <w:sz w:val="36"/>
          <w:szCs w:val="36"/>
        </w:rPr>
        <w:t>Įvadas</w:t>
      </w:r>
    </w:p>
    <w:p w14:paraId="1C41C536" w14:textId="6540F66C" w:rsidR="00C01F61" w:rsidRPr="00C01F61" w:rsidRDefault="00C01F61" w:rsidP="00C01F61">
      <w:pPr>
        <w:ind w:firstLine="150"/>
        <w:rPr>
          <w:sz w:val="24"/>
          <w:szCs w:val="24"/>
        </w:rPr>
      </w:pPr>
    </w:p>
    <w:p w14:paraId="23E451DE" w14:textId="5285E7ED" w:rsidR="00C01F61" w:rsidRPr="00C01F61" w:rsidRDefault="00C01F61" w:rsidP="00C01F61">
      <w:pPr>
        <w:pStyle w:val="Sraopastraipa"/>
        <w:numPr>
          <w:ilvl w:val="1"/>
          <w:numId w:val="4"/>
        </w:numPr>
        <w:rPr>
          <w:b/>
          <w:bCs/>
          <w:sz w:val="24"/>
          <w:szCs w:val="24"/>
        </w:rPr>
      </w:pPr>
      <w:r w:rsidRPr="00C01F61">
        <w:rPr>
          <w:b/>
          <w:bCs/>
          <w:sz w:val="24"/>
          <w:szCs w:val="24"/>
        </w:rPr>
        <w:t>Tikslas:</w:t>
      </w:r>
    </w:p>
    <w:p w14:paraId="092570AB" w14:textId="77777777" w:rsidR="00C01F61" w:rsidRDefault="00C01F61" w:rsidP="00C01F61"/>
    <w:p w14:paraId="7C5FFA61" w14:textId="77777777" w:rsidR="00C01F61" w:rsidRDefault="00C01F61" w:rsidP="00C01F61">
      <w:pPr>
        <w:pStyle w:val="Sraopastraipa"/>
        <w:numPr>
          <w:ilvl w:val="2"/>
          <w:numId w:val="10"/>
        </w:numPr>
      </w:pPr>
      <w:r>
        <w:t>Šio kursinio darbo tikslas buvo sukurti programą konvertuojančią romėniškus skaičius į arabiškus ir atvirkščiai.</w:t>
      </w:r>
    </w:p>
    <w:p w14:paraId="0915462A" w14:textId="77777777" w:rsidR="00C01F61" w:rsidRDefault="00C01F61" w:rsidP="00C01F61"/>
    <w:p w14:paraId="54502C85" w14:textId="78BE58CF" w:rsidR="00C01F61" w:rsidRPr="00C01F61" w:rsidRDefault="00C01F61" w:rsidP="00C01F61">
      <w:pPr>
        <w:pStyle w:val="Sraopastraipa"/>
        <w:numPr>
          <w:ilvl w:val="1"/>
          <w:numId w:val="4"/>
        </w:numPr>
        <w:rPr>
          <w:b/>
          <w:bCs/>
          <w:sz w:val="24"/>
          <w:szCs w:val="24"/>
        </w:rPr>
      </w:pPr>
      <w:r w:rsidRPr="00C01F61">
        <w:rPr>
          <w:b/>
          <w:bCs/>
          <w:sz w:val="24"/>
          <w:szCs w:val="24"/>
        </w:rPr>
        <w:t xml:space="preserve"> Kaip </w:t>
      </w:r>
      <w:r>
        <w:rPr>
          <w:b/>
          <w:bCs/>
          <w:sz w:val="24"/>
          <w:szCs w:val="24"/>
        </w:rPr>
        <w:t>p</w:t>
      </w:r>
      <w:r w:rsidRPr="00C01F61">
        <w:rPr>
          <w:b/>
          <w:bCs/>
          <w:sz w:val="24"/>
          <w:szCs w:val="24"/>
        </w:rPr>
        <w:t xml:space="preserve">aleisti </w:t>
      </w:r>
      <w:r>
        <w:rPr>
          <w:b/>
          <w:bCs/>
          <w:sz w:val="24"/>
          <w:szCs w:val="24"/>
        </w:rPr>
        <w:t>p</w:t>
      </w:r>
      <w:r w:rsidRPr="00C01F61">
        <w:rPr>
          <w:b/>
          <w:bCs/>
          <w:sz w:val="24"/>
          <w:szCs w:val="24"/>
        </w:rPr>
        <w:t>rogramą:</w:t>
      </w:r>
    </w:p>
    <w:p w14:paraId="22C8BD1D" w14:textId="77777777" w:rsidR="00C01F61" w:rsidRDefault="00C01F61" w:rsidP="00C01F61">
      <w:pPr>
        <w:pStyle w:val="Sraopastraipa"/>
        <w:numPr>
          <w:ilvl w:val="2"/>
          <w:numId w:val="10"/>
        </w:numPr>
      </w:pPr>
      <w:r>
        <w:t xml:space="preserve">Atsisiųskite </w:t>
      </w:r>
      <w:proofErr w:type="spellStart"/>
      <w:r>
        <w:t>Python</w:t>
      </w:r>
      <w:proofErr w:type="spellEnd"/>
      <w:r>
        <w:t xml:space="preserve"> kodą (</w:t>
      </w:r>
      <w:proofErr w:type="spellStart"/>
      <w:r>
        <w:t>Converteris.ipynb</w:t>
      </w:r>
      <w:proofErr w:type="spellEnd"/>
      <w:r>
        <w:t>).</w:t>
      </w:r>
    </w:p>
    <w:p w14:paraId="0A0BD05D" w14:textId="0322492F" w:rsidR="00C01F61" w:rsidRDefault="00C01F61" w:rsidP="00C01F61">
      <w:pPr>
        <w:pStyle w:val="Sraopastraipa"/>
        <w:numPr>
          <w:ilvl w:val="2"/>
          <w:numId w:val="10"/>
        </w:numPr>
      </w:pPr>
      <w:r>
        <w:t>Atsisiųskite</w:t>
      </w:r>
      <w:r>
        <w:t xml:space="preserve"> 2 įvesties ir 2 išvesties </w:t>
      </w:r>
      <w:proofErr w:type="spellStart"/>
      <w:r>
        <w:t>notepad</w:t>
      </w:r>
      <w:proofErr w:type="spellEnd"/>
      <w:r>
        <w:t xml:space="preserve"> failus (convert_to_decimal.txt; convert_to_roman.txt; converted_to_decimal.txt; converted_to_roman.txt).</w:t>
      </w:r>
    </w:p>
    <w:p w14:paraId="02453690" w14:textId="77777777" w:rsidR="00C01F61" w:rsidRDefault="00C01F61" w:rsidP="00C01F61">
      <w:pPr>
        <w:pStyle w:val="Sraopastraipa"/>
        <w:numPr>
          <w:ilvl w:val="2"/>
          <w:numId w:val="10"/>
        </w:numPr>
      </w:pPr>
      <w:r>
        <w:t>Failuose (convert_to_decimal.txt; convert_to_roman.txt;) surašykite skaičius kuriuos norite konvertuoti, kiekvieną skaičių reikia rašyti naujoje eilutėje.</w:t>
      </w:r>
    </w:p>
    <w:p w14:paraId="344ADD53" w14:textId="77777777" w:rsidR="00C01F61" w:rsidRDefault="00C01F61" w:rsidP="00C01F61">
      <w:pPr>
        <w:pStyle w:val="Sraopastraipa"/>
        <w:numPr>
          <w:ilvl w:val="2"/>
          <w:numId w:val="10"/>
        </w:numPr>
      </w:pPr>
      <w:r>
        <w:t xml:space="preserve">Paleiskite programą.(VS </w:t>
      </w:r>
      <w:proofErr w:type="spellStart"/>
      <w:r>
        <w:t>Code</w:t>
      </w:r>
      <w:proofErr w:type="spellEnd"/>
      <w:r>
        <w:t>)</w:t>
      </w:r>
    </w:p>
    <w:p w14:paraId="371976AC" w14:textId="77777777" w:rsidR="00C01F61" w:rsidRDefault="00C01F61" w:rsidP="00C01F61">
      <w:pPr>
        <w:pStyle w:val="Sraopastraipa"/>
        <w:numPr>
          <w:ilvl w:val="2"/>
          <w:numId w:val="10"/>
        </w:numPr>
      </w:pPr>
      <w:r>
        <w:t>Konvertuoti skaičiai bus išvesti į failus(converted_to_decimal.txt; converted_to_roman.txt).</w:t>
      </w:r>
    </w:p>
    <w:p w14:paraId="02749DEA" w14:textId="77777777" w:rsidR="00C01F61" w:rsidRDefault="00C01F61" w:rsidP="00C01F61">
      <w:pPr>
        <w:pStyle w:val="Sraopastraipa"/>
        <w:ind w:left="1440"/>
      </w:pPr>
    </w:p>
    <w:p w14:paraId="6275ABA7" w14:textId="77777777" w:rsidR="008350DA" w:rsidRPr="008350DA" w:rsidRDefault="00954E99" w:rsidP="00954E99">
      <w:pPr>
        <w:pStyle w:val="Sraopastraipa"/>
        <w:numPr>
          <w:ilvl w:val="0"/>
          <w:numId w:val="11"/>
        </w:numPr>
        <w:rPr>
          <w:sz w:val="36"/>
          <w:szCs w:val="36"/>
        </w:rPr>
      </w:pPr>
      <w:r w:rsidRPr="00954E99">
        <w:rPr>
          <w:sz w:val="36"/>
          <w:szCs w:val="36"/>
        </w:rPr>
        <w:t>Kodo analizė</w:t>
      </w:r>
      <w:r w:rsidR="008350DA">
        <w:br/>
      </w:r>
      <w:proofErr w:type="spellStart"/>
      <w:r w:rsidR="008350DA" w:rsidRPr="003B69AE">
        <w:rPr>
          <w:color w:val="2E74B5" w:themeColor="accent5" w:themeShade="BF"/>
          <w:lang w:eastAsia="lt-LT"/>
        </w:rPr>
        <w:t>class</w:t>
      </w:r>
      <w:proofErr w:type="spellEnd"/>
      <w:r w:rsidR="008350DA" w:rsidRPr="003B69AE">
        <w:rPr>
          <w:color w:val="2E74B5" w:themeColor="accent5" w:themeShade="BF"/>
          <w:lang w:eastAsia="lt-LT"/>
        </w:rPr>
        <w:t xml:space="preserve"> </w:t>
      </w:r>
      <w:proofErr w:type="spellStart"/>
      <w:r w:rsidR="008350DA" w:rsidRPr="003B69AE">
        <w:rPr>
          <w:color w:val="2E74B5" w:themeColor="accent5" w:themeShade="BF"/>
          <w:lang w:eastAsia="lt-LT"/>
        </w:rPr>
        <w:t>Converter</w:t>
      </w:r>
      <w:proofErr w:type="spellEnd"/>
      <w:r w:rsidR="008350DA" w:rsidRPr="003B69AE">
        <w:rPr>
          <w:color w:val="2E74B5" w:themeColor="accent5" w:themeShade="BF"/>
          <w:lang w:eastAsia="lt-LT"/>
        </w:rPr>
        <w:t>:</w:t>
      </w:r>
    </w:p>
    <w:p w14:paraId="5B9C5AB0" w14:textId="77777777" w:rsidR="008350DA" w:rsidRDefault="008350DA" w:rsidP="008350DA">
      <w:pPr>
        <w:pStyle w:val="Sraopastraipa"/>
      </w:pPr>
      <w:r w:rsidRPr="008350DA">
        <w:t>klasė atsakinga už bendrus veiksmus, susijusius su skaičių konvertavimu ir įvesties/išvesties operacijomis, kurios yra bendros visiems konverterio tipams.</w:t>
      </w:r>
    </w:p>
    <w:p w14:paraId="52A15BE7" w14:textId="4888C40E" w:rsidR="008350DA" w:rsidRPr="003B69AE" w:rsidRDefault="003B69AE" w:rsidP="003B69AE">
      <w:pPr>
        <w:rPr>
          <w:color w:val="2E74B5" w:themeColor="accent5" w:themeShade="BF"/>
          <w:lang w:eastAsia="lt-LT"/>
        </w:rPr>
      </w:pPr>
      <w:r w:rsidRPr="003B69AE">
        <w:rPr>
          <w:color w:val="2E74B5" w:themeColor="accent5" w:themeShade="BF"/>
          <w:lang w:eastAsia="lt-LT"/>
        </w:rPr>
        <w:t xml:space="preserve">              </w:t>
      </w:r>
      <w:proofErr w:type="spellStart"/>
      <w:r w:rsidR="008350DA" w:rsidRPr="003B69AE">
        <w:rPr>
          <w:color w:val="2E74B5" w:themeColor="accent5" w:themeShade="BF"/>
          <w:lang w:eastAsia="lt-LT"/>
        </w:rPr>
        <w:t>class</w:t>
      </w:r>
      <w:proofErr w:type="spellEnd"/>
      <w:r w:rsidR="008350DA" w:rsidRPr="003B69AE">
        <w:rPr>
          <w:color w:val="2E74B5" w:themeColor="accent5" w:themeShade="BF"/>
          <w:lang w:eastAsia="lt-LT"/>
        </w:rPr>
        <w:t xml:space="preserve"> </w:t>
      </w:r>
      <w:proofErr w:type="spellStart"/>
      <w:r w:rsidR="008350DA" w:rsidRPr="003B69AE">
        <w:rPr>
          <w:color w:val="2E74B5" w:themeColor="accent5" w:themeShade="BF"/>
          <w:lang w:eastAsia="lt-LT"/>
        </w:rPr>
        <w:t>DecimalRomanConverter</w:t>
      </w:r>
      <w:proofErr w:type="spellEnd"/>
      <w:r w:rsidR="008350DA" w:rsidRPr="003B69AE">
        <w:rPr>
          <w:color w:val="2E74B5" w:themeColor="accent5" w:themeShade="BF"/>
          <w:lang w:eastAsia="lt-LT"/>
        </w:rPr>
        <w:t>(</w:t>
      </w:r>
      <w:proofErr w:type="spellStart"/>
      <w:r w:rsidR="008350DA" w:rsidRPr="003B69AE">
        <w:rPr>
          <w:color w:val="2E74B5" w:themeColor="accent5" w:themeShade="BF"/>
          <w:lang w:eastAsia="lt-LT"/>
        </w:rPr>
        <w:t>Converter</w:t>
      </w:r>
      <w:proofErr w:type="spellEnd"/>
      <w:r w:rsidR="008350DA" w:rsidRPr="003B69AE">
        <w:rPr>
          <w:color w:val="2E74B5" w:themeColor="accent5" w:themeShade="BF"/>
          <w:lang w:eastAsia="lt-LT"/>
        </w:rPr>
        <w:t>):</w:t>
      </w:r>
    </w:p>
    <w:p w14:paraId="51090BEC" w14:textId="1BDF4A1F" w:rsidR="008350DA" w:rsidRDefault="008350DA" w:rsidP="008350DA">
      <w:pPr>
        <w:pStyle w:val="Sraopastraipa"/>
      </w:pPr>
      <w:r>
        <w:t xml:space="preserve">klasė yra atsakinga už konvertavimo veiksmus tarp </w:t>
      </w:r>
      <w:r w:rsidR="003B69AE">
        <w:t>Arabiškų</w:t>
      </w:r>
      <w:r>
        <w:t xml:space="preserve"> ir romėniškų skaičių. Ši klasė paveldi </w:t>
      </w:r>
      <w:proofErr w:type="spellStart"/>
      <w:r>
        <w:t>Converter</w:t>
      </w:r>
      <w:proofErr w:type="spellEnd"/>
      <w:r>
        <w:t xml:space="preserve"> klasę ir turi konkrečias </w:t>
      </w:r>
      <w:proofErr w:type="spellStart"/>
      <w:r>
        <w:t>implementacijas</w:t>
      </w:r>
      <w:proofErr w:type="spellEnd"/>
      <w:r>
        <w:t xml:space="preserve"> konvertavimo metodų.</w:t>
      </w:r>
    </w:p>
    <w:p w14:paraId="631B439C" w14:textId="77777777" w:rsidR="008350DA" w:rsidRDefault="008350DA" w:rsidP="008350DA">
      <w:pPr>
        <w:pStyle w:val="Sraopastraipa"/>
      </w:pPr>
    </w:p>
    <w:p w14:paraId="27FDA093" w14:textId="141AA0A7" w:rsidR="008350DA" w:rsidRDefault="008350DA" w:rsidP="008350DA">
      <w:pPr>
        <w:pStyle w:val="Sraopastraipa"/>
      </w:pPr>
      <w:proofErr w:type="spellStart"/>
      <w:r>
        <w:t>convert_to_roman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metodas konvertuoja </w:t>
      </w:r>
      <w:r w:rsidR="003B69AE">
        <w:t>Arabiška</w:t>
      </w:r>
      <w:r>
        <w:t xml:space="preserve"> skaičių į romėnišką formatą. Jis sumuoja didžiausias galimas vertes iš </w:t>
      </w:r>
      <w:proofErr w:type="spellStart"/>
      <w:r>
        <w:t>self.decimal_to_roman_map</w:t>
      </w:r>
      <w:proofErr w:type="spellEnd"/>
      <w:r>
        <w:t xml:space="preserve"> žodyno ir grąžina atitinkamą romėnišką skaičių.</w:t>
      </w:r>
    </w:p>
    <w:p w14:paraId="64C7FE27" w14:textId="2E78F9A5" w:rsidR="008350DA" w:rsidRPr="003B69AE" w:rsidRDefault="008350DA" w:rsidP="003B69AE">
      <w:pPr>
        <w:pStyle w:val="Sraopastraipa"/>
      </w:pPr>
      <w:proofErr w:type="spellStart"/>
      <w:r>
        <w:t>convert_to_decimal</w:t>
      </w:r>
      <w:proofErr w:type="spellEnd"/>
      <w:r>
        <w:t>(</w:t>
      </w:r>
      <w:proofErr w:type="spellStart"/>
      <w:r>
        <w:t>self</w:t>
      </w:r>
      <w:proofErr w:type="spellEnd"/>
      <w:r>
        <w:t xml:space="preserve">, roman): Šis metodas konvertuoja romėnišką skaičių į dešimtainį formatą. Jis skaičiuoja kiekvieną simbolį iš romėniško skaičiaus ir prideda jų </w:t>
      </w:r>
      <w:proofErr w:type="spellStart"/>
      <w:r w:rsidR="003B69AE">
        <w:t>Arbišką</w:t>
      </w:r>
      <w:proofErr w:type="spellEnd"/>
      <w:r>
        <w:t xml:space="preserve"> reikšmę prie bendrojo </w:t>
      </w:r>
      <w:r w:rsidR="003B69AE">
        <w:t>Arabiško</w:t>
      </w:r>
      <w:r>
        <w:t xml:space="preserve"> skaičiaus.</w:t>
      </w:r>
    </w:p>
    <w:p w14:paraId="04960AF3" w14:textId="77777777" w:rsidR="008350DA" w:rsidRDefault="008350DA" w:rsidP="008350DA">
      <w:pPr>
        <w:pStyle w:val="Sraopastraipa"/>
        <w:rPr>
          <w:sz w:val="24"/>
          <w:szCs w:val="24"/>
          <w:lang w:eastAsia="lt-LT"/>
        </w:rPr>
      </w:pPr>
    </w:p>
    <w:p w14:paraId="339C1C00" w14:textId="77777777" w:rsidR="00DB37E2" w:rsidRDefault="00954E99" w:rsidP="00DB37E2">
      <w:pPr>
        <w:pStyle w:val="Sraopastraipa"/>
        <w:rPr>
          <w:noProof/>
        </w:rPr>
      </w:pPr>
      <w:r w:rsidRPr="008350DA">
        <w:rPr>
          <w:sz w:val="24"/>
          <w:szCs w:val="24"/>
          <w:lang w:eastAsia="lt-LT"/>
        </w:rPr>
        <w:t xml:space="preserve">Kode polimorfizmas demonstruojamas </w:t>
      </w:r>
      <w:proofErr w:type="spellStart"/>
      <w:r w:rsidRPr="008350DA">
        <w:rPr>
          <w:rFonts w:ascii="Ubuntu Mono" w:hAnsi="Ubuntu Mono" w:cs="Courier New"/>
          <w:sz w:val="21"/>
          <w:szCs w:val="21"/>
          <w:bdr w:val="single" w:sz="2" w:space="0" w:color="E3E3E3" w:frame="1"/>
          <w:lang w:eastAsia="lt-LT"/>
        </w:rPr>
        <w:t>DecimalRomanConverter</w:t>
      </w:r>
      <w:proofErr w:type="spellEnd"/>
      <w:r w:rsidRPr="008350DA">
        <w:rPr>
          <w:sz w:val="24"/>
          <w:szCs w:val="24"/>
          <w:lang w:eastAsia="lt-LT"/>
        </w:rPr>
        <w:t xml:space="preserve"> klasės </w:t>
      </w:r>
      <w:proofErr w:type="spellStart"/>
      <w:r w:rsidRPr="008350DA">
        <w:rPr>
          <w:rFonts w:ascii="Ubuntu Mono" w:hAnsi="Ubuntu Mono" w:cs="Courier New"/>
          <w:sz w:val="21"/>
          <w:szCs w:val="21"/>
          <w:bdr w:val="single" w:sz="2" w:space="0" w:color="E3E3E3" w:frame="1"/>
          <w:lang w:eastAsia="lt-LT"/>
        </w:rPr>
        <w:t>convert_to_roman</w:t>
      </w:r>
      <w:proofErr w:type="spellEnd"/>
      <w:r w:rsidRPr="008350DA">
        <w:rPr>
          <w:sz w:val="24"/>
          <w:szCs w:val="24"/>
          <w:lang w:eastAsia="lt-LT"/>
        </w:rPr>
        <w:t xml:space="preserve"> ir </w:t>
      </w:r>
      <w:proofErr w:type="spellStart"/>
      <w:r w:rsidRPr="008350DA">
        <w:rPr>
          <w:rFonts w:ascii="Ubuntu Mono" w:hAnsi="Ubuntu Mono" w:cs="Courier New"/>
          <w:sz w:val="21"/>
          <w:szCs w:val="21"/>
          <w:bdr w:val="single" w:sz="2" w:space="0" w:color="E3E3E3" w:frame="1"/>
          <w:lang w:eastAsia="lt-LT"/>
        </w:rPr>
        <w:t>convert_to_decimal</w:t>
      </w:r>
      <w:proofErr w:type="spellEnd"/>
      <w:r w:rsidRPr="008350DA">
        <w:rPr>
          <w:sz w:val="24"/>
          <w:szCs w:val="24"/>
          <w:lang w:eastAsia="lt-LT"/>
        </w:rPr>
        <w:t xml:space="preserve"> metodais. Šie metodai suteikia skirtingus įgyvendinimus konvertuojant skaičius, tačiau turi tą pačią metodų signatūrą, leisdami juos naudoti pakeičiamai priklausomai nuo konteksto.</w:t>
      </w:r>
      <w:r w:rsidR="003B69AE" w:rsidRPr="003B69AE">
        <w:rPr>
          <w:noProof/>
        </w:rPr>
        <w:t xml:space="preserve"> </w:t>
      </w:r>
    </w:p>
    <w:p w14:paraId="1EE70AD5" w14:textId="4CA0103F" w:rsidR="00DB37E2" w:rsidRDefault="003B69AE" w:rsidP="00DB37E2">
      <w:pPr>
        <w:pStyle w:val="Sraopastraipa"/>
        <w:rPr>
          <w:noProof/>
        </w:rPr>
      </w:pPr>
      <w:r>
        <w:rPr>
          <w:noProof/>
        </w:rPr>
        <w:lastRenderedPageBreak/>
        <w:drawing>
          <wp:inline distT="0" distB="0" distL="0" distR="0" wp14:anchorId="056D4F4C" wp14:editId="4D87DB65">
            <wp:extent cx="4762500" cy="2647950"/>
            <wp:effectExtent l="0" t="0" r="0" b="0"/>
            <wp:docPr id="1914546754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46754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E30F" w14:textId="77777777" w:rsidR="00DB37E2" w:rsidRDefault="00DB37E2" w:rsidP="00DB37E2">
      <w:pPr>
        <w:pStyle w:val="Sraopastraipa"/>
        <w:rPr>
          <w:noProof/>
        </w:rPr>
      </w:pPr>
    </w:p>
    <w:p w14:paraId="2B9B9017" w14:textId="77777777" w:rsidR="00DB37E2" w:rsidRDefault="00DB4F18" w:rsidP="00DB37E2">
      <w:pPr>
        <w:pStyle w:val="Sraopastraipa"/>
      </w:pPr>
      <w:r w:rsidRPr="00DB4F18">
        <w:t xml:space="preserve">Kode abstrakcija pasiekta naudojant </w:t>
      </w:r>
      <w:proofErr w:type="spellStart"/>
      <w:r w:rsidRPr="00DB4F18">
        <w:t>Converter</w:t>
      </w:r>
      <w:proofErr w:type="spellEnd"/>
      <w:r w:rsidRPr="00DB4F18">
        <w:t xml:space="preserve"> bazinę klasę, kuri apibrėžia abstrakčius metodus konversijai (</w:t>
      </w:r>
      <w:proofErr w:type="spellStart"/>
      <w:r w:rsidRPr="00DB4F18">
        <w:t>convert_to_roman</w:t>
      </w:r>
      <w:proofErr w:type="spellEnd"/>
      <w:r w:rsidRPr="00DB4F18">
        <w:t xml:space="preserve"> ir </w:t>
      </w:r>
      <w:proofErr w:type="spellStart"/>
      <w:r w:rsidRPr="00DB4F18">
        <w:t>convert_to_decimal</w:t>
      </w:r>
      <w:proofErr w:type="spellEnd"/>
      <w:r w:rsidRPr="00DB4F18">
        <w:t xml:space="preserve">). Šių metodų įgyvendinimo detalės paslėptos nuo vartotojo, kuris turi sąveikauti tik su </w:t>
      </w:r>
      <w:proofErr w:type="spellStart"/>
      <w:r w:rsidRPr="00DB4F18">
        <w:t>Converter</w:t>
      </w:r>
      <w:proofErr w:type="spellEnd"/>
      <w:r w:rsidRPr="00DB4F18">
        <w:t xml:space="preserve"> klasės viešąja sąsaja.</w:t>
      </w:r>
    </w:p>
    <w:p w14:paraId="60C7A6D4" w14:textId="77777777" w:rsidR="00DB37E2" w:rsidRDefault="00DB37E2" w:rsidP="00DB37E2">
      <w:pPr>
        <w:pStyle w:val="Sraopastraipa"/>
      </w:pPr>
    </w:p>
    <w:p w14:paraId="6992ABB3" w14:textId="77777777" w:rsidR="00DB37E2" w:rsidRDefault="00DB4F18" w:rsidP="00DB37E2">
      <w:pPr>
        <w:pStyle w:val="Sraopastraipa"/>
      </w:pPr>
      <w:r>
        <w:rPr>
          <w:noProof/>
        </w:rPr>
        <w:drawing>
          <wp:inline distT="0" distB="0" distL="0" distR="0" wp14:anchorId="2BA47753" wp14:editId="4FA2C256">
            <wp:extent cx="6120130" cy="1170305"/>
            <wp:effectExtent l="0" t="0" r="0" b="0"/>
            <wp:docPr id="750830972" name="Paveikslėlis 1" descr="Paveikslėlis, kuriame yra tekstas, ekrano kopija, Šriftas, lin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0972" name="Paveikslėlis 1" descr="Paveikslėlis, kuriame yra tekstas, ekrano kopija, Šriftas, linija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10A" w14:textId="77777777" w:rsidR="00DB37E2" w:rsidRDefault="00DB37E2" w:rsidP="00DB37E2">
      <w:pPr>
        <w:pStyle w:val="Sraopastraipa"/>
      </w:pPr>
    </w:p>
    <w:p w14:paraId="435521C4" w14:textId="77777777" w:rsidR="00DB37E2" w:rsidRDefault="00DB4F18" w:rsidP="00DB37E2">
      <w:pPr>
        <w:pStyle w:val="Sraopastraipa"/>
      </w:pPr>
      <w:r w:rsidRPr="00DB4F18">
        <w:t xml:space="preserve">Kode </w:t>
      </w:r>
      <w:proofErr w:type="spellStart"/>
      <w:r w:rsidRPr="00DB4F18">
        <w:t>DecimalRomanConverter</w:t>
      </w:r>
      <w:proofErr w:type="spellEnd"/>
      <w:r w:rsidRPr="00DB4F18">
        <w:t xml:space="preserve"> klasė paveldi iš </w:t>
      </w:r>
      <w:proofErr w:type="spellStart"/>
      <w:r w:rsidRPr="00DB4F18">
        <w:t>Converter</w:t>
      </w:r>
      <w:proofErr w:type="spellEnd"/>
      <w:r w:rsidRPr="00DB4F18">
        <w:t xml:space="preserve"> bazinės klasės. Šis paveldimumas leidžia </w:t>
      </w:r>
      <w:proofErr w:type="spellStart"/>
      <w:r w:rsidRPr="00DB4F18">
        <w:t>DecimalRomanConverter</w:t>
      </w:r>
      <w:proofErr w:type="spellEnd"/>
      <w:r w:rsidRPr="00DB4F18">
        <w:t xml:space="preserve"> klasės objektams </w:t>
      </w:r>
      <w:proofErr w:type="spellStart"/>
      <w:r w:rsidRPr="00DB4F18">
        <w:t>perpanaudoti</w:t>
      </w:r>
      <w:proofErr w:type="spellEnd"/>
      <w:r w:rsidRPr="00DB4F18">
        <w:t xml:space="preserve"> </w:t>
      </w:r>
      <w:proofErr w:type="spellStart"/>
      <w:r w:rsidRPr="00DB4F18">
        <w:t>Converter</w:t>
      </w:r>
      <w:proofErr w:type="spellEnd"/>
      <w:r w:rsidRPr="00DB4F18">
        <w:t xml:space="preserve"> klasėje apibrėžtus abstrakčius metodus ir suteikti savo įgyvendinimus konvertavimui iš ir į Romėniškus skaičius.</w:t>
      </w:r>
    </w:p>
    <w:p w14:paraId="165F3B08" w14:textId="77777777" w:rsidR="00DB37E2" w:rsidRDefault="00DB37E2" w:rsidP="00DB37E2">
      <w:pPr>
        <w:pStyle w:val="Sraopastraipa"/>
      </w:pPr>
    </w:p>
    <w:p w14:paraId="171928B2" w14:textId="77777777" w:rsidR="00DB37E2" w:rsidRDefault="00DB4F18" w:rsidP="00DB37E2">
      <w:pPr>
        <w:pStyle w:val="Sraopastraipa"/>
      </w:pPr>
      <w:r>
        <w:rPr>
          <w:noProof/>
        </w:rPr>
        <w:drawing>
          <wp:inline distT="0" distB="0" distL="0" distR="0" wp14:anchorId="425C8637" wp14:editId="7295C9A4">
            <wp:extent cx="4857750" cy="1304925"/>
            <wp:effectExtent l="0" t="0" r="0" b="9525"/>
            <wp:docPr id="1655000852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00852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DF23" w14:textId="77777777" w:rsidR="00DB37E2" w:rsidRDefault="00DB37E2" w:rsidP="00DB37E2">
      <w:pPr>
        <w:pStyle w:val="Sraopastraipa"/>
      </w:pPr>
    </w:p>
    <w:p w14:paraId="116FCA0F" w14:textId="77777777" w:rsidR="00DB37E2" w:rsidRDefault="00DB4F18" w:rsidP="00DB37E2">
      <w:pPr>
        <w:pStyle w:val="Sraopastraipa"/>
      </w:pPr>
      <w:proofErr w:type="spellStart"/>
      <w:r>
        <w:t>Enk</w:t>
      </w:r>
      <w:r w:rsidRPr="00DB4F18">
        <w:t>apsuliavimas</w:t>
      </w:r>
      <w:proofErr w:type="spellEnd"/>
      <w:r w:rsidRPr="00DB4F18">
        <w:t xml:space="preserve"> apriboja tiesioginį prieigos prie objekto komponentų ir slepia objekto vidaus būseną. Kode </w:t>
      </w:r>
      <w:proofErr w:type="spellStart"/>
      <w:r>
        <w:t>en</w:t>
      </w:r>
      <w:r w:rsidRPr="00DB4F18">
        <w:t>kapsuliavimas</w:t>
      </w:r>
      <w:proofErr w:type="spellEnd"/>
      <w:r w:rsidRPr="00DB4F18">
        <w:t xml:space="preserve"> demonstruojamas naudojant </w:t>
      </w:r>
      <w:r w:rsidR="00DB37E2">
        <w:t>apsaugotus</w:t>
      </w:r>
      <w:r w:rsidRPr="00DB4F18">
        <w:t xml:space="preserve"> kintamuosius </w:t>
      </w:r>
      <w:proofErr w:type="spellStart"/>
      <w:r w:rsidRPr="00DB4F18">
        <w:t>DecimalRomanConverter</w:t>
      </w:r>
      <w:proofErr w:type="spellEnd"/>
      <w:r w:rsidRPr="00DB4F18">
        <w:t xml:space="preserve"> klasėje.</w:t>
      </w:r>
    </w:p>
    <w:p w14:paraId="18EFFD10" w14:textId="77777777" w:rsidR="00DB37E2" w:rsidRDefault="00DB37E2" w:rsidP="00DB37E2">
      <w:pPr>
        <w:pStyle w:val="Sraopastraipa"/>
      </w:pPr>
    </w:p>
    <w:p w14:paraId="5AC5C2E2" w14:textId="08A76590" w:rsidR="00DB37E2" w:rsidRDefault="00DB37E2" w:rsidP="00DB37E2">
      <w:pPr>
        <w:pStyle w:val="Sraopastraipa"/>
      </w:pPr>
      <w:r>
        <w:rPr>
          <w:noProof/>
        </w:rPr>
        <w:drawing>
          <wp:inline distT="0" distB="0" distL="0" distR="0" wp14:anchorId="1CFF0BB7" wp14:editId="7F711ECE">
            <wp:extent cx="2409825" cy="209550"/>
            <wp:effectExtent l="0" t="0" r="9525" b="0"/>
            <wp:docPr id="492584307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4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F48" w14:textId="77777777" w:rsidR="00DB37E2" w:rsidRDefault="00DB37E2" w:rsidP="00DB4F18"/>
    <w:p w14:paraId="304A85AE" w14:textId="77777777" w:rsidR="00DB37E2" w:rsidRDefault="00DB37E2" w:rsidP="00DB4F18"/>
    <w:p w14:paraId="201998E6" w14:textId="44FBA9AD" w:rsidR="00DB37E2" w:rsidRDefault="00DB37E2" w:rsidP="00DB4F18">
      <w:r>
        <w:lastRenderedPageBreak/>
        <w:t xml:space="preserve">Paskutinė kodo dalis </w:t>
      </w:r>
      <w:proofErr w:type="spellStart"/>
      <w:r>
        <w:t>Unittestai</w:t>
      </w:r>
      <w:proofErr w:type="spellEnd"/>
      <w:r>
        <w:t>:</w:t>
      </w:r>
    </w:p>
    <w:p w14:paraId="0F3200C8" w14:textId="343ACAD1" w:rsidR="00DB37E2" w:rsidRDefault="00DB37E2" w:rsidP="00DB4F18">
      <w:r>
        <w:rPr>
          <w:noProof/>
        </w:rPr>
        <w:drawing>
          <wp:inline distT="0" distB="0" distL="0" distR="0" wp14:anchorId="4E83963B" wp14:editId="29273B43">
            <wp:extent cx="5295900" cy="2314575"/>
            <wp:effectExtent l="0" t="0" r="0" b="9525"/>
            <wp:docPr id="43038741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8741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A0F" w14:textId="77777777" w:rsidR="00DB37E2" w:rsidRDefault="00DB37E2" w:rsidP="00DB4F18"/>
    <w:p w14:paraId="3D61E7AF" w14:textId="37B77F60" w:rsidR="00DB37E2" w:rsidRDefault="003E7FE0" w:rsidP="00DB37E2">
      <w:pPr>
        <w:pStyle w:val="Sraopastraipa"/>
        <w:numPr>
          <w:ilvl w:val="0"/>
          <w:numId w:val="11"/>
        </w:numPr>
        <w:rPr>
          <w:sz w:val="36"/>
          <w:szCs w:val="36"/>
        </w:rPr>
      </w:pPr>
      <w:r w:rsidRPr="00DB37E2">
        <w:rPr>
          <w:sz w:val="36"/>
          <w:szCs w:val="36"/>
        </w:rPr>
        <w:t>Rezultatai</w:t>
      </w:r>
      <w:r w:rsidR="00DB37E2" w:rsidRPr="00DB37E2">
        <w:rPr>
          <w:sz w:val="36"/>
          <w:szCs w:val="36"/>
        </w:rPr>
        <w:t xml:space="preserve"> ir apibendrinimas</w:t>
      </w:r>
    </w:p>
    <w:p w14:paraId="73E82DE5" w14:textId="51747D5F" w:rsidR="003E7FE0" w:rsidRDefault="003E7FE0" w:rsidP="003E7FE0">
      <w:pPr>
        <w:pStyle w:val="Sraopastraipa"/>
        <w:numPr>
          <w:ilvl w:val="0"/>
          <w:numId w:val="17"/>
        </w:numPr>
      </w:pPr>
      <w:r>
        <w:t xml:space="preserve">Kursinis darbas galiausiai pavyko gerai, konverteris sėkmingai atlieka savo funkcija, tačiau darbas buvo ne lengvas. Problemų kilo naudojant naują programą (Visual </w:t>
      </w:r>
      <w:proofErr w:type="spellStart"/>
      <w:r>
        <w:t>Code</w:t>
      </w:r>
      <w:proofErr w:type="spellEnd"/>
      <w:r>
        <w:t xml:space="preserve"> Studio), taip pat buvo nelengva pridėti </w:t>
      </w:r>
      <w:proofErr w:type="spellStart"/>
      <w:r>
        <w:t>unittestus</w:t>
      </w:r>
      <w:proofErr w:type="spellEnd"/>
      <w:r>
        <w:t>, tačiau galiausiai šias problemas pavyko išspręsti.</w:t>
      </w:r>
    </w:p>
    <w:p w14:paraId="322243CA" w14:textId="702A5DF8" w:rsidR="003E7FE0" w:rsidRPr="00DB37E2" w:rsidRDefault="003E7FE0" w:rsidP="003E7FE0">
      <w:pPr>
        <w:pStyle w:val="Sraopastraipa"/>
        <w:numPr>
          <w:ilvl w:val="0"/>
          <w:numId w:val="17"/>
        </w:numPr>
      </w:pPr>
      <w:r>
        <w:t xml:space="preserve">Šis kursinis darbas man padėjo įtvirtinti jau turimas žinias bei išmokti naujų dalykų, kaip </w:t>
      </w:r>
      <w:proofErr w:type="spellStart"/>
      <w:r>
        <w:t>unittestai</w:t>
      </w:r>
      <w:proofErr w:type="spellEnd"/>
      <w:r>
        <w:t xml:space="preserve"> ir skaitymas iš failo. </w:t>
      </w:r>
      <w:r w:rsidR="000A23F6">
        <w:t xml:space="preserve">Mano programą dar būtų galima patobulinti pakeitus išvedima ir įvedimą į patogesnius failo tipus nei </w:t>
      </w:r>
      <w:proofErr w:type="spellStart"/>
      <w:r w:rsidR="000A23F6">
        <w:t>notepad</w:t>
      </w:r>
      <w:proofErr w:type="spellEnd"/>
      <w:r w:rsidR="000A23F6">
        <w:t>.</w:t>
      </w:r>
    </w:p>
    <w:p w14:paraId="3245232F" w14:textId="77777777" w:rsidR="00DB37E2" w:rsidRDefault="00DB37E2" w:rsidP="00DB4F18"/>
    <w:p w14:paraId="03716646" w14:textId="77777777" w:rsidR="00DB4F18" w:rsidRDefault="00DB4F18" w:rsidP="00DB4F18"/>
    <w:sectPr w:rsidR="00DB4F1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DF6"/>
    <w:multiLevelType w:val="hybridMultilevel"/>
    <w:tmpl w:val="F732D33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710C1"/>
    <w:multiLevelType w:val="hybridMultilevel"/>
    <w:tmpl w:val="8C647FA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583F"/>
    <w:multiLevelType w:val="hybridMultilevel"/>
    <w:tmpl w:val="0470B1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0912"/>
    <w:multiLevelType w:val="hybridMultilevel"/>
    <w:tmpl w:val="17684214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D2FF2"/>
    <w:multiLevelType w:val="hybridMultilevel"/>
    <w:tmpl w:val="1FF0A8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27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D01DF"/>
    <w:multiLevelType w:val="hybridMultilevel"/>
    <w:tmpl w:val="31C83C1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8C7"/>
    <w:multiLevelType w:val="hybridMultilevel"/>
    <w:tmpl w:val="389AD522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53F3"/>
    <w:multiLevelType w:val="hybridMultilevel"/>
    <w:tmpl w:val="A73882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47D1A"/>
    <w:multiLevelType w:val="hybridMultilevel"/>
    <w:tmpl w:val="3DDEC71C"/>
    <w:lvl w:ilvl="0" w:tplc="042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E83076"/>
    <w:multiLevelType w:val="hybridMultilevel"/>
    <w:tmpl w:val="0E88C640"/>
    <w:lvl w:ilvl="0" w:tplc="042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700A9"/>
    <w:multiLevelType w:val="hybridMultilevel"/>
    <w:tmpl w:val="8B90A126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347B1"/>
    <w:multiLevelType w:val="hybridMultilevel"/>
    <w:tmpl w:val="39FA83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3287"/>
    <w:multiLevelType w:val="hybridMultilevel"/>
    <w:tmpl w:val="4B708D5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136FD"/>
    <w:multiLevelType w:val="hybridMultilevel"/>
    <w:tmpl w:val="F35CD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90A94"/>
    <w:multiLevelType w:val="hybridMultilevel"/>
    <w:tmpl w:val="DB781DD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D71A9"/>
    <w:multiLevelType w:val="hybridMultilevel"/>
    <w:tmpl w:val="7CAC65C8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5819A0"/>
    <w:multiLevelType w:val="hybridMultilevel"/>
    <w:tmpl w:val="AAAC0966"/>
    <w:lvl w:ilvl="0" w:tplc="042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3256383">
    <w:abstractNumId w:val="5"/>
  </w:num>
  <w:num w:numId="2" w16cid:durableId="1199317765">
    <w:abstractNumId w:val="6"/>
  </w:num>
  <w:num w:numId="3" w16cid:durableId="933898856">
    <w:abstractNumId w:val="9"/>
  </w:num>
  <w:num w:numId="4" w16cid:durableId="290719889">
    <w:abstractNumId w:val="10"/>
  </w:num>
  <w:num w:numId="5" w16cid:durableId="1365016000">
    <w:abstractNumId w:val="13"/>
  </w:num>
  <w:num w:numId="6" w16cid:durableId="1548948892">
    <w:abstractNumId w:val="7"/>
  </w:num>
  <w:num w:numId="7" w16cid:durableId="815802233">
    <w:abstractNumId w:val="2"/>
  </w:num>
  <w:num w:numId="8" w16cid:durableId="2045255397">
    <w:abstractNumId w:val="0"/>
  </w:num>
  <w:num w:numId="9" w16cid:durableId="2033795932">
    <w:abstractNumId w:val="12"/>
  </w:num>
  <w:num w:numId="10" w16cid:durableId="503520084">
    <w:abstractNumId w:val="4"/>
  </w:num>
  <w:num w:numId="11" w16cid:durableId="978191158">
    <w:abstractNumId w:val="14"/>
  </w:num>
  <w:num w:numId="12" w16cid:durableId="1784497918">
    <w:abstractNumId w:val="1"/>
  </w:num>
  <w:num w:numId="13" w16cid:durableId="2016103451">
    <w:abstractNumId w:val="15"/>
  </w:num>
  <w:num w:numId="14" w16cid:durableId="1162938770">
    <w:abstractNumId w:val="8"/>
  </w:num>
  <w:num w:numId="15" w16cid:durableId="121853679">
    <w:abstractNumId w:val="11"/>
  </w:num>
  <w:num w:numId="16" w16cid:durableId="389811484">
    <w:abstractNumId w:val="3"/>
  </w:num>
  <w:num w:numId="17" w16cid:durableId="1603106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61"/>
    <w:rsid w:val="000A23F6"/>
    <w:rsid w:val="003B69AE"/>
    <w:rsid w:val="003E7FE0"/>
    <w:rsid w:val="00684CA9"/>
    <w:rsid w:val="008064BC"/>
    <w:rsid w:val="008350DA"/>
    <w:rsid w:val="008A23EB"/>
    <w:rsid w:val="00954E99"/>
    <w:rsid w:val="00C01F61"/>
    <w:rsid w:val="00DB37E2"/>
    <w:rsid w:val="00DB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B6D8"/>
  <w15:chartTrackingRefBased/>
  <w15:docId w15:val="{3BB3AEE8-60B8-45F4-804C-2265FFCF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C0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C0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C01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C0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C01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C0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C0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C0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C0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C0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C0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C0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C01F61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C01F61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C01F61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C01F61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C01F61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C01F61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0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0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C0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C0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C0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C01F61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C01F61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C01F61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C0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C01F61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C01F61"/>
    <w:rPr>
      <w:b/>
      <w:bCs/>
      <w:smallCaps/>
      <w:color w:val="2F5496" w:themeColor="accent1" w:themeShade="BF"/>
      <w:spacing w:val="5"/>
    </w:rPr>
  </w:style>
  <w:style w:type="paragraph" w:styleId="prastasiniatinklio">
    <w:name w:val="Normal (Web)"/>
    <w:basedOn w:val="prastasis"/>
    <w:uiPriority w:val="99"/>
    <w:semiHidden/>
    <w:unhideWhenUsed/>
    <w:rsid w:val="0095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styleId="HTMLkodas">
    <w:name w:val="HTML Code"/>
    <w:basedOn w:val="Numatytasispastraiposriftas"/>
    <w:uiPriority w:val="99"/>
    <w:semiHidden/>
    <w:unhideWhenUsed/>
    <w:rsid w:val="00954E99"/>
    <w:rPr>
      <w:rFonts w:ascii="Courier New" w:eastAsia="Times New Roman" w:hAnsi="Courier New" w:cs="Courier New"/>
      <w:sz w:val="20"/>
      <w:szCs w:val="20"/>
    </w:rPr>
  </w:style>
  <w:style w:type="paragraph" w:styleId="Betarp">
    <w:name w:val="No Spacing"/>
    <w:uiPriority w:val="1"/>
    <w:qFormat/>
    <w:rsid w:val="00835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1964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Beliavcevas</dc:creator>
  <cp:keywords/>
  <dc:description/>
  <cp:lastModifiedBy>Karolis Beliavcevas</cp:lastModifiedBy>
  <cp:revision>3</cp:revision>
  <dcterms:created xsi:type="dcterms:W3CDTF">2024-05-05T16:45:00Z</dcterms:created>
  <dcterms:modified xsi:type="dcterms:W3CDTF">2024-05-05T18:00:00Z</dcterms:modified>
</cp:coreProperties>
</file>