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  <w:sectPr>
          <w:pgSz w:h="16838" w:w="11906" w:orient="portrait"/>
          <w:pgMar w:bottom="1417" w:top="1417" w:left="1417" w:right="1417" w:header="708" w:footer="708"/>
          <w:pgNumType w:start="1"/>
          <w:cols w:equalWidth="0" w:num="3">
            <w:col w:space="708" w:w="2551.999999999999"/>
            <w:col w:space="708" w:w="2551.999999999999"/>
            <w:col w:space="0" w:w="2551.999999999999"/>
          </w:cols>
        </w:sect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br w:type="textWrapping"/>
        <w:br w:type="textWrapping"/>
        <w:t xml:space="preserve">C</w:t>
      </w:r>
      <w:r w:rsidDel="00000000" w:rsidR="00000000" w:rsidRPr="00000000">
        <w:rPr>
          <w:rtl w:val="0"/>
        </w:rPr>
        <w:t xml:space="preserve">REATE – INSERT INTO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R</w:t>
      </w:r>
      <w:r w:rsidDel="00000000" w:rsidR="00000000" w:rsidRPr="00000000">
        <w:rPr>
          <w:rtl w:val="0"/>
        </w:rPr>
        <w:t xml:space="preserve">EAD - SELECT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U</w:t>
      </w:r>
      <w:r w:rsidDel="00000000" w:rsidR="00000000" w:rsidRPr="00000000">
        <w:rPr>
          <w:rtl w:val="0"/>
        </w:rPr>
        <w:t xml:space="preserve">PDATE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D</w:t>
      </w:r>
      <w:r w:rsidDel="00000000" w:rsidR="00000000" w:rsidRPr="00000000">
        <w:rPr>
          <w:rtl w:val="0"/>
        </w:rPr>
        <w:t xml:space="preserve">ELETE</w:t>
      </w: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rPr>
          <w:sz w:val="32"/>
          <w:szCs w:val="32"/>
        </w:rPr>
        <w:sectPr>
          <w:type w:val="continuous"/>
          <w:pgSz w:h="16838" w:w="11906" w:orient="portrait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  <w:sectPr>
          <w:type w:val="continuous"/>
          <w:pgSz w:h="16838" w:w="11906" w:orient="portrait"/>
          <w:pgMar w:bottom="1417" w:top="1417" w:left="1417" w:right="1417" w:header="708" w:footer="708"/>
          <w:cols w:equalWidth="0" w:num="3">
            <w:col w:space="708" w:w="2551.999999999999"/>
            <w:col w:space="708" w:w="2551.999999999999"/>
            <w:col w:space="0" w:w="2551.999999999999"/>
          </w:cols>
        </w:sect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Tworzenie tabel przykład: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CREATE TABLE Auto(ID INT PRIMARY KEY, Marka Text, Model Text, Rok INT, IdOwner INT);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Typ TEXT występuje w niektórych dialektach SQL, czasem zamiast niego mamy doczynienia z VARCHAR lub VARCHAR2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Usuwanie tabel przykład: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Auto;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Wstawianie danych do tabeli przykład: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INSERT INTO Auto(ID, Marka, Model, Rok, IDowner) VALUES (1,’Toyota’, ‘Avensis’, 2020, 2);</w:t>
        <w:br w:type="textWrapping"/>
        <w:t xml:space="preserve">INSERT INTO Auto(ID, Marka, Model, Rok) VALUES (2,’Opel’,’Astra’,2016);</w:t>
        <w:br w:type="textWrapping"/>
        <w:t xml:space="preserve">INSERT INTO Auto VALUES (3,’Audi’, ‘A3’, 2020, NULL);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*Wartości w kluczu głównym(PRIMARY KEY) nie mogą się powtarzać. Są UNIQUE.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Aktualizacja danych przykład: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Auto SET Model = ‘A4’ WHERE ID = 3;</w:t>
        <w:br w:type="textWrapping"/>
        <w:t xml:space="preserve">UPDATE Auto SET Model = ‘Corsa’, Rok = 2015 WHERE Marka = ‘Opel’ AND Rok &lt; 2022;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Usuwanie danych z tabeli przykład: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DELETE FROM Auto WHERE Rok </w:t>
      </w:r>
      <w:r w:rsidDel="00000000" w:rsidR="00000000" w:rsidRPr="00000000">
        <w:rPr>
          <w:sz w:val="24"/>
          <w:szCs w:val="24"/>
          <w:rtl w:val="0"/>
        </w:rPr>
        <w:t xml:space="preserve">&gt; 2023;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  <w:sectPr>
          <w:type w:val="continuous"/>
          <w:pgSz w:h="16838" w:w="11906" w:orient="portrait"/>
          <w:pgMar w:bottom="1417" w:top="1417" w:left="1417" w:right="1417" w:header="708" w:footer="708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Wybieranie danych (SELECT) instrukcje: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  <w:sectPr>
          <w:type w:val="continuous"/>
          <w:pgSz w:h="16838" w:w="11906" w:orient="portrait"/>
          <w:pgMar w:bottom="1417" w:top="1417" w:left="1417" w:right="1417" w:header="708" w:footer="708"/>
          <w:cols w:equalWidth="0" w:num="3">
            <w:col w:space="708" w:w="2551.999999999999"/>
            <w:col w:space="708" w:w="2551.999999999999"/>
            <w:col w:space="0" w:w="2551.999999999999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SELECT</w:t>
        <w:br w:type="textWrapping"/>
        <w:t xml:space="preserve">FROM </w:t>
        <w:br w:type="textWrapping"/>
        <w:t xml:space="preserve">WHERE</w:t>
        <w:br w:type="textWrapping"/>
        <w:t xml:space="preserve">ORDER BY</w:t>
        <w:br w:type="textWrapping"/>
        <w:t xml:space="preserve">GROUP BY</w:t>
        <w:br w:type="textWrapping"/>
        <w:t xml:space="preserve">HAVING </w:t>
        <w:br w:type="textWrapping"/>
        <w:t xml:space="preserve">INNER JOIN</w:t>
        <w:br w:type="textWrapping"/>
        <w:t xml:space="preserve">LEFT JOIN</w:t>
        <w:br w:type="textWrapping"/>
        <w:t xml:space="preserve">RIGHT JOIN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Składnia zapytań zawsze zawiera instrukcję SELECT, FROM.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Przykład zapytania wybierającego SELECT: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SELECT * FROM Auto;</w:t>
        <w:br w:type="textWrapping"/>
        <w:t xml:space="preserve">SELECT Marka, Model FROM Auto WHERE Rok &lt; 2015;</w:t>
        <w:br w:type="textWrapping"/>
        <w:t xml:space="preserve">SELECT Marka FROM Auto WHERE Marka LIKE ‘%a%’;</w:t>
        <w:br w:type="textWrapping"/>
        <w:t xml:space="preserve">SELECT Marka FROM Auto ORDER BY Model DESC;</w:t>
      </w:r>
    </w:p>
    <w:sectPr>
      <w:type w:val="continuous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jMRXyB4pjVwXDpivfqFaTxBoKg==">CgMxLjAyCGguZ2pkZ3hzOAByITFadS0zNHpQNHBNME1vQVZZZHZYVmhMLTFvaW1tU2dUdg==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2022-12-12T07:27:00Z</dcterms:created>
  <dc:creator>h.miecznikowski</dc:creator>
</cp:coreProperties>
</file>