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9C16" w14:textId="647B22DD" w:rsidR="003A4E8C" w:rsidRPr="005617C9" w:rsidRDefault="005617C9">
      <w:pPr>
        <w:rPr>
          <w:b/>
          <w:bCs/>
        </w:rPr>
      </w:pPr>
      <w:r w:rsidRPr="005617C9">
        <w:rPr>
          <w:b/>
          <w:bCs/>
        </w:rPr>
        <w:t>Zestaw 14    Big Data</w:t>
      </w:r>
      <w:r w:rsidRPr="005617C9">
        <w:rPr>
          <w:b/>
          <w:bCs/>
        </w:rPr>
        <w:tab/>
        <w:t>Karol Śliwa</w:t>
      </w:r>
    </w:p>
    <w:p w14:paraId="78BE22E6" w14:textId="74F0448F" w:rsidR="005617C9" w:rsidRDefault="005617C9">
      <w:pPr>
        <w:rPr>
          <w:b/>
          <w:bCs/>
        </w:rPr>
      </w:pPr>
      <w:r w:rsidRPr="005617C9">
        <w:rPr>
          <w:b/>
          <w:bCs/>
        </w:rPr>
        <w:t xml:space="preserve">ZADANIE 1 </w:t>
      </w:r>
    </w:p>
    <w:p w14:paraId="0DCFB62E" w14:textId="77777777" w:rsidR="005617C9" w:rsidRPr="005617C9" w:rsidRDefault="005617C9" w:rsidP="005617C9">
      <w:pPr>
        <w:rPr>
          <w:sz w:val="20"/>
          <w:szCs w:val="20"/>
        </w:rPr>
      </w:pPr>
      <w:r w:rsidRPr="005617C9">
        <w:rPr>
          <w:b/>
          <w:bCs/>
          <w:sz w:val="20"/>
          <w:szCs w:val="20"/>
        </w:rPr>
        <w:t>Proces modelowania danych</w:t>
      </w:r>
      <w:r w:rsidRPr="005617C9">
        <w:rPr>
          <w:sz w:val="20"/>
          <w:szCs w:val="20"/>
        </w:rPr>
        <w:t>: Proces modelowania danych to etap projektowania struktury danych w kontekście hurtowni danych lub systemu bazodanowego. Polega na opracowaniu odpowiednich modeli danych, które reprezentują strukturę danych, ich zależności, a także reguły przetwarzania i relacje między nimi. Proces ten obejmuje identyfikację wymagań biznesowych, analizę danych, projektowanie schematu, normalizację, denormalizację i inne techniki, które mają na celu efektywne przechowywanie i zarządzanie danymi.</w:t>
      </w:r>
    </w:p>
    <w:p w14:paraId="748CC52B" w14:textId="77777777" w:rsidR="005617C9" w:rsidRPr="005617C9" w:rsidRDefault="005617C9" w:rsidP="005617C9">
      <w:pPr>
        <w:rPr>
          <w:sz w:val="20"/>
          <w:szCs w:val="20"/>
        </w:rPr>
      </w:pPr>
      <w:proofErr w:type="spellStart"/>
      <w:r w:rsidRPr="005617C9">
        <w:rPr>
          <w:b/>
          <w:bCs/>
          <w:sz w:val="20"/>
          <w:szCs w:val="20"/>
        </w:rPr>
        <w:t>Cardinality</w:t>
      </w:r>
      <w:proofErr w:type="spellEnd"/>
      <w:r w:rsidRPr="005617C9">
        <w:rPr>
          <w:sz w:val="20"/>
          <w:szCs w:val="20"/>
        </w:rPr>
        <w:t xml:space="preserve">: </w:t>
      </w:r>
      <w:proofErr w:type="spellStart"/>
      <w:r w:rsidRPr="005617C9">
        <w:rPr>
          <w:sz w:val="20"/>
          <w:szCs w:val="20"/>
        </w:rPr>
        <w:t>Cardinality</w:t>
      </w:r>
      <w:proofErr w:type="spellEnd"/>
      <w:r w:rsidRPr="005617C9">
        <w:rPr>
          <w:sz w:val="20"/>
          <w:szCs w:val="20"/>
        </w:rPr>
        <w:t xml:space="preserve"> odnosi się do liczby unikalnych wartości w danym zbiorze danych lub w relacji między tabelami. Może opisywać relację jeden-do-jeden, jeden-do-wielu lub wiele-do-wielu między jednymi a drugimi danymi. </w:t>
      </w:r>
      <w:proofErr w:type="spellStart"/>
      <w:r w:rsidRPr="005617C9">
        <w:rPr>
          <w:sz w:val="20"/>
          <w:szCs w:val="20"/>
        </w:rPr>
        <w:t>Cardinality</w:t>
      </w:r>
      <w:proofErr w:type="spellEnd"/>
      <w:r w:rsidRPr="005617C9">
        <w:rPr>
          <w:sz w:val="20"/>
          <w:szCs w:val="20"/>
        </w:rPr>
        <w:t xml:space="preserve"> jest istotnym czynnikiem w projektowaniu baz danych, ponieważ wpływa na sposób organizacji danych, efektywność zapytań i optymalizację wydajności.</w:t>
      </w:r>
    </w:p>
    <w:p w14:paraId="5775073E" w14:textId="77777777" w:rsidR="005617C9" w:rsidRPr="005617C9" w:rsidRDefault="005617C9" w:rsidP="005617C9">
      <w:pPr>
        <w:rPr>
          <w:sz w:val="20"/>
          <w:szCs w:val="20"/>
        </w:rPr>
      </w:pPr>
      <w:r w:rsidRPr="005617C9">
        <w:rPr>
          <w:b/>
          <w:bCs/>
          <w:sz w:val="20"/>
          <w:szCs w:val="20"/>
        </w:rPr>
        <w:t>Normalizacja i denormalizacja:</w:t>
      </w:r>
      <w:r w:rsidRPr="005617C9">
        <w:rPr>
          <w:sz w:val="20"/>
          <w:szCs w:val="20"/>
        </w:rPr>
        <w:t xml:space="preserve"> Normalizacja jest procesem projektowania struktury danych w taki sposób, aby uniknąć redundancji i anomalii danych. Polega na podziale danych na mniejsze i bardziej znormalizowane tabele, aby minimalizować duplikację informacji i utrzymać integralność danych. Zastosowanie normalizacji pozwala na efektywne zarządzanie danymi, ale może wymagać bardziej złożonych operacji łączenia tabel podczas wykonywania zapytań.</w:t>
      </w:r>
    </w:p>
    <w:p w14:paraId="3FA3C2D8" w14:textId="77777777" w:rsidR="005617C9" w:rsidRPr="005617C9" w:rsidRDefault="005617C9" w:rsidP="005617C9">
      <w:pPr>
        <w:rPr>
          <w:sz w:val="20"/>
          <w:szCs w:val="20"/>
        </w:rPr>
      </w:pPr>
      <w:r w:rsidRPr="005617C9">
        <w:rPr>
          <w:sz w:val="20"/>
          <w:szCs w:val="20"/>
        </w:rPr>
        <w:t>Denormalizacja jest procesem odwrotnym do normalizacji i polega na łączeniu danych z różnych tabel w celu zwiększenia wydajności zapytań. Często stosuje się denormalizację w przypadkach, gdy zapytania są bardziej skomplikowane i wymagają łączenia wielu tabel, co może prowadzić do spadku wydajności. Denormalizacja może być stosowana w celu optymalizacji wydajności hurtowni danych lub systemów analitycznych.</w:t>
      </w:r>
    </w:p>
    <w:p w14:paraId="0876B2D6" w14:textId="77777777" w:rsidR="005617C9" w:rsidRPr="005617C9" w:rsidRDefault="005617C9" w:rsidP="005617C9">
      <w:pPr>
        <w:rPr>
          <w:sz w:val="20"/>
          <w:szCs w:val="20"/>
        </w:rPr>
      </w:pPr>
      <w:proofErr w:type="spellStart"/>
      <w:r w:rsidRPr="005617C9">
        <w:rPr>
          <w:b/>
          <w:bCs/>
          <w:sz w:val="20"/>
          <w:szCs w:val="20"/>
        </w:rPr>
        <w:t>Datamart</w:t>
      </w:r>
      <w:proofErr w:type="spellEnd"/>
      <w:r w:rsidRPr="005617C9">
        <w:rPr>
          <w:b/>
          <w:bCs/>
          <w:sz w:val="20"/>
          <w:szCs w:val="20"/>
        </w:rPr>
        <w:t xml:space="preserve">: </w:t>
      </w:r>
      <w:proofErr w:type="spellStart"/>
      <w:r w:rsidRPr="005617C9">
        <w:rPr>
          <w:sz w:val="20"/>
          <w:szCs w:val="20"/>
        </w:rPr>
        <w:t>Datamart</w:t>
      </w:r>
      <w:proofErr w:type="spellEnd"/>
      <w:r w:rsidRPr="005617C9">
        <w:rPr>
          <w:sz w:val="20"/>
          <w:szCs w:val="20"/>
        </w:rPr>
        <w:t xml:space="preserve"> to specjalnie zaprojektowana część hurtowni danych, która koncentruje się na konkretnej dziedzinie biznesowej lub grupie użytkowników. Jest to uproszczona wersja hurtowni danych, która zawiera wybrane dane i miary dla określonego obszaru biznesowego. </w:t>
      </w:r>
      <w:proofErr w:type="spellStart"/>
      <w:r w:rsidRPr="005617C9">
        <w:rPr>
          <w:sz w:val="20"/>
          <w:szCs w:val="20"/>
        </w:rPr>
        <w:t>Datamart</w:t>
      </w:r>
      <w:proofErr w:type="spellEnd"/>
      <w:r w:rsidRPr="005617C9">
        <w:rPr>
          <w:sz w:val="20"/>
          <w:szCs w:val="20"/>
        </w:rPr>
        <w:t xml:space="preserve"> jest często tworzony w celu zapewnienia szybkiego dostępu do danych, ułatwienia analizy i raportowania dla określonej grupy użytkowników.</w:t>
      </w:r>
    </w:p>
    <w:p w14:paraId="4CB77177" w14:textId="77777777" w:rsidR="005617C9" w:rsidRPr="005617C9" w:rsidRDefault="005617C9" w:rsidP="005617C9">
      <w:pPr>
        <w:rPr>
          <w:sz w:val="20"/>
          <w:szCs w:val="20"/>
        </w:rPr>
      </w:pPr>
      <w:proofErr w:type="spellStart"/>
      <w:r w:rsidRPr="005617C9">
        <w:rPr>
          <w:b/>
          <w:bCs/>
          <w:sz w:val="20"/>
          <w:szCs w:val="20"/>
        </w:rPr>
        <w:t>Lakehouse</w:t>
      </w:r>
      <w:proofErr w:type="spellEnd"/>
      <w:r w:rsidRPr="005617C9">
        <w:rPr>
          <w:sz w:val="20"/>
          <w:szCs w:val="20"/>
        </w:rPr>
        <w:t xml:space="preserve">: </w:t>
      </w:r>
      <w:proofErr w:type="spellStart"/>
      <w:r w:rsidRPr="005617C9">
        <w:rPr>
          <w:sz w:val="20"/>
          <w:szCs w:val="20"/>
        </w:rPr>
        <w:t>Lakehouse</w:t>
      </w:r>
      <w:proofErr w:type="spellEnd"/>
      <w:r w:rsidRPr="005617C9">
        <w:rPr>
          <w:sz w:val="20"/>
          <w:szCs w:val="20"/>
        </w:rPr>
        <w:t xml:space="preserve"> to pojęcie, które łączy cechy hurtowni danych i Data Lake w jednym środowisku. Jest to nowa koncepcja, która integruje zarówno przechowywanie dużych ilości danych (Data Lake) jak i przetwarzanie analityczne (Hurtownia danych) w jednym rozwiązaniu. </w:t>
      </w:r>
      <w:proofErr w:type="spellStart"/>
      <w:r w:rsidRPr="005617C9">
        <w:rPr>
          <w:sz w:val="20"/>
          <w:szCs w:val="20"/>
        </w:rPr>
        <w:t>Lakehouse</w:t>
      </w:r>
      <w:proofErr w:type="spellEnd"/>
      <w:r w:rsidRPr="005617C9">
        <w:rPr>
          <w:sz w:val="20"/>
          <w:szCs w:val="20"/>
        </w:rPr>
        <w:t xml:space="preserve"> umożliwia elastyczne przechowywanie danych w ich oryginalnej postaci, jednocześnie zapewniając strukturę, zarządzanie metadanymi i możliwość przetwarzania analitycznego w czasie rzeczywistym. Różni się od tradycyjnej hurtowni danych, która często ma ściśle określoną strukturę i ogranicza dostęp do danych, a także od Data Lake, który może być mniej uporządkowany i trudniejszy do przetwarzania. </w:t>
      </w:r>
      <w:proofErr w:type="spellStart"/>
      <w:r w:rsidRPr="005617C9">
        <w:rPr>
          <w:sz w:val="20"/>
          <w:szCs w:val="20"/>
        </w:rPr>
        <w:t>Lakehouse</w:t>
      </w:r>
      <w:proofErr w:type="spellEnd"/>
      <w:r w:rsidRPr="005617C9">
        <w:rPr>
          <w:sz w:val="20"/>
          <w:szCs w:val="20"/>
        </w:rPr>
        <w:t xml:space="preserve"> łączy w sobie elastyczność Data Lake i funkcjonalność hurtowni danych, co pozwala na efektywne zarządzanie dużymi zbiorami danych i wykonywanie zaawansowanych analiz.</w:t>
      </w:r>
    </w:p>
    <w:p w14:paraId="4F1A56ED" w14:textId="19F768E5" w:rsidR="005617C9" w:rsidRDefault="005617C9">
      <w:pPr>
        <w:rPr>
          <w:b/>
          <w:bCs/>
        </w:rPr>
      </w:pPr>
      <w:r>
        <w:rPr>
          <w:b/>
          <w:bCs/>
        </w:rPr>
        <w:t>ZADANIE 2</w:t>
      </w:r>
    </w:p>
    <w:p w14:paraId="317E2A5B" w14:textId="77777777" w:rsidR="005617C9" w:rsidRPr="005617C9" w:rsidRDefault="005617C9" w:rsidP="005617C9">
      <w:r w:rsidRPr="005617C9">
        <w:t xml:space="preserve">Kostka OLAP (Online </w:t>
      </w:r>
      <w:proofErr w:type="spellStart"/>
      <w:r w:rsidRPr="005617C9">
        <w:t>Analytical</w:t>
      </w:r>
      <w:proofErr w:type="spellEnd"/>
      <w:r w:rsidRPr="005617C9">
        <w:t xml:space="preserve"> Processing) to wielowymiarowa struktura danych, która umożliwia efektywne analizowanie dużych zbiorów danych z różnych perspektyw. Kostka OLAP jest stosowana w procesie analityki biznesowej do przeglądania, badania i analizy danych w sposób zorganizowany i zrozumiały.</w:t>
      </w:r>
    </w:p>
    <w:p w14:paraId="502BABA4" w14:textId="77777777" w:rsidR="005617C9" w:rsidRPr="005617C9" w:rsidRDefault="005617C9" w:rsidP="005617C9">
      <w:r w:rsidRPr="005617C9">
        <w:t>Kostka OLAP jest zbudowana na podstawie danych z hurtowni danych lub innych źródeł danych, które są agregowane w różnych wymiarach. Wymiary reprezentują aspekty biznesowe, takie jak czas, lokalizacja, produkt, klient, itp. Natomiast miary to liczbowe wartości, które są obiektami analizy, takie jak sprzedaż, zysk, koszty, itp.</w:t>
      </w:r>
    </w:p>
    <w:p w14:paraId="36649077" w14:textId="77777777" w:rsidR="005617C9" w:rsidRPr="005617C9" w:rsidRDefault="005617C9" w:rsidP="005617C9">
      <w:pPr>
        <w:rPr>
          <w:b/>
          <w:bCs/>
        </w:rPr>
      </w:pPr>
      <w:r w:rsidRPr="005617C9">
        <w:t xml:space="preserve">DAX (Data Analysis </w:t>
      </w:r>
      <w:proofErr w:type="spellStart"/>
      <w:r w:rsidRPr="005617C9">
        <w:t>Expressions</w:t>
      </w:r>
      <w:proofErr w:type="spellEnd"/>
      <w:r w:rsidRPr="005617C9">
        <w:t>) to język programowania używany w kostkach OLAP, który umożliwia definiowanie wyrażeń i formuł do obliczania nowych miar, filtrowania danych, agregacji i innych operacji analitycznych. DAX jest używany w narzędziach analitycznych, takich jak Microsoft SQL</w:t>
      </w:r>
      <w:r w:rsidRPr="005617C9">
        <w:rPr>
          <w:b/>
          <w:bCs/>
        </w:rPr>
        <w:t xml:space="preserve"> </w:t>
      </w:r>
      <w:r w:rsidRPr="005617C9">
        <w:t>Server Analysis Services (SSAS) i Microsoft Power BI.</w:t>
      </w:r>
    </w:p>
    <w:p w14:paraId="4B06EF8F" w14:textId="77777777" w:rsidR="005617C9" w:rsidRPr="005617C9" w:rsidRDefault="005617C9" w:rsidP="005617C9">
      <w:r w:rsidRPr="005617C9">
        <w:lastRenderedPageBreak/>
        <w:t>Kostka OLAP i DAX są często wykorzystywane w procesie analizy biznesowej do tworzenia interaktywnych raportów, przeglądania danych na różnych poziomach szczegółowości, wykonywania zaawansowanych obliczeń i badania trendów. Dzięki możliwościom przekształcania i analizowania danych z różnych perspektyw, kostka OLAP i DAX stanowią ważne narzędzia wspierające podejmowanie decyzji i odkrywanie wiedzy biznesowej.</w:t>
      </w:r>
    </w:p>
    <w:p w14:paraId="187F91EF" w14:textId="77777777" w:rsidR="005617C9" w:rsidRPr="005617C9" w:rsidRDefault="005617C9">
      <w:pPr>
        <w:rPr>
          <w:b/>
          <w:bCs/>
        </w:rPr>
      </w:pPr>
    </w:p>
    <w:p w14:paraId="7F04A377" w14:textId="77777777" w:rsidR="005617C9" w:rsidRDefault="005617C9"/>
    <w:sectPr w:rsidR="00561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C9"/>
    <w:rsid w:val="003A4E8C"/>
    <w:rsid w:val="005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649F"/>
  <w15:chartTrackingRefBased/>
  <w15:docId w15:val="{B6EF25AF-BFDC-4B2D-98BF-ED8B0D2C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8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613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769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636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Śliwa</dc:creator>
  <cp:keywords/>
  <dc:description/>
  <cp:lastModifiedBy>Karol Śliwa</cp:lastModifiedBy>
  <cp:revision>1</cp:revision>
  <dcterms:created xsi:type="dcterms:W3CDTF">2023-06-29T22:24:00Z</dcterms:created>
  <dcterms:modified xsi:type="dcterms:W3CDTF">2023-06-29T22:34:00Z</dcterms:modified>
</cp:coreProperties>
</file>