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A2F86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160042765"/>
      <w:r w:rsidRPr="00212BC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617E1945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3D9C53FE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Інститут прикладної математики та фундаментальних наук</w:t>
      </w:r>
    </w:p>
    <w:p w14:paraId="314F0EA4" w14:textId="77777777" w:rsidR="00D2301F" w:rsidRPr="00212BC8" w:rsidRDefault="00D2301F" w:rsidP="00D2301F">
      <w:pPr>
        <w:spacing w:before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40F17B7A" w14:textId="77777777" w:rsidR="00D2301F" w:rsidRPr="00212BC8" w:rsidRDefault="00D2301F" w:rsidP="00D2301F">
      <w:pPr>
        <w:spacing w:before="4000"/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Звіт</w:t>
      </w:r>
    </w:p>
    <w:p w14:paraId="0B1ABF41" w14:textId="26F8D6E7" w:rsidR="00D2301F" w:rsidRPr="00463932" w:rsidRDefault="00D2301F" w:rsidP="00D2301F">
      <w:pPr>
        <w:spacing w:before="160"/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до лабораторної роботи №</w:t>
      </w:r>
      <w:r w:rsidR="00463932">
        <w:rPr>
          <w:rFonts w:ascii="Times New Roman" w:hAnsi="Times New Roman" w:cs="Times New Roman"/>
          <w:sz w:val="36"/>
          <w:szCs w:val="36"/>
        </w:rPr>
        <w:t>3</w:t>
      </w:r>
    </w:p>
    <w:p w14:paraId="1C27E27A" w14:textId="77777777" w:rsidR="00D2301F" w:rsidRPr="00212BC8" w:rsidRDefault="00D2301F" w:rsidP="00D2301F">
      <w:pPr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з дисципліни</w:t>
      </w:r>
    </w:p>
    <w:p w14:paraId="41282F32" w14:textId="5016B9DC" w:rsidR="00D2301F" w:rsidRPr="00463932" w:rsidRDefault="00D2301F" w:rsidP="00D2301F">
      <w:pPr>
        <w:jc w:val="center"/>
        <w:rPr>
          <w:rFonts w:ascii="Times New Roman" w:hAnsi="Times New Roman" w:cs="Times New Roman"/>
          <w:sz w:val="36"/>
          <w:szCs w:val="36"/>
        </w:rPr>
      </w:pPr>
      <w:r w:rsidRPr="00212BC8">
        <w:rPr>
          <w:rFonts w:ascii="Times New Roman" w:hAnsi="Times New Roman" w:cs="Times New Roman"/>
          <w:sz w:val="36"/>
          <w:szCs w:val="36"/>
        </w:rPr>
        <w:t>“</w:t>
      </w:r>
      <w:r w:rsidR="00397FF2" w:rsidRPr="00397FF2">
        <w:rPr>
          <w:rFonts w:ascii="Times New Roman" w:hAnsi="Times New Roman" w:cs="Times New Roman"/>
          <w:sz w:val="36"/>
          <w:szCs w:val="36"/>
        </w:rPr>
        <w:t xml:space="preserve">Серверне </w:t>
      </w:r>
      <w:proofErr w:type="spellStart"/>
      <w:r w:rsidR="00397FF2" w:rsidRPr="00397FF2">
        <w:rPr>
          <w:rFonts w:ascii="Times New Roman" w:hAnsi="Times New Roman" w:cs="Times New Roman"/>
          <w:sz w:val="36"/>
          <w:szCs w:val="36"/>
        </w:rPr>
        <w:t>Web</w:t>
      </w:r>
      <w:proofErr w:type="spellEnd"/>
      <w:r w:rsidR="00397FF2" w:rsidRPr="00397FF2">
        <w:rPr>
          <w:rFonts w:ascii="Times New Roman" w:hAnsi="Times New Roman" w:cs="Times New Roman"/>
          <w:sz w:val="36"/>
          <w:szCs w:val="36"/>
        </w:rPr>
        <w:t>-програмування</w:t>
      </w:r>
      <w:r w:rsidRPr="00212BC8">
        <w:rPr>
          <w:rFonts w:ascii="Times New Roman" w:hAnsi="Times New Roman" w:cs="Times New Roman"/>
          <w:sz w:val="36"/>
          <w:szCs w:val="36"/>
        </w:rPr>
        <w:t>”</w:t>
      </w:r>
    </w:p>
    <w:p w14:paraId="3DA778F1" w14:textId="756CDD63" w:rsidR="00D2301F" w:rsidRPr="00212BC8" w:rsidRDefault="00D2301F" w:rsidP="00397FF2">
      <w:pPr>
        <w:spacing w:before="2280"/>
        <w:ind w:left="567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Викон</w:t>
      </w:r>
      <w:r w:rsidR="00E75E0B" w:rsidRPr="00212BC8">
        <w:rPr>
          <w:rFonts w:ascii="Times New Roman" w:hAnsi="Times New Roman" w:cs="Times New Roman"/>
          <w:sz w:val="28"/>
          <w:szCs w:val="28"/>
        </w:rPr>
        <w:t>ав</w:t>
      </w:r>
      <w:r w:rsidRPr="00212BC8">
        <w:rPr>
          <w:rFonts w:ascii="Times New Roman" w:hAnsi="Times New Roman" w:cs="Times New Roman"/>
          <w:sz w:val="28"/>
          <w:szCs w:val="28"/>
        </w:rPr>
        <w:t>:</w:t>
      </w:r>
    </w:p>
    <w:p w14:paraId="5CD77EFB" w14:textId="7D4D47D5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Студен</w:t>
      </w:r>
      <w:r w:rsidR="00E75E0B" w:rsidRPr="00212BC8">
        <w:rPr>
          <w:rFonts w:ascii="Times New Roman" w:hAnsi="Times New Roman" w:cs="Times New Roman"/>
          <w:sz w:val="28"/>
          <w:szCs w:val="28"/>
        </w:rPr>
        <w:t>т</w:t>
      </w:r>
      <w:r w:rsidRPr="00212BC8">
        <w:rPr>
          <w:rFonts w:ascii="Times New Roman" w:hAnsi="Times New Roman" w:cs="Times New Roman"/>
          <w:sz w:val="28"/>
          <w:szCs w:val="28"/>
        </w:rPr>
        <w:t xml:space="preserve"> групи ПМІД-11</w:t>
      </w:r>
    </w:p>
    <w:p w14:paraId="522F3D52" w14:textId="358DEF33" w:rsidR="00D2301F" w:rsidRPr="00212BC8" w:rsidRDefault="00E75E0B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Фесенко Мартін</w:t>
      </w:r>
    </w:p>
    <w:p w14:paraId="79506055" w14:textId="77777777" w:rsidR="00D2301F" w:rsidRPr="00212BC8" w:rsidRDefault="00D2301F" w:rsidP="00397FF2">
      <w:pPr>
        <w:ind w:left="4950" w:firstLine="720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>Прийняв:</w:t>
      </w:r>
    </w:p>
    <w:p w14:paraId="1B8C8C26" w14:textId="1A084302" w:rsidR="00D2301F" w:rsidRPr="00397FF2" w:rsidRDefault="00397FF2" w:rsidP="00397FF2">
      <w:pPr>
        <w:ind w:left="567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викл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>.</w:t>
      </w:r>
      <w:r w:rsidR="009C64EE" w:rsidRPr="009C64EE">
        <w:rPr>
          <w:rFonts w:ascii="Times New Roman" w:hAnsi="Times New Roman" w:cs="Times New Roman"/>
          <w:sz w:val="28"/>
          <w:szCs w:val="28"/>
        </w:rPr>
        <w:t>,</w:t>
      </w:r>
      <w:r w:rsidR="00212BC8" w:rsidRPr="00212B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97FF2">
        <w:rPr>
          <w:rFonts w:ascii="Times New Roman" w:hAnsi="Times New Roman" w:cs="Times New Roman"/>
          <w:sz w:val="28"/>
          <w:szCs w:val="28"/>
        </w:rPr>
        <w:t>Ментинський</w:t>
      </w:r>
      <w:proofErr w:type="spellEnd"/>
      <w:r w:rsidRPr="00397FF2">
        <w:rPr>
          <w:rFonts w:ascii="Times New Roman" w:hAnsi="Times New Roman" w:cs="Times New Roman"/>
          <w:sz w:val="28"/>
          <w:szCs w:val="28"/>
        </w:rPr>
        <w:t xml:space="preserve"> С.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397FF2">
        <w:rPr>
          <w:rFonts w:ascii="Times New Roman" w:hAnsi="Times New Roman" w:cs="Times New Roman"/>
          <w:sz w:val="28"/>
          <w:szCs w:val="28"/>
        </w:rPr>
        <w:t>.</w:t>
      </w:r>
    </w:p>
    <w:p w14:paraId="3E2BDF54" w14:textId="50F5E5BF" w:rsidR="00397FF2" w:rsidRPr="00397FF2" w:rsidRDefault="00D2301F" w:rsidP="00397FF2">
      <w:pPr>
        <w:spacing w:before="1134"/>
        <w:jc w:val="center"/>
        <w:rPr>
          <w:rFonts w:ascii="Times New Roman" w:hAnsi="Times New Roman" w:cs="Times New Roman"/>
          <w:sz w:val="28"/>
          <w:szCs w:val="28"/>
        </w:rPr>
      </w:pPr>
      <w:r w:rsidRPr="00212BC8">
        <w:rPr>
          <w:rFonts w:ascii="Times New Roman" w:hAnsi="Times New Roman" w:cs="Times New Roman"/>
          <w:sz w:val="28"/>
          <w:szCs w:val="28"/>
        </w:rPr>
        <w:t xml:space="preserve">Львів </w:t>
      </w:r>
      <w:r w:rsidR="00397FF2">
        <w:rPr>
          <w:rFonts w:ascii="Times New Roman" w:hAnsi="Times New Roman" w:cs="Times New Roman"/>
          <w:sz w:val="28"/>
          <w:szCs w:val="28"/>
        </w:rPr>
        <w:t>–</w:t>
      </w:r>
      <w:r w:rsidRPr="00212BC8">
        <w:rPr>
          <w:rFonts w:ascii="Times New Roman" w:hAnsi="Times New Roman" w:cs="Times New Roman"/>
          <w:sz w:val="28"/>
          <w:szCs w:val="28"/>
        </w:rPr>
        <w:t xml:space="preserve"> 202</w:t>
      </w:r>
      <w:r w:rsidR="00397FF2" w:rsidRPr="00397FF2">
        <w:rPr>
          <w:rFonts w:ascii="Times New Roman" w:hAnsi="Times New Roman" w:cs="Times New Roman"/>
          <w:sz w:val="28"/>
          <w:szCs w:val="28"/>
        </w:rPr>
        <w:t>6</w:t>
      </w:r>
      <w:bookmarkEnd w:id="0"/>
    </w:p>
    <w:p w14:paraId="53FE7B59" w14:textId="77777777" w:rsidR="00565AAF" w:rsidRPr="00565AAF" w:rsidRDefault="00565AAF" w:rsidP="00565AAF">
      <w:pPr>
        <w:jc w:val="both"/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Тема:</w:t>
      </w:r>
      <w:r w:rsidRPr="00565AAF">
        <w:rPr>
          <w:rFonts w:ascii="Times New Roman" w:hAnsi="Times New Roman" w:cs="Times New Roman"/>
          <w:sz w:val="28"/>
          <w:szCs w:val="28"/>
        </w:rPr>
        <w:t xml:space="preserve"> Авторизація та автентифікація користувачів на основі ASP.Net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.</w:t>
      </w:r>
    </w:p>
    <w:p w14:paraId="7256C9FE" w14:textId="06B5F4F7" w:rsidR="00565AAF" w:rsidRPr="00565AAF" w:rsidRDefault="00565AAF" w:rsidP="00565AAF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t>Мета:</w:t>
      </w:r>
      <w:r w:rsidRPr="00565AAF">
        <w:rPr>
          <w:rFonts w:ascii="Times New Roman" w:hAnsi="Times New Roman" w:cs="Times New Roman"/>
          <w:sz w:val="28"/>
          <w:szCs w:val="28"/>
        </w:rPr>
        <w:t xml:space="preserve"> Розширити функціонал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-додатку (онлайн-журналу) шляхом впровадження системи безпеки на базі ASP.NET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. Реалізувати можливість входу та реєстрації, розмежувати доступ до ресурсів проєкту для авторизованих користувачів, додати підтримку ролей та створити функціонал адміністративної панелі.</w:t>
      </w:r>
    </w:p>
    <w:p w14:paraId="06901D1F" w14:textId="77777777" w:rsidR="00565AAF" w:rsidRPr="00565AAF" w:rsidRDefault="00565AAF" w:rsidP="00565AA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t>Хід роботи</w:t>
      </w:r>
    </w:p>
    <w:p w14:paraId="61B9EDE0" w14:textId="77777777" w:rsidR="00565AAF" w:rsidRPr="00565AAF" w:rsidRDefault="00565AAF" w:rsidP="00565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t>1. Налаштування автентифікації та реєстрації користувачів</w:t>
      </w:r>
    </w:p>
    <w:p w14:paraId="34E78C62" w14:textId="77777777" w:rsidR="00565AAF" w:rsidRPr="00565AAF" w:rsidRDefault="00565AAF" w:rsidP="00565AAF">
      <w:pPr>
        <w:jc w:val="both"/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sz w:val="28"/>
          <w:szCs w:val="28"/>
        </w:rPr>
        <w:t xml:space="preserve">Для забезпечення безпеки та створення індивідуальних акаунтів, що зберігають дані в базі даних SQL Server, було інтегровано ASP.NET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.</w:t>
      </w:r>
    </w:p>
    <w:p w14:paraId="3201558F" w14:textId="77777777" w:rsidR="00565AAF" w:rsidRPr="00565AAF" w:rsidRDefault="00565AAF" w:rsidP="00565AAF">
      <w:pPr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t xml:space="preserve">Фрагмент коду налаштування сервісів у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Program.cs</w:t>
      </w:r>
      <w:proofErr w:type="spellEnd"/>
      <w:r w:rsidRPr="00565AA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CFBBD4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MapRazorPages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3665986C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9529FE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app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CreateScope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())</w:t>
      </w:r>
    </w:p>
    <w:p w14:paraId="5F78EF68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D85459E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roleManager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scope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.ServiceProvider.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GetRequiredService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RoleManager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&gt;&gt;();</w:t>
      </w:r>
    </w:p>
    <w:p w14:paraId="3CCC9A43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userManager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scope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.ServiceProvider.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GetRequiredService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IdentityUser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&gt;&gt;();</w:t>
      </w:r>
    </w:p>
    <w:p w14:paraId="1046CA58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CD48D2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(!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roleManager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RoleExistsAsync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0C6F5245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25B3DA77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roleManager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IdentityRole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7FD0BFF3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660BA60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DABA55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"Mfesenko2003@gmail.com"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2B3755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FindByEmailAsync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adminEmail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DF6734B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B20606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&amp;&amp; !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IsInRoleAsync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229DDEBC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1D76A1E0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userManager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AddToRoleAsync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adminUser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2CBE1A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398819E" w14:textId="7A3794EA" w:rsidR="00565AAF" w:rsidRPr="00565AAF" w:rsidRDefault="00565AAF" w:rsidP="00565AA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Pr="00565AAF">
        <w:rPr>
          <w:rFonts w:ascii="Times New Roman" w:hAnsi="Times New Roman" w:cs="Times New Roman"/>
          <w:sz w:val="28"/>
          <w:szCs w:val="28"/>
        </w:rPr>
        <w:t>Для сторінок авторизації (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Login.cshtml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Register.cshtml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) було створено кастомний UI у стилі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Deep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Glassmorphism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. Також реалізовано мікро-скрипт на основі атрибутів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readonly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onfocus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для блокування небажаного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автозаповнення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форм браузерами.</w:t>
      </w:r>
    </w:p>
    <w:p w14:paraId="7CB14DFB" w14:textId="77777777" w:rsidR="00565AAF" w:rsidRPr="00565AAF" w:rsidRDefault="00565AAF" w:rsidP="00565AAF">
      <w:pPr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t>Фрагмент коду форми входу (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Login.cshtml</w:t>
      </w:r>
      <w:proofErr w:type="spellEnd"/>
      <w:r w:rsidRPr="00565AA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8E259D7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9D73FB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form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account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method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post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09774D16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asp-validation-summary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ModelOnly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0D503DB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01D19C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input-group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2BD31A7A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deep-input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aria-required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placeholder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onfocus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this.removeAttribute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('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');"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CAB74C3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Input.Email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"&gt;&lt;/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AB50C1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F45D5E1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52AE371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input-group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6964438F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deep-input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aria-required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placeholder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onfocus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this.removeAttribute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('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readonly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');"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680B92A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asp-validation-for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Input.Password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text-danger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"&gt;&lt;/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span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34C4F88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193F4FD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2A6CEC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glass-checkbox-group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3AA15980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asp-for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Input.RememberMe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AF34D14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@Html.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DisplayNameFor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=&gt;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.Input.RememberMe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2E0E057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80B4EE9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DF0A4C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login-submit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submit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btn-cold-glass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Sign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8AA485" w14:textId="396C3E0B" w:rsidR="00565AAF" w:rsidRPr="00565AAF" w:rsidRDefault="00565AAF" w:rsidP="00565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form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565AAF">
        <w:rPr>
          <w:rFonts w:ascii="Times New Roman" w:hAnsi="Times New Roman" w:cs="Times New Roman"/>
          <w:b/>
          <w:bCs/>
          <w:sz w:val="28"/>
          <w:szCs w:val="28"/>
        </w:rPr>
        <w:t>2. Розмежування доступу до ресурсів проєкту</w:t>
      </w:r>
    </w:p>
    <w:p w14:paraId="10FC6DDB" w14:textId="77777777" w:rsidR="00565AAF" w:rsidRPr="00565AAF" w:rsidRDefault="00565AAF" w:rsidP="00565AA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sz w:val="28"/>
          <w:szCs w:val="28"/>
        </w:rPr>
        <w:t xml:space="preserve">Доступ до публікації та керування статтями розмежовано: читати бібліотеку можуть усі, а створювати та редагувати дані — лише авторизовані користувачі. Для цього створено окремий контролер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CabinetController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, захищений атрибутом [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Authorize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].</w:t>
      </w:r>
    </w:p>
    <w:p w14:paraId="7F2BD08B" w14:textId="58780FA1" w:rsidR="00565AAF" w:rsidRPr="00565AAF" w:rsidRDefault="00565AAF" w:rsidP="00565AA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sz w:val="28"/>
          <w:szCs w:val="28"/>
        </w:rPr>
        <w:t>На рівні інтерфейсу реалізовано логічну авторизацію: користувач бачить кнопки редагування та видалення лише на тих статтях, де він є власником (або якщо він є адміністратором).</w:t>
      </w:r>
    </w:p>
    <w:p w14:paraId="4EEC6A51" w14:textId="77777777" w:rsidR="00565AAF" w:rsidRPr="00565AAF" w:rsidRDefault="00565AAF" w:rsidP="00565AAF">
      <w:pPr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t>Фрагмент логіки у представленні (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Articles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Index.cshtml</w:t>
      </w:r>
      <w:proofErr w:type="spellEnd"/>
      <w:r w:rsidRPr="00565AA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6A7F0752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action-icons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2648CE2D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@{</w:t>
      </w:r>
    </w:p>
    <w:p w14:paraId="521A51B7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currentUserId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FindFirstValue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ClaimTypes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.NameIdentifier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6BDAA41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isAdmin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IsInRole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539521C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430FD57D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17DE3AB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@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currentUserId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||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isAdmin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593E6FE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{</w:t>
      </w:r>
    </w:p>
    <w:p w14:paraId="7611903D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icon-btn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Segoe UI Symbol" w:hAnsi="Segoe UI Symbol" w:cs="Segoe UI Symbol"/>
          <w:color w:val="000000"/>
          <w:sz w:val="19"/>
          <w:szCs w:val="19"/>
          <w:highlight w:val="white"/>
        </w:rPr>
        <w:t>✎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AD75891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icon-btn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Segoe UI Symbol" w:hAnsi="Segoe UI Symbol" w:cs="Segoe UI Symbol"/>
          <w:color w:val="000000"/>
          <w:sz w:val="19"/>
          <w:szCs w:val="19"/>
          <w:highlight w:val="white"/>
        </w:rPr>
        <w:t>✕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6D7570" w14:textId="77777777" w:rsidR="00565AAF" w:rsidRDefault="00565AAF" w:rsidP="00565AA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}</w:t>
      </w:r>
    </w:p>
    <w:p w14:paraId="531E68B2" w14:textId="3883A0D6" w:rsidR="00565AAF" w:rsidRPr="00565AAF" w:rsidRDefault="00565AAF" w:rsidP="00565AA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 w:rsidRPr="00565AAF">
        <w:rPr>
          <w:rFonts w:ascii="Times New Roman" w:hAnsi="Times New Roman" w:cs="Times New Roman"/>
          <w:b/>
          <w:bCs/>
          <w:sz w:val="28"/>
          <w:szCs w:val="28"/>
        </w:rPr>
        <w:t xml:space="preserve">3. Підтримка ролей та </w:t>
      </w:r>
      <w:proofErr w:type="spellStart"/>
      <w:r w:rsidRPr="00565AAF">
        <w:rPr>
          <w:rFonts w:ascii="Times New Roman" w:hAnsi="Times New Roman" w:cs="Times New Roman"/>
          <w:b/>
          <w:bCs/>
          <w:sz w:val="28"/>
          <w:szCs w:val="28"/>
        </w:rPr>
        <w:t>Адмін</w:t>
      </w:r>
      <w:proofErr w:type="spellEnd"/>
      <w:r w:rsidRPr="00565AAF">
        <w:rPr>
          <w:rFonts w:ascii="Times New Roman" w:hAnsi="Times New Roman" w:cs="Times New Roman"/>
          <w:b/>
          <w:bCs/>
          <w:sz w:val="28"/>
          <w:szCs w:val="28"/>
        </w:rPr>
        <w:t>-панель</w:t>
      </w:r>
    </w:p>
    <w:p w14:paraId="50A34643" w14:textId="77777777" w:rsidR="00565AAF" w:rsidRPr="00565AAF" w:rsidRDefault="00565AAF" w:rsidP="00565AAF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sz w:val="28"/>
          <w:szCs w:val="28"/>
        </w:rPr>
        <w:t xml:space="preserve">Створено функціонал для керування списком зареєстрованих авторів платформи. Даний функціонал доступний виключно користувачам із роллю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>. Звичайні користувачі можуть лише переглядати профілі інших авторів, тоді як адміністратор має доступ до створення нових облікових записів, їх редагування та видалення.</w:t>
      </w:r>
    </w:p>
    <w:p w14:paraId="22CB4AC3" w14:textId="77777777" w:rsidR="00565AAF" w:rsidRPr="00565AAF" w:rsidRDefault="00565AAF" w:rsidP="00565AAF">
      <w:pPr>
        <w:rPr>
          <w:rFonts w:ascii="Times New Roman" w:hAnsi="Times New Roman" w:cs="Times New Roman"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Фрагмент коду контролера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AuthorsController</w:t>
      </w:r>
      <w:proofErr w:type="spellEnd"/>
      <w:r w:rsidRPr="00565AAF">
        <w:rPr>
          <w:rFonts w:ascii="Times New Roman" w:hAnsi="Times New Roman" w:cs="Times New Roman"/>
          <w:b/>
          <w:bCs/>
          <w:sz w:val="28"/>
          <w:szCs w:val="28"/>
        </w:rPr>
        <w:t xml:space="preserve"> (обмеження доступу):</w:t>
      </w:r>
    </w:p>
    <w:p w14:paraId="2F841D0D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Authors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Create</w:t>
      </w:r>
      <w:proofErr w:type="spellEnd"/>
    </w:p>
    <w:p w14:paraId="7A5B4C0B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1B813769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473782E6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7A57D88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2CDAB49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7310A68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F68E70F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POST: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Authors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Create</w:t>
      </w:r>
      <w:proofErr w:type="spellEnd"/>
    </w:p>
    <w:p w14:paraId="76751BE3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protect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from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overposting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attacks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enable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specific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properties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you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want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bind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.</w:t>
      </w:r>
    </w:p>
    <w:p w14:paraId="05BBD3F9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more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details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see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http://go.microsoft.com/fwlink/?LinkId=317598.</w:t>
      </w:r>
    </w:p>
    <w:p w14:paraId="11BF985B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7E448491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HttpPost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259EA0A5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ValidateAntiForgeryToken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14:paraId="5185980E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Create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Bind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Id,FullName,Nickname,Email,Bio,DateOfBirth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)]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0D27412F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35FC515C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ModelState.IsValid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BCA137C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25A4674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C4D91C7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SaveChangesAsync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6DE5DA2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RedirectToAction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nameof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Index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));</w:t>
      </w:r>
    </w:p>
    <w:p w14:paraId="3BBACE44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0887EC4F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18151DD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392E69D8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9F6626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GET: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Authors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Edit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/5</w:t>
      </w:r>
    </w:p>
    <w:p w14:paraId="321EA21D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[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Authorize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Roles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)]</w:t>
      </w:r>
    </w:p>
    <w:p w14:paraId="5C3DF1FF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IActionResult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Edit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?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F79BE12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0C7D8ABD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4740321A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04CEE731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087EAD1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9480740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4B0C59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await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context.Authors.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FindAsync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92593F7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71AA3847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A3DFBEC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NotFound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6F65797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38B00F0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author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C6F1BB7" w14:textId="410469A7" w:rsidR="00565AAF" w:rsidRPr="00565AAF" w:rsidRDefault="00820337" w:rsidP="0082033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  <w:r w:rsidRPr="00820337">
        <w:rPr>
          <w:rFonts w:ascii="Cascadia Mono" w:hAnsi="Cascadia Mono" w:cs="Cascadia Mono"/>
          <w:color w:val="000000"/>
          <w:sz w:val="19"/>
          <w:szCs w:val="19"/>
        </w:rPr>
        <w:br/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br/>
      </w:r>
      <w:r w:rsidR="00565AAF" w:rsidRPr="00565AAF">
        <w:rPr>
          <w:rFonts w:ascii="Times New Roman" w:hAnsi="Times New Roman" w:cs="Times New Roman"/>
          <w:b/>
          <w:bCs/>
          <w:sz w:val="28"/>
          <w:szCs w:val="28"/>
        </w:rPr>
        <w:t xml:space="preserve">Фрагмент представлення </w:t>
      </w:r>
      <w:proofErr w:type="spellStart"/>
      <w:r w:rsidR="00565AAF" w:rsidRPr="00565AAF">
        <w:rPr>
          <w:rFonts w:ascii="Times New Roman" w:hAnsi="Times New Roman" w:cs="Times New Roman"/>
          <w:b/>
          <w:bCs/>
          <w:sz w:val="28"/>
          <w:szCs w:val="28"/>
        </w:rPr>
        <w:t>Адмін</w:t>
      </w:r>
      <w:proofErr w:type="spellEnd"/>
      <w:r w:rsidR="00565AAF" w:rsidRPr="00565AAF">
        <w:rPr>
          <w:rFonts w:ascii="Times New Roman" w:hAnsi="Times New Roman" w:cs="Times New Roman"/>
          <w:b/>
          <w:bCs/>
          <w:sz w:val="28"/>
          <w:szCs w:val="28"/>
        </w:rPr>
        <w:t>-панелі (</w:t>
      </w:r>
      <w:proofErr w:type="spellStart"/>
      <w:r w:rsidR="00565AAF" w:rsidRPr="00565AAF">
        <w:rPr>
          <w:rFonts w:ascii="Times New Roman" w:hAnsi="Times New Roman" w:cs="Times New Roman"/>
          <w:sz w:val="28"/>
          <w:szCs w:val="28"/>
        </w:rPr>
        <w:t>Views</w:t>
      </w:r>
      <w:proofErr w:type="spellEnd"/>
      <w:r w:rsidR="00565AAF" w:rsidRPr="00565A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65AAF" w:rsidRPr="00565AAF">
        <w:rPr>
          <w:rFonts w:ascii="Times New Roman" w:hAnsi="Times New Roman" w:cs="Times New Roman"/>
          <w:sz w:val="28"/>
          <w:szCs w:val="28"/>
        </w:rPr>
        <w:t>Authors</w:t>
      </w:r>
      <w:proofErr w:type="spellEnd"/>
      <w:r w:rsidR="00565AAF" w:rsidRPr="00565AA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65AAF" w:rsidRPr="00565AAF">
        <w:rPr>
          <w:rFonts w:ascii="Times New Roman" w:hAnsi="Times New Roman" w:cs="Times New Roman"/>
          <w:sz w:val="28"/>
          <w:szCs w:val="28"/>
        </w:rPr>
        <w:t>Index.cshtml</w:t>
      </w:r>
      <w:proofErr w:type="spellEnd"/>
      <w:r w:rsidR="00565AAF" w:rsidRPr="00565AAF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48D7A2A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actions-bar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</w:p>
    <w:p w14:paraId="52946F9A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Details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action-link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View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Profile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Segoe UI Symbol" w:hAnsi="Segoe UI Symbol" w:cs="Segoe UI Symbol"/>
          <w:color w:val="000000"/>
          <w:sz w:val="19"/>
          <w:szCs w:val="19"/>
          <w:highlight w:val="white"/>
        </w:rPr>
        <w:t>👁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38A58B0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@</w:t>
      </w:r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User.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IsInRole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Admin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0D792771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{</w:t>
      </w:r>
    </w:p>
    <w:p w14:paraId="7BEAC2CF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action-link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Edit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Profile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Segoe UI Symbol" w:hAnsi="Segoe UI Symbol" w:cs="Segoe UI Symbol"/>
          <w:color w:val="000000"/>
          <w:sz w:val="19"/>
          <w:szCs w:val="19"/>
          <w:highlight w:val="white"/>
        </w:rPr>
        <w:t>✎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407835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asp-action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asp-route-id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@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.Id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class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action-link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delete-link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title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Delete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Profile</w:t>
      </w:r>
      <w:proofErr w:type="spell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"&gt;</w:t>
      </w:r>
      <w:r>
        <w:rPr>
          <w:rFonts w:ascii="Segoe UI Symbol" w:hAnsi="Segoe UI Symbol" w:cs="Segoe UI Symbol"/>
          <w:color w:val="000000"/>
          <w:sz w:val="19"/>
          <w:szCs w:val="19"/>
          <w:highlight w:val="white"/>
        </w:rPr>
        <w:t>✕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b/>
          <w:bCs/>
          <w:color w:val="80008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507094" w14:textId="77777777" w:rsidR="00820337" w:rsidRDefault="00820337" w:rsidP="0082033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}</w:t>
      </w:r>
    </w:p>
    <w:p w14:paraId="32231D70" w14:textId="77777777" w:rsidR="00820337" w:rsidRDefault="00820337" w:rsidP="00820337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1DD0613" w14:textId="77777777" w:rsidR="00820337" w:rsidRDefault="00820337" w:rsidP="008203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  <w:r>
        <w:rPr>
          <w:rFonts w:ascii="Cascadia Mono" w:hAnsi="Cascadia Mono" w:cs="Cascadia Mono"/>
          <w:color w:val="0000FF"/>
          <w:sz w:val="19"/>
          <w:szCs w:val="19"/>
          <w:lang w:val="en-US"/>
        </w:rPr>
        <w:br/>
      </w:r>
    </w:p>
    <w:p w14:paraId="741F65F0" w14:textId="353AE317" w:rsidR="00820337" w:rsidRPr="00820337" w:rsidRDefault="00565AAF" w:rsidP="0082033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lastRenderedPageBreak/>
        <w:t>4. Результати виконання (Знімки екрану)</w:t>
      </w:r>
      <w:r w:rsidR="00820337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08D1745" w14:textId="596ADFFA" w:rsidR="00565AAF" w:rsidRPr="00565AAF" w:rsidRDefault="00820337" w:rsidP="00820337">
      <w:pPr>
        <w:jc w:val="center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3962E045" wp14:editId="7E11BB82">
            <wp:extent cx="5915660" cy="3800475"/>
            <wp:effectExtent l="0" t="0" r="8890" b="9525"/>
            <wp:docPr id="579872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660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DAD903" wp14:editId="12E125AB">
            <wp:extent cx="5931535" cy="3594100"/>
            <wp:effectExtent l="0" t="0" r="0" b="6350"/>
            <wp:docPr id="15347828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ED32ED" wp14:editId="0D4D4848">
            <wp:extent cx="3999727" cy="4293704"/>
            <wp:effectExtent l="0" t="0" r="1270" b="0"/>
            <wp:docPr id="112188116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0595" cy="4305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D1C70C" wp14:editId="5F91CBE0">
            <wp:extent cx="3800983" cy="4929808"/>
            <wp:effectExtent l="0" t="0" r="9525" b="4445"/>
            <wp:docPr id="183044758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0879" cy="4955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19C6" w14:textId="77777777" w:rsidR="00565AAF" w:rsidRPr="00565AAF" w:rsidRDefault="00565AAF" w:rsidP="00565AA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65AAF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Висновок</w:t>
      </w:r>
    </w:p>
    <w:p w14:paraId="2695E0E7" w14:textId="77777777" w:rsidR="00820337" w:rsidRDefault="00565AAF" w:rsidP="0082033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5AAF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було успішно інтегровано систему ASP.NET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Identity</w:t>
      </w:r>
      <w:proofErr w:type="spellEnd"/>
      <w:r w:rsidRPr="00565AAF">
        <w:rPr>
          <w:rFonts w:ascii="Times New Roman" w:hAnsi="Times New Roman" w:cs="Times New Roman"/>
          <w:sz w:val="28"/>
          <w:szCs w:val="28"/>
        </w:rPr>
        <w:t xml:space="preserve">. Реалізовано безпечний вхід та реєстрацію користувачів із застосуванням індивідуальних акаунтів, що зберігаються у реляційній БД. Налаштовано розмежування прав доступу за допомогою атрибутів авторизації та перевірок на рівні представлень, що гарантує захист даних (редагувати інформацію може лише власник ресурсу). </w:t>
      </w:r>
    </w:p>
    <w:p w14:paraId="1EAB7879" w14:textId="00CF2A49" w:rsidR="007A7C26" w:rsidRPr="00820337" w:rsidRDefault="00565AAF" w:rsidP="00820337">
      <w:pPr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5AAF">
        <w:rPr>
          <w:rFonts w:ascii="Times New Roman" w:hAnsi="Times New Roman" w:cs="Times New Roman"/>
          <w:sz w:val="28"/>
          <w:szCs w:val="28"/>
        </w:rPr>
        <w:t xml:space="preserve">Створено підтримку ролей та розроблено адміністративну панель для керування контентом і профілями, доступну виключно користувачам із роллю </w:t>
      </w:r>
      <w:proofErr w:type="spellStart"/>
      <w:r w:rsidRPr="00565AA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="0082033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sectPr w:rsidR="007A7C26" w:rsidRPr="00820337" w:rsidSect="008C40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4B0"/>
    <w:multiLevelType w:val="multilevel"/>
    <w:tmpl w:val="C8FCF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33B1"/>
    <w:multiLevelType w:val="multilevel"/>
    <w:tmpl w:val="ADA0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A4321"/>
    <w:multiLevelType w:val="hybridMultilevel"/>
    <w:tmpl w:val="F07AF6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E7F73"/>
    <w:multiLevelType w:val="multilevel"/>
    <w:tmpl w:val="6BE8F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A4057"/>
    <w:multiLevelType w:val="multilevel"/>
    <w:tmpl w:val="1B586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241014"/>
    <w:multiLevelType w:val="multilevel"/>
    <w:tmpl w:val="E2625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F6F1644"/>
    <w:multiLevelType w:val="multilevel"/>
    <w:tmpl w:val="BF46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108934">
    <w:abstractNumId w:val="2"/>
  </w:num>
  <w:num w:numId="2" w16cid:durableId="1709330814">
    <w:abstractNumId w:val="0"/>
  </w:num>
  <w:num w:numId="3" w16cid:durableId="1623001270">
    <w:abstractNumId w:val="1"/>
  </w:num>
  <w:num w:numId="4" w16cid:durableId="912353909">
    <w:abstractNumId w:val="5"/>
  </w:num>
  <w:num w:numId="5" w16cid:durableId="1568565271">
    <w:abstractNumId w:val="3"/>
  </w:num>
  <w:num w:numId="6" w16cid:durableId="176161618">
    <w:abstractNumId w:val="4"/>
  </w:num>
  <w:num w:numId="7" w16cid:durableId="15078186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B84"/>
    <w:rsid w:val="001847E1"/>
    <w:rsid w:val="001B3B84"/>
    <w:rsid w:val="00212BC8"/>
    <w:rsid w:val="002D75C9"/>
    <w:rsid w:val="00397FF2"/>
    <w:rsid w:val="00463932"/>
    <w:rsid w:val="00565AAF"/>
    <w:rsid w:val="006C4478"/>
    <w:rsid w:val="006E139E"/>
    <w:rsid w:val="007314E4"/>
    <w:rsid w:val="0077260F"/>
    <w:rsid w:val="00787784"/>
    <w:rsid w:val="007A7C26"/>
    <w:rsid w:val="00820337"/>
    <w:rsid w:val="008A5E45"/>
    <w:rsid w:val="008C4007"/>
    <w:rsid w:val="00932E8A"/>
    <w:rsid w:val="009C4F9D"/>
    <w:rsid w:val="009C64EE"/>
    <w:rsid w:val="009D6762"/>
    <w:rsid w:val="00B2680D"/>
    <w:rsid w:val="00B65D3F"/>
    <w:rsid w:val="00C52B93"/>
    <w:rsid w:val="00CB7B63"/>
    <w:rsid w:val="00D2301F"/>
    <w:rsid w:val="00D36AAF"/>
    <w:rsid w:val="00DE58A9"/>
    <w:rsid w:val="00E75E0B"/>
    <w:rsid w:val="00E77AC4"/>
    <w:rsid w:val="00E972FA"/>
    <w:rsid w:val="00F92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8C7F2"/>
  <w15:chartTrackingRefBased/>
  <w15:docId w15:val="{21016459-FA21-4921-B718-593445C3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01F"/>
    <w:rPr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5E45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97FF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397FF2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6E13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8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5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3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1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7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0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30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7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3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4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63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4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50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1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2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4522</Words>
  <Characters>2579</Characters>
  <Application>Microsoft Office Word</Application>
  <DocSecurity>0</DocSecurity>
  <Lines>21</Lines>
  <Paragraphs>14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Нагірна Андріана Петрівна</dc:creator>
  <cp:keywords/>
  <dc:description/>
  <cp:lastModifiedBy>Martin IT</cp:lastModifiedBy>
  <cp:revision>21</cp:revision>
  <dcterms:created xsi:type="dcterms:W3CDTF">2025-11-10T19:52:00Z</dcterms:created>
  <dcterms:modified xsi:type="dcterms:W3CDTF">2026-02-22T13:03:00Z</dcterms:modified>
</cp:coreProperties>
</file>