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№3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«Операционные системы»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rPr/>
        <w:t xml:space="preserve">Файловая система и командный интерфейс </w:t>
      </w:r>
      <w:r>
        <w:rPr>
          <w:i/>
          <w:lang w:val="en-GB"/>
        </w:rPr>
        <w:t>OC</w:t>
      </w:r>
      <w:r>
        <w:rPr>
          <w:i/>
        </w:rPr>
        <w:t xml:space="preserve"> </w:t>
      </w:r>
      <w:r>
        <w:rPr>
          <w:i/>
          <w:lang w:val="en-GB"/>
        </w:rPr>
        <w:t>Linux</w:t>
      </w:r>
      <w:r>
        <w:rPr>
          <w:rFonts w:cs="Times New Roman"/>
          <w:b/>
          <w:color w:val="000000" w:themeColor="text1"/>
          <w:szCs w:val="28"/>
        </w:rPr>
        <w:t>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4"/>
        <w:spacing w:lineRule="auto" w:line="240" w:before="0" w:after="0"/>
        <w:ind w:hanging="0"/>
        <w:contextualSpacing/>
        <w:rPr>
          <w:rFonts w:cs="Times New Roman"/>
          <w:b w:val="false"/>
          <w:b w:val="false"/>
          <w:caps w:val="false"/>
          <w:smallCaps w:val="false"/>
          <w:color w:val="000000" w:themeColor="text1"/>
          <w:szCs w:val="28"/>
        </w:rPr>
      </w:pPr>
      <w:r>
        <w:rPr>
          <w:rFonts w:cs="Times New Roman"/>
          <w:b w:val="false"/>
          <w:caps w:val="false"/>
          <w:smallCaps w:val="false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9"/>
        <w:rPr/>
      </w:pPr>
      <w:r>
        <w:rPr/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9"/>
        <w:rPr/>
      </w:pPr>
      <w:r>
        <w:rPr/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ИТИ-12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Ёвженко Ю.Д.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Принял: преподаватель-стажёр 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Дашкевич Д.А.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2022</w:t>
      </w:r>
    </w:p>
    <w:p>
      <w:pPr>
        <w:pStyle w:val="Style19"/>
        <w:spacing w:before="0" w:after="0"/>
        <w:ind w:left="0" w:firstLine="708"/>
        <w:contextualSpacing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  <w:r>
        <w:rPr>
          <w:color w:val="000000" w:themeColor="text1"/>
          <w:sz w:val="28"/>
          <w:szCs w:val="28"/>
        </w:rPr>
        <w:t>: Ознакомиться с командным интерфейсом, структурой файловой системы Линукс, типами файлов и командами управления файловой системой.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>1. Ознакомиться с командами</w:t>
      </w:r>
      <w:r>
        <w:rPr>
          <w:b w:val="false"/>
          <w:i/>
        </w:rPr>
        <w:t xml:space="preserve"> Linux</w:t>
      </w:r>
      <w:r>
        <w:rPr>
          <w:b w:val="false"/>
        </w:rPr>
        <w:t xml:space="preserve">. Выполнить команды </w:t>
      </w:r>
      <w:r>
        <w:rPr>
          <w:b w:val="false"/>
          <w:i/>
        </w:rPr>
        <w:t>top</w:t>
      </w:r>
      <w:r>
        <w:rPr>
          <w:b w:val="false"/>
        </w:rPr>
        <w:t xml:space="preserve">, </w:t>
      </w:r>
      <w:r>
        <w:rPr>
          <w:b w:val="false"/>
          <w:i/>
        </w:rPr>
        <w:t>free</w:t>
      </w:r>
      <w:r>
        <w:rPr>
          <w:b w:val="false"/>
        </w:rPr>
        <w:t xml:space="preserve">, </w:t>
      </w:r>
      <w:r>
        <w:rPr>
          <w:b w:val="false"/>
          <w:i/>
        </w:rPr>
        <w:t>ps</w:t>
      </w:r>
      <w:r>
        <w:rPr>
          <w:b w:val="false"/>
        </w:rPr>
        <w:t xml:space="preserve"> с различными опциями. 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 xml:space="preserve">2. Войти в свой домашний каталог. Для этого нужно сделать команду </w:t>
      </w:r>
      <w:r>
        <w:rPr>
          <w:b w:val="false"/>
          <w:i/>
        </w:rPr>
        <w:t xml:space="preserve">cd </w:t>
      </w:r>
      <w:r>
        <w:rPr>
          <w:b w:val="false"/>
        </w:rPr>
        <w:t xml:space="preserve">~. Вы находитесь в своем рабочем каталоге. Здесь хранятся ваши пользовательские файлы и настройки программ, которые вы используете. 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 xml:space="preserve">3. Создать следующую структуру каталогов и файлов: </w:t>
      </w:r>
    </w:p>
    <w:p>
      <w:pPr>
        <w:pStyle w:val="NoSpacing"/>
        <w:ind w:left="708" w:firstLine="709"/>
        <w:rPr>
          <w:b w:val="false"/>
          <w:b w:val="false"/>
        </w:rPr>
      </w:pPr>
      <w:r>
        <w:rPr>
          <w:b w:val="false"/>
        </w:rPr>
        <w:t xml:space="preserve">1) в домашнем каталоге создать каталог </w:t>
      </w:r>
      <w:r>
        <w:rPr>
          <w:b w:val="false"/>
          <w:i/>
        </w:rPr>
        <w:t>inform</w:t>
      </w:r>
      <w:r>
        <w:rPr>
          <w:b w:val="false"/>
        </w:rPr>
        <w:t xml:space="preserve">. </w:t>
      </w:r>
    </w:p>
    <w:p>
      <w:pPr>
        <w:pStyle w:val="NoSpacing"/>
        <w:ind w:left="708" w:firstLine="709"/>
        <w:rPr>
          <w:b w:val="false"/>
          <w:b w:val="false"/>
        </w:rPr>
      </w:pPr>
      <w:r>
        <w:rPr>
          <w:b w:val="false"/>
        </w:rPr>
        <w:t xml:space="preserve">2) Перейти в каталог и </w:t>
      </w:r>
      <w:r>
        <w:rPr>
          <w:b w:val="false"/>
          <w:i/>
        </w:rPr>
        <w:t>inform</w:t>
      </w:r>
      <w:r>
        <w:rPr>
          <w:b w:val="false"/>
        </w:rPr>
        <w:t xml:space="preserve"> создать в нем каталог </w:t>
      </w:r>
      <w:r>
        <w:rPr>
          <w:b w:val="false"/>
          <w:i/>
        </w:rPr>
        <w:t>lab1</w:t>
      </w:r>
      <w:r>
        <w:rPr>
          <w:b w:val="false"/>
        </w:rPr>
        <w:t xml:space="preserve"> </w:t>
      </w:r>
    </w:p>
    <w:p>
      <w:pPr>
        <w:pStyle w:val="NoSpacing"/>
        <w:ind w:left="708" w:firstLine="709"/>
        <w:rPr>
          <w:b w:val="false"/>
          <w:b w:val="false"/>
        </w:rPr>
      </w:pPr>
      <w:r>
        <w:rPr>
          <w:b w:val="false"/>
        </w:rPr>
        <w:t xml:space="preserve">3) Внутри каталога </w:t>
      </w:r>
      <w:r>
        <w:rPr>
          <w:b w:val="false"/>
          <w:i/>
        </w:rPr>
        <w:t>lab1</w:t>
      </w:r>
      <w:r>
        <w:rPr>
          <w:b w:val="false"/>
        </w:rPr>
        <w:t xml:space="preserve"> создать каталог </w:t>
      </w:r>
      <w:r>
        <w:rPr>
          <w:b w:val="false"/>
          <w:i/>
        </w:rPr>
        <w:t>catalog1</w:t>
      </w:r>
      <w:r>
        <w:rPr>
          <w:b w:val="false"/>
        </w:rPr>
        <w:t xml:space="preserve">, файл </w:t>
      </w:r>
      <w:r>
        <w:rPr>
          <w:b w:val="false"/>
          <w:i/>
        </w:rPr>
        <w:t>file1</w:t>
      </w:r>
      <w:r>
        <w:rPr>
          <w:b w:val="false"/>
        </w:rPr>
        <w:t xml:space="preserve"> (например, используя команду echo), каталог </w:t>
      </w:r>
      <w:r>
        <w:rPr>
          <w:b w:val="false"/>
          <w:i/>
        </w:rPr>
        <w:t>catalog2</w:t>
      </w:r>
      <w:r>
        <w:rPr>
          <w:b w:val="false"/>
        </w:rPr>
        <w:t xml:space="preserve">. Перейти в каталог </w:t>
      </w:r>
      <w:r>
        <w:rPr>
          <w:b w:val="false"/>
          <w:i/>
        </w:rPr>
        <w:t>catalog2</w:t>
      </w:r>
      <w:r>
        <w:rPr>
          <w:b w:val="false"/>
        </w:rPr>
        <w:t>.</w:t>
      </w:r>
    </w:p>
    <w:p>
      <w:pPr>
        <w:pStyle w:val="NoSpacing"/>
        <w:ind w:left="708" w:firstLine="709"/>
        <w:rPr>
          <w:b w:val="false"/>
          <w:b w:val="false"/>
        </w:rPr>
      </w:pPr>
      <w:r>
        <w:rPr>
          <w:b w:val="false"/>
        </w:rPr>
        <w:t xml:space="preserve">4) Внутри каталога </w:t>
      </w:r>
      <w:r>
        <w:rPr>
          <w:b w:val="false"/>
          <w:i/>
        </w:rPr>
        <w:t>catalog2</w:t>
      </w:r>
      <w:r>
        <w:rPr>
          <w:b w:val="false"/>
        </w:rPr>
        <w:t xml:space="preserve"> создать файлы </w:t>
      </w:r>
      <w:r>
        <w:rPr>
          <w:b w:val="false"/>
          <w:i/>
        </w:rPr>
        <w:t>file3</w:t>
      </w:r>
      <w:r>
        <w:rPr>
          <w:b w:val="false"/>
        </w:rPr>
        <w:t xml:space="preserve"> и </w:t>
      </w:r>
      <w:r>
        <w:rPr>
          <w:b w:val="false"/>
          <w:i/>
        </w:rPr>
        <w:t>file4</w:t>
      </w:r>
      <w:r>
        <w:rPr>
          <w:b w:val="false"/>
        </w:rPr>
        <w:t xml:space="preserve">, каталог catalog3 </w:t>
      </w:r>
    </w:p>
    <w:p>
      <w:pPr>
        <w:pStyle w:val="NoSpacing"/>
        <w:ind w:left="708" w:firstLine="709"/>
        <w:rPr>
          <w:b w:val="false"/>
          <w:b w:val="false"/>
        </w:rPr>
      </w:pPr>
      <w:r>
        <w:rPr>
          <w:b w:val="false"/>
        </w:rPr>
        <w:t xml:space="preserve">5) Внутри каталога </w:t>
      </w:r>
      <w:r>
        <w:rPr>
          <w:b w:val="false"/>
          <w:i/>
        </w:rPr>
        <w:t>catalog3</w:t>
      </w:r>
      <w:r>
        <w:rPr>
          <w:b w:val="false"/>
        </w:rPr>
        <w:t xml:space="preserve"> создать файл </w:t>
      </w:r>
      <w:r>
        <w:rPr>
          <w:b w:val="false"/>
          <w:i/>
        </w:rPr>
        <w:t>file5</w:t>
      </w:r>
      <w:r>
        <w:rPr>
          <w:b w:val="false"/>
        </w:rPr>
        <w:t xml:space="preserve">, жесткую ссылку на файл </w:t>
      </w:r>
      <w:r>
        <w:rPr>
          <w:b w:val="false"/>
          <w:i/>
        </w:rPr>
        <w:t>file1</w:t>
      </w:r>
      <w:r>
        <w:rPr>
          <w:b w:val="false"/>
        </w:rPr>
        <w:t xml:space="preserve">, жесткую ссылку на каталог </w:t>
      </w:r>
      <w:r>
        <w:rPr>
          <w:b w:val="false"/>
          <w:i/>
        </w:rPr>
        <w:t>catalog2</w:t>
      </w:r>
      <w:r>
        <w:rPr>
          <w:b w:val="false"/>
        </w:rPr>
        <w:t xml:space="preserve">. </w:t>
      </w:r>
    </w:p>
    <w:p>
      <w:pPr>
        <w:pStyle w:val="NoSpacing"/>
        <w:ind w:left="708" w:firstLine="709"/>
        <w:rPr>
          <w:b w:val="false"/>
          <w:b w:val="false"/>
        </w:rPr>
      </w:pPr>
      <w:r>
        <w:rPr>
          <w:b w:val="false"/>
        </w:rPr>
        <w:t xml:space="preserve">6) Создать в каталоге </w:t>
      </w:r>
      <w:r>
        <w:rPr>
          <w:b w:val="false"/>
          <w:i/>
        </w:rPr>
        <w:t xml:space="preserve">lab1 </w:t>
      </w:r>
      <w:r>
        <w:rPr>
          <w:b w:val="false"/>
        </w:rPr>
        <w:t xml:space="preserve">символическую ссылку </w:t>
      </w:r>
      <w:r>
        <w:rPr>
          <w:b w:val="false"/>
          <w:i/>
        </w:rPr>
        <w:t>s_link</w:t>
      </w:r>
      <w:r>
        <w:rPr>
          <w:b w:val="false"/>
        </w:rPr>
        <w:t xml:space="preserve"> на файл </w:t>
      </w:r>
      <w:r>
        <w:rPr>
          <w:b w:val="false"/>
          <w:i/>
        </w:rPr>
        <w:t>file5</w:t>
      </w:r>
      <w:r>
        <w:rPr>
          <w:b w:val="false"/>
        </w:rPr>
        <w:t xml:space="preserve">  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 xml:space="preserve">4. Запустить программу </w:t>
      </w:r>
      <w:r>
        <w:rPr>
          <w:b w:val="false"/>
          <w:i/>
        </w:rPr>
        <w:t>MC</w:t>
      </w:r>
      <w:r>
        <w:rPr>
          <w:b w:val="false"/>
        </w:rPr>
        <w:t xml:space="preserve"> (</w:t>
      </w:r>
      <w:r>
        <w:rPr>
          <w:b w:val="false"/>
          <w:i/>
        </w:rPr>
        <w:t>Midnight Commander</w:t>
      </w:r>
      <w:r>
        <w:rPr>
          <w:b w:val="false"/>
        </w:rPr>
        <w:t xml:space="preserve">): </w:t>
      </w:r>
      <w:r>
        <w:rPr>
          <w:b w:val="false"/>
          <w:i/>
        </w:rPr>
        <w:t>mc</w:t>
      </w:r>
      <w:r>
        <w:rPr>
          <w:b w:val="false"/>
        </w:rPr>
        <w:t>. Посмотреть структуру созданных вами каталогов и просмотреть содержимое файлов.</w:t>
      </w:r>
    </w:p>
    <w:p>
      <w:pPr>
        <w:pStyle w:val="Normal"/>
        <w:ind w:hanging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Ход работы</w:t>
      </w:r>
    </w:p>
    <w:p>
      <w:pPr>
        <w:pStyle w:val="Normal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рисунке 1 продемонстрировано выполнение команды </w:t>
      </w:r>
      <w:r>
        <w:rPr>
          <w:rFonts w:cs="Times New Roman"/>
          <w:i/>
          <w:color w:val="000000" w:themeColor="text1"/>
          <w:szCs w:val="28"/>
          <w:lang w:val="en-GB"/>
        </w:rPr>
        <w:t>top</w:t>
      </w:r>
      <w:r>
        <w:rPr>
          <w:rFonts w:cs="Times New Roman"/>
          <w:color w:val="000000" w:themeColor="text1"/>
          <w:szCs w:val="28"/>
        </w:rPr>
        <w:t xml:space="preserve">. 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Fonts w:cs="Times New Roman"/>
          <w:color w:val="000000" w:themeColor="text1"/>
          <w:szCs w:val="28"/>
        </w:rPr>
      </w:pPr>
      <w:r>
        <w:rPr/>
        <w:drawing>
          <wp:inline distT="0" distB="0" distL="0" distR="0">
            <wp:extent cx="5748655" cy="31527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b w:val="false"/>
          <w:b w:val="false"/>
          <w:i/>
          <w:i/>
          <w:lang w:val="en-GB"/>
        </w:rPr>
      </w:pPr>
      <w:r>
        <w:rPr>
          <w:b w:val="false"/>
        </w:rPr>
        <w:t xml:space="preserve">Рисунок1 – Выполнение команды </w:t>
      </w:r>
      <w:r>
        <w:rPr>
          <w:b w:val="false"/>
          <w:i/>
          <w:lang w:val="en-GB"/>
        </w:rPr>
        <w:t>top</w:t>
      </w:r>
    </w:p>
    <w:p>
      <w:pPr>
        <w:pStyle w:val="NoSpacing"/>
        <w:rPr>
          <w:b w:val="false"/>
          <w:b w:val="false"/>
        </w:rPr>
      </w:pPr>
      <w:r>
        <w:rPr>
          <w:b w:val="false"/>
          <w:i/>
        </w:rPr>
        <w:t>top</w:t>
      </w:r>
      <w:r>
        <w:rPr>
          <w:b w:val="false"/>
        </w:rPr>
        <w:t xml:space="preserve"> – показывает список работающих в данный момент процессов и информацию о них, включая использование ими памяти и процессора. Список интерактивно формируется в реальном времени.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 xml:space="preserve">На рисунке 2 показано выполнение команды </w:t>
      </w:r>
      <w:r>
        <w:rPr>
          <w:b w:val="false"/>
          <w:i/>
          <w:lang w:val="en-GB"/>
        </w:rPr>
        <w:t>ps</w:t>
      </w:r>
      <w:r>
        <w:rPr>
          <w:b w:val="false"/>
        </w:rPr>
        <w:t xml:space="preserve">. 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hanging="0"/>
        <w:jc w:val="center"/>
        <w:rPr>
          <w:rFonts w:cs="Times New Roman"/>
        </w:rPr>
      </w:pPr>
      <w:r>
        <w:rPr/>
        <w:drawing>
          <wp:inline distT="0" distB="0" distL="0" distR="0">
            <wp:extent cx="3582035" cy="125730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b w:val="false"/>
          <w:b w:val="false"/>
          <w:lang w:val="en-GB"/>
        </w:rPr>
      </w:pPr>
      <w:r>
        <w:rPr>
          <w:b w:val="false"/>
        </w:rPr>
        <w:t xml:space="preserve">Рисунок 2 – Выполнение команды </w:t>
      </w:r>
      <w:r>
        <w:rPr>
          <w:b w:val="false"/>
          <w:i/>
          <w:lang w:val="en-GB"/>
        </w:rPr>
        <w:t>ps</w:t>
      </w:r>
    </w:p>
    <w:p>
      <w:pPr>
        <w:pStyle w:val="NoSpacing"/>
        <w:rPr/>
      </w:pPr>
      <w:r>
        <w:rPr/>
      </w:r>
    </w:p>
    <w:p>
      <w:pPr>
        <w:pStyle w:val="NoSpacing"/>
        <w:rPr>
          <w:b w:val="false"/>
          <w:b w:val="false"/>
          <w:lang w:val="en-GB"/>
        </w:rPr>
      </w:pPr>
      <w:r>
        <w:rPr>
          <w:b w:val="false"/>
          <w:i/>
        </w:rPr>
        <w:t>ps</w:t>
      </w:r>
      <w:r>
        <w:rPr>
          <w:b w:val="false"/>
        </w:rPr>
        <w:t xml:space="preserve"> [Опции] [</w:t>
      </w:r>
      <w:r>
        <w:rPr>
          <w:b w:val="false"/>
          <w:i/>
        </w:rPr>
        <w:t>number</w:t>
      </w:r>
      <w:r>
        <w:rPr>
          <w:b w:val="false"/>
        </w:rPr>
        <w:t>] – команда для вывода информации о процессах. Опции</w:t>
      </w:r>
      <w:r>
        <w:rPr>
          <w:b w:val="false"/>
          <w:lang w:val="en-GB"/>
        </w:rPr>
        <w:t xml:space="preserve"> </w:t>
      </w:r>
      <w:r>
        <w:rPr>
          <w:b w:val="false"/>
        </w:rPr>
        <w:t>команды</w:t>
      </w:r>
      <w:r>
        <w:rPr>
          <w:b w:val="false"/>
          <w:lang w:val="en-GB"/>
        </w:rPr>
        <w:t>:</w:t>
      </w:r>
    </w:p>
    <w:p>
      <w:pPr>
        <w:pStyle w:val="NoSpacing"/>
        <w:rPr>
          <w:b w:val="false"/>
          <w:b w:val="false"/>
        </w:rPr>
      </w:pPr>
      <w:r>
        <w:rPr>
          <w:b w:val="false"/>
          <w:i w:val="false"/>
          <w:iCs w:val="false"/>
          <w:lang w:val="en-US"/>
        </w:rPr>
        <w:t xml:space="preserve">1. </w:t>
      </w:r>
      <w:r>
        <w:rPr>
          <w:b w:val="false"/>
          <w:i/>
        </w:rPr>
        <w:t>-a</w:t>
      </w:r>
      <w:r>
        <w:rPr>
          <w:b w:val="false"/>
        </w:rPr>
        <w:t xml:space="preserve"> все терминальные процессы. </w:t>
      </w:r>
    </w:p>
    <w:p>
      <w:pPr>
        <w:pStyle w:val="NoSpacing"/>
        <w:rPr>
          <w:b w:val="false"/>
          <w:b w:val="false"/>
        </w:rPr>
      </w:pPr>
      <w:r>
        <w:rPr>
          <w:b w:val="false"/>
          <w:i w:val="false"/>
          <w:iCs w:val="false"/>
          <w:lang w:val="en-US"/>
        </w:rPr>
        <w:t>2</w:t>
      </w:r>
      <w:r>
        <w:rPr>
          <w:b w:val="false"/>
          <w:i/>
          <w:lang w:val="en-US"/>
        </w:rPr>
        <w:t xml:space="preserve">. </w:t>
      </w:r>
      <w:r>
        <w:rPr>
          <w:b w:val="false"/>
          <w:i/>
        </w:rPr>
        <w:t>-e</w:t>
      </w:r>
      <w:r>
        <w:rPr>
          <w:b w:val="false"/>
        </w:rPr>
        <w:t xml:space="preserve"> все процессы. </w:t>
      </w:r>
    </w:p>
    <w:p>
      <w:pPr>
        <w:pStyle w:val="NoSpacing"/>
        <w:rPr>
          <w:b w:val="false"/>
          <w:b w:val="false"/>
        </w:rPr>
      </w:pPr>
      <w:r>
        <w:rPr>
          <w:b w:val="false"/>
          <w:i w:val="false"/>
          <w:iCs w:val="false"/>
          <w:lang w:val="en-US"/>
        </w:rPr>
        <w:t>3.</w:t>
      </w:r>
      <w:r>
        <w:rPr>
          <w:b w:val="false"/>
          <w:i/>
          <w:lang w:val="en-US"/>
        </w:rPr>
        <w:t xml:space="preserve"> </w:t>
      </w:r>
      <w:r>
        <w:rPr>
          <w:b w:val="false"/>
          <w:i/>
        </w:rPr>
        <w:t>-g</w:t>
      </w:r>
      <w:r>
        <w:rPr>
          <w:b w:val="false"/>
        </w:rPr>
        <w:t xml:space="preserve"> список выбирать процессы по списку лидеров групп. </w:t>
      </w:r>
    </w:p>
    <w:p>
      <w:pPr>
        <w:pStyle w:val="NoSpacing"/>
        <w:rPr>
          <w:b w:val="false"/>
          <w:b w:val="false"/>
        </w:rPr>
      </w:pPr>
      <w:r>
        <w:rPr>
          <w:b w:val="false"/>
          <w:i w:val="false"/>
          <w:iCs w:val="false"/>
          <w:lang w:val="en-US"/>
        </w:rPr>
        <w:t xml:space="preserve">4. </w:t>
      </w:r>
      <w:r>
        <w:rPr>
          <w:b w:val="false"/>
          <w:i/>
        </w:rPr>
        <w:t>-p</w:t>
      </w:r>
      <w:r>
        <w:rPr>
          <w:b w:val="false"/>
        </w:rPr>
        <w:t xml:space="preserve"> список выбирать процессы по списку идентификаторов процессов. </w:t>
      </w:r>
    </w:p>
    <w:p>
      <w:pPr>
        <w:pStyle w:val="NoSpacing"/>
        <w:rPr>
          <w:b w:val="false"/>
          <w:b w:val="false"/>
        </w:rPr>
      </w:pPr>
      <w:r>
        <w:rPr>
          <w:b w:val="false"/>
          <w:i w:val="false"/>
          <w:iCs w:val="false"/>
          <w:lang w:val="en-US"/>
        </w:rPr>
        <w:t>5</w:t>
      </w:r>
      <w:r>
        <w:rPr>
          <w:b w:val="false"/>
          <w:i/>
          <w:lang w:val="en-US"/>
        </w:rPr>
        <w:t xml:space="preserve">. </w:t>
      </w:r>
      <w:r>
        <w:rPr>
          <w:b w:val="false"/>
          <w:i/>
        </w:rPr>
        <w:t>-t</w:t>
      </w:r>
      <w:r>
        <w:rPr>
          <w:b w:val="false"/>
        </w:rPr>
        <w:t xml:space="preserve"> список выбирать процессы по списку терминалов.</w:t>
      </w:r>
    </w:p>
    <w:p>
      <w:pPr>
        <w:pStyle w:val="NoSpacing"/>
        <w:rPr>
          <w:b w:val="false"/>
          <w:b w:val="false"/>
        </w:rPr>
      </w:pPr>
      <w:r>
        <w:rPr>
          <w:b w:val="false"/>
          <w:i w:val="false"/>
          <w:iCs w:val="false"/>
          <w:lang w:val="en-US"/>
        </w:rPr>
        <w:t xml:space="preserve">6. </w:t>
      </w:r>
      <w:r>
        <w:rPr>
          <w:b w:val="false"/>
          <w:i/>
        </w:rPr>
        <w:t>-u</w:t>
      </w:r>
      <w:r>
        <w:rPr>
          <w:b w:val="false"/>
        </w:rPr>
        <w:t xml:space="preserve"> список выбирать процессы по списку идентификаторов пользователей. </w:t>
      </w:r>
    </w:p>
    <w:p>
      <w:pPr>
        <w:pStyle w:val="NoSpacing"/>
        <w:rPr>
          <w:b w:val="false"/>
          <w:b w:val="false"/>
        </w:rPr>
      </w:pPr>
      <w:r>
        <w:rPr>
          <w:b w:val="false"/>
          <w:i w:val="false"/>
          <w:iCs w:val="false"/>
          <w:lang w:val="en-US"/>
        </w:rPr>
        <w:t xml:space="preserve">7. </w:t>
      </w:r>
      <w:r>
        <w:rPr>
          <w:b w:val="false"/>
          <w:i/>
        </w:rPr>
        <w:t>-f</w:t>
      </w:r>
      <w:r>
        <w:rPr>
          <w:b w:val="false"/>
        </w:rPr>
        <w:t xml:space="preserve"> генерировать полный листинг. </w:t>
      </w:r>
    </w:p>
    <w:p>
      <w:pPr>
        <w:pStyle w:val="NoSpacing"/>
        <w:rPr>
          <w:b w:val="false"/>
          <w:b w:val="false"/>
        </w:rPr>
      </w:pPr>
      <w:r>
        <w:rPr>
          <w:b w:val="false"/>
          <w:i w:val="false"/>
          <w:iCs w:val="false"/>
          <w:lang w:val="en-US"/>
        </w:rPr>
        <w:t xml:space="preserve">8. </w:t>
      </w:r>
      <w:r>
        <w:rPr>
          <w:b w:val="false"/>
          <w:i/>
        </w:rPr>
        <w:t>-l</w:t>
      </w:r>
      <w:r>
        <w:rPr>
          <w:b w:val="false"/>
        </w:rPr>
        <w:t xml:space="preserve"> генерировать листинг в длинном формате. </w:t>
      </w:r>
    </w:p>
    <w:p>
      <w:pPr>
        <w:pStyle w:val="NoSpacing"/>
        <w:rPr>
          <w:b w:val="false"/>
          <w:b w:val="false"/>
        </w:rPr>
      </w:pPr>
      <w:r>
        <w:rPr>
          <w:b w:val="false"/>
          <w:i w:val="false"/>
          <w:iCs w:val="false"/>
          <w:lang w:val="en-US"/>
        </w:rPr>
        <w:t xml:space="preserve">9. </w:t>
      </w:r>
      <w:r>
        <w:rPr>
          <w:b w:val="false"/>
          <w:i/>
        </w:rPr>
        <w:t>number –</w:t>
      </w:r>
      <w:r>
        <w:rPr>
          <w:b w:val="false"/>
          <w:i/>
          <w:lang w:val="en-US"/>
        </w:rPr>
        <w:t xml:space="preserve"> </w:t>
      </w:r>
      <w:r>
        <w:rPr>
          <w:b w:val="false"/>
        </w:rPr>
        <w:t>номер процесса.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 xml:space="preserve">На рисунке 3 показано выполнение команды </w:t>
      </w:r>
      <w:r>
        <w:rPr>
          <w:b w:val="false"/>
          <w:i/>
          <w:lang w:val="en-GB"/>
        </w:rPr>
        <w:t>free</w:t>
      </w:r>
      <w:r>
        <w:rPr>
          <w:b w:val="false"/>
        </w:rPr>
        <w:t xml:space="preserve">. 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5834380" cy="63817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b w:val="false"/>
          <w:b w:val="false"/>
        </w:rPr>
      </w:pPr>
      <w:r>
        <w:rPr>
          <w:b w:val="false"/>
        </w:rPr>
        <w:t xml:space="preserve">Рисунок 3 – Выполнение команды </w:t>
      </w:r>
      <w:r>
        <w:rPr>
          <w:b w:val="false"/>
          <w:i/>
          <w:lang w:val="en-GB"/>
        </w:rPr>
        <w:t>free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>
          <w:b w:val="false"/>
          <w:b w:val="false"/>
        </w:rPr>
      </w:pPr>
      <w:r>
        <w:rPr>
          <w:b w:val="false"/>
          <w:i/>
        </w:rPr>
        <w:t>free</w:t>
      </w:r>
      <w:r>
        <w:rPr>
          <w:b w:val="false"/>
        </w:rPr>
        <w:t xml:space="preserve"> – Показывает общее количество свободной и используемой физической памяти и памяти отведенной для свопирования в системе, так же и совместно используемую память и буфера используемые ядром. Синтаксис :</w:t>
      </w:r>
    </w:p>
    <w:p>
      <w:pPr>
        <w:pStyle w:val="NoSpacing"/>
        <w:rPr>
          <w:b w:val="false"/>
          <w:b w:val="false"/>
          <w:i/>
          <w:i/>
          <w:lang w:val="en-US"/>
        </w:rPr>
      </w:pPr>
      <w:r>
        <w:rPr>
          <w:b w:val="false"/>
          <w:i/>
          <w:lang w:val="en-US"/>
        </w:rPr>
        <w:t>free [-b | -k | -m] [-o] [-s delay] [-t] [-V]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 xml:space="preserve">Опции : </w:t>
      </w:r>
    </w:p>
    <w:p>
      <w:pPr>
        <w:pStyle w:val="NoSpacing"/>
        <w:rPr>
          <w:b w:val="false"/>
          <w:b w:val="false"/>
        </w:rPr>
      </w:pPr>
      <w:r>
        <w:rPr>
          <w:b w:val="false"/>
          <w:i w:val="false"/>
          <w:iCs w:val="false"/>
          <w:lang w:val="en-US"/>
        </w:rPr>
        <w:t xml:space="preserve">1. </w:t>
      </w:r>
      <w:r>
        <w:rPr>
          <w:b w:val="false"/>
          <w:i/>
        </w:rPr>
        <w:t>-b</w:t>
      </w:r>
      <w:r>
        <w:rPr>
          <w:b w:val="false"/>
        </w:rPr>
        <w:t xml:space="preserve"> показывает количество памяти в байтах; опция </w:t>
      </w:r>
      <w:r>
        <w:rPr>
          <w:b w:val="false"/>
          <w:i/>
        </w:rPr>
        <w:t>-k</w:t>
      </w:r>
      <w:r>
        <w:rPr>
          <w:b w:val="false"/>
        </w:rPr>
        <w:t xml:space="preserve"> (по умолчанию) показывает количество памяти в килобайтах; </w:t>
      </w:r>
    </w:p>
    <w:p>
      <w:pPr>
        <w:pStyle w:val="NoSpacing"/>
        <w:rPr>
          <w:b w:val="false"/>
          <w:b w:val="false"/>
        </w:rPr>
      </w:pPr>
      <w:r>
        <w:rPr>
          <w:b w:val="false"/>
          <w:lang w:val="en-US"/>
        </w:rPr>
        <w:t xml:space="preserve">2. </w:t>
      </w:r>
      <w:r>
        <w:rPr>
          <w:b w:val="false"/>
        </w:rPr>
        <w:t xml:space="preserve">Опция </w:t>
      </w:r>
      <w:r>
        <w:rPr>
          <w:b w:val="false"/>
          <w:i/>
        </w:rPr>
        <w:t>-m</w:t>
      </w:r>
      <w:r>
        <w:rPr>
          <w:b w:val="false"/>
        </w:rPr>
        <w:t xml:space="preserve"> показывает количество памяти в мегабайтах. </w:t>
      </w:r>
    </w:p>
    <w:p>
      <w:pPr>
        <w:pStyle w:val="NoSpacing"/>
        <w:rPr>
          <w:b w:val="false"/>
          <w:b w:val="false"/>
        </w:rPr>
      </w:pPr>
      <w:r>
        <w:rPr>
          <w:b w:val="false"/>
          <w:i w:val="false"/>
          <w:iCs w:val="false"/>
          <w:lang w:val="en-US"/>
        </w:rPr>
        <w:t>3.</w:t>
      </w:r>
      <w:r>
        <w:rPr>
          <w:b w:val="false"/>
          <w:i/>
          <w:lang w:val="en-US"/>
        </w:rPr>
        <w:t xml:space="preserve"> </w:t>
      </w:r>
      <w:r>
        <w:rPr>
          <w:b w:val="false"/>
          <w:i/>
        </w:rPr>
        <w:t>-t</w:t>
      </w:r>
      <w:r>
        <w:rPr>
          <w:b w:val="false"/>
        </w:rPr>
        <w:t xml:space="preserve"> показывает строки содержащие полное количество памяти. </w:t>
      </w:r>
    </w:p>
    <w:p>
      <w:pPr>
        <w:pStyle w:val="NoSpacing"/>
        <w:rPr>
          <w:b w:val="false"/>
          <w:b w:val="false"/>
        </w:rPr>
      </w:pPr>
      <w:r>
        <w:rPr>
          <w:b w:val="false"/>
          <w:i w:val="false"/>
          <w:iCs w:val="false"/>
          <w:lang w:val="en-US"/>
        </w:rPr>
        <w:t>4.</w:t>
      </w:r>
      <w:r>
        <w:rPr>
          <w:b w:val="false"/>
          <w:i/>
          <w:lang w:val="en-US"/>
        </w:rPr>
        <w:t xml:space="preserve"> </w:t>
      </w:r>
      <w:r>
        <w:rPr>
          <w:b w:val="false"/>
          <w:i/>
        </w:rPr>
        <w:t xml:space="preserve">-o </w:t>
      </w:r>
      <w:r>
        <w:rPr>
          <w:b w:val="false"/>
        </w:rPr>
        <w:t xml:space="preserve">запрещает показывать строки относящиеся к "массиву буфера". Если не определено отнять/добавить память буферов из/в используемую/свободную память (соответственно!). </w:t>
      </w:r>
    </w:p>
    <w:p>
      <w:pPr>
        <w:pStyle w:val="NoSpacing"/>
        <w:ind w:hanging="0"/>
        <w:rPr>
          <w:b w:val="false"/>
          <w:b w:val="false"/>
        </w:rPr>
      </w:pPr>
      <w:r>
        <w:rPr>
          <w:b w:val="false"/>
          <w:i/>
        </w:rPr>
        <w:tab/>
      </w:r>
      <w:r>
        <w:rPr>
          <w:b w:val="false"/>
          <w:i w:val="false"/>
          <w:iCs w:val="false"/>
          <w:lang w:val="en-US"/>
        </w:rPr>
        <w:t xml:space="preserve">5. </w:t>
      </w:r>
      <w:r>
        <w:rPr>
          <w:b w:val="false"/>
          <w:i/>
        </w:rPr>
        <w:t xml:space="preserve">-s </w:t>
      </w:r>
      <w:r>
        <w:rPr>
          <w:b w:val="false"/>
        </w:rPr>
        <w:t xml:space="preserve">разрешает безостановочно выводить информацию с промежутком в delay секунд. </w:t>
      </w:r>
    </w:p>
    <w:p>
      <w:pPr>
        <w:pStyle w:val="NoSpacing"/>
        <w:rPr>
          <w:b w:val="false"/>
          <w:b w:val="false"/>
        </w:rPr>
      </w:pPr>
      <w:r>
        <w:rPr>
          <w:b w:val="false"/>
          <w:i w:val="false"/>
          <w:iCs w:val="false"/>
          <w:lang w:val="en-US"/>
        </w:rPr>
        <w:t xml:space="preserve">6. </w:t>
      </w:r>
      <w:r>
        <w:rPr>
          <w:b w:val="false"/>
          <w:i/>
        </w:rPr>
        <w:t xml:space="preserve">-V </w:t>
      </w:r>
      <w:r>
        <w:rPr>
          <w:b w:val="false"/>
        </w:rPr>
        <w:t>показывает информацию о версии программы.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>На рисунке 4 показано выполнение задания.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5739130" cy="244094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b w:val="false"/>
          <w:b w:val="false"/>
        </w:rPr>
      </w:pPr>
      <w:r>
        <w:rPr>
          <w:b w:val="false"/>
        </w:rPr>
        <w:t>Рисунок 4 – Выполнение пунктов задания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>
          <w:b w:val="false"/>
          <w:b w:val="false"/>
        </w:rPr>
      </w:pPr>
      <w:r>
        <w:rPr>
          <w:b w:val="false"/>
          <w:i/>
          <w:lang w:val="en-GB"/>
        </w:rPr>
        <w:t>mkdir</w:t>
      </w:r>
      <w:r>
        <w:rPr>
          <w:b w:val="false"/>
          <w:i/>
        </w:rPr>
        <w:t xml:space="preserve"> </w:t>
      </w:r>
      <w:r>
        <w:rPr>
          <w:b w:val="false"/>
        </w:rPr>
        <w:t xml:space="preserve"> используется для создания новых каталогов.</w:t>
      </w:r>
    </w:p>
    <w:p>
      <w:pPr>
        <w:pStyle w:val="NoSpacing"/>
        <w:rPr>
          <w:b w:val="false"/>
          <w:b w:val="false"/>
        </w:rPr>
      </w:pPr>
      <w:r>
        <w:rPr>
          <w:b w:val="false"/>
          <w:i/>
          <w:lang w:val="en-GB"/>
        </w:rPr>
        <w:t>cd</w:t>
      </w:r>
      <w:r>
        <w:rPr>
          <w:b w:val="false"/>
          <w:i/>
        </w:rPr>
        <w:t xml:space="preserve"> </w:t>
      </w:r>
      <w:r>
        <w:rPr>
          <w:b w:val="false"/>
        </w:rPr>
        <w:t>осуществляет переход между каталогами.</w:t>
      </w:r>
    </w:p>
    <w:p>
      <w:pPr>
        <w:pStyle w:val="NoSpacing"/>
        <w:rPr>
          <w:b w:val="false"/>
          <w:b w:val="false"/>
          <w:i/>
          <w:i/>
        </w:rPr>
      </w:pPr>
      <w:r>
        <w:rPr>
          <w:b w:val="false"/>
          <w:i/>
        </w:rPr>
        <w:t>ln (link)</w:t>
      </w:r>
      <w:r>
        <w:rPr>
          <w:b w:val="false"/>
        </w:rPr>
        <w:t xml:space="preserve"> – создание ссылок. Один файл можно сделать принадлежащим нескольким каталогам. Для этого используется команда:</w:t>
      </w:r>
      <w:r>
        <w:rPr>
          <w:b w:val="false"/>
          <w:i/>
        </w:rPr>
        <w:t xml:space="preserve">  </w:t>
      </w:r>
    </w:p>
    <w:p>
      <w:pPr>
        <w:pStyle w:val="NoSpacing"/>
        <w:rPr>
          <w:b w:val="false"/>
          <w:b w:val="false"/>
        </w:rPr>
      </w:pPr>
      <w:r>
        <w:rPr>
          <w:b w:val="false"/>
          <w:i/>
        </w:rPr>
        <w:t>ln</w:t>
      </w:r>
      <w:r>
        <w:rPr>
          <w:b w:val="false"/>
        </w:rPr>
        <w:t xml:space="preserve"> &lt;имя файла 1&gt;&lt;имя файла 2&gt;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>Имя 1-го файла - это полное составное имя файла, с которым устанавливается связь; имя 2-го файла - это полное имя файла в новом каталоге, где будет использоваться эта связь. Новое имя может не отличаться от старого. Каждый файл может иметь несколько связей, т.е. он может использоваться в разных каталогах под разными именами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>На рисунке 5 показано создание символической ссылки на файл.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</w:r>
    </w:p>
    <w:p>
      <w:pPr>
        <w:pStyle w:val="NoSpacing"/>
        <w:jc w:val="center"/>
        <w:rPr>
          <w:b w:val="false"/>
          <w:b w:val="false"/>
        </w:rPr>
      </w:pPr>
      <w:r>
        <w:rPr/>
        <w:drawing>
          <wp:inline distT="0" distB="0" distL="0" distR="0">
            <wp:extent cx="5777230" cy="65722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NoSpacing"/>
        <w:jc w:val="center"/>
        <w:rPr>
          <w:b w:val="false"/>
          <w:b w:val="false"/>
        </w:rPr>
      </w:pPr>
      <w:r>
        <w:rPr>
          <w:b w:val="false"/>
        </w:rPr>
        <w:t>Рисунок 5 – Создание символической ссылки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 xml:space="preserve">Команда </w:t>
      </w:r>
      <w:r>
        <w:rPr>
          <w:b w:val="false"/>
          <w:i/>
        </w:rPr>
        <w:t>ln</w:t>
      </w:r>
      <w:r>
        <w:rPr>
          <w:b w:val="false"/>
        </w:rPr>
        <w:t xml:space="preserve"> с аргументом </w:t>
      </w:r>
      <w:r>
        <w:rPr>
          <w:b w:val="false"/>
          <w:i/>
        </w:rPr>
        <w:t>-s</w:t>
      </w:r>
      <w:r>
        <w:rPr>
          <w:b w:val="false"/>
        </w:rPr>
        <w:t xml:space="preserve"> создает символическую связь: </w:t>
      </w:r>
    </w:p>
    <w:p>
      <w:pPr>
        <w:pStyle w:val="NoSpacing"/>
        <w:rPr>
          <w:b w:val="false"/>
          <w:b w:val="false"/>
        </w:rPr>
      </w:pPr>
      <w:r>
        <w:rPr>
          <w:b w:val="false"/>
          <w:i/>
        </w:rPr>
        <w:t>ln -s</w:t>
      </w:r>
      <w:r>
        <w:rPr>
          <w:b w:val="false"/>
        </w:rPr>
        <w:t xml:space="preserve"> &lt;имя файла 1&gt;&lt;имя файла 2&gt;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 xml:space="preserve">Здесь имя 2-го файла является именем символической связи. Символическая связь является особым видом файла, в котором хранится имя файла, на который символическая связь ссылается. </w:t>
      </w:r>
      <w:r>
        <w:rPr>
          <w:b w:val="false"/>
          <w:i/>
          <w:lang w:val="en-GB"/>
        </w:rPr>
        <w:t>Linux</w:t>
      </w:r>
      <w:r>
        <w:rPr>
          <w:b w:val="false"/>
          <w:i/>
        </w:rPr>
        <w:t xml:space="preserve"> </w:t>
      </w:r>
      <w:r>
        <w:rPr>
          <w:b w:val="false"/>
        </w:rPr>
        <w:t>работает с символической связью не так, как с обычным файлом - например, при выводе на экран содержимого символической связи появятся данные файла, на который эта символическая связь ссылается.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 xml:space="preserve">На рисунке 6 в </w:t>
      </w:r>
      <w:r>
        <w:rPr>
          <w:b w:val="false"/>
          <w:i/>
          <w:lang w:val="en-GB"/>
        </w:rPr>
        <w:t>Midnight</w:t>
      </w:r>
      <w:r>
        <w:rPr>
          <w:b w:val="false"/>
          <w:i/>
        </w:rPr>
        <w:t xml:space="preserve"> </w:t>
      </w:r>
      <w:r>
        <w:rPr>
          <w:b w:val="false"/>
          <w:i/>
          <w:lang w:val="en-GB"/>
        </w:rPr>
        <w:t>Commander</w:t>
      </w:r>
      <w:r>
        <w:rPr>
          <w:b w:val="false"/>
          <w:i/>
        </w:rPr>
        <w:t xml:space="preserve"> </w:t>
      </w:r>
      <w:r>
        <w:rPr>
          <w:b w:val="false"/>
        </w:rPr>
        <w:t>показаны созданные каталоги.</w:t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</w:r>
    </w:p>
    <w:p>
      <w:pPr>
        <w:pStyle w:val="NoSpacing"/>
        <w:jc w:val="left"/>
        <w:rPr/>
      </w:pPr>
      <w:r>
        <w:rPr/>
        <w:drawing>
          <wp:inline distT="0" distB="0" distL="0" distR="0">
            <wp:extent cx="5777230" cy="4232275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b w:val="false"/>
          <w:b w:val="false"/>
          <w:i/>
          <w:i/>
        </w:rPr>
      </w:pPr>
      <w:r>
        <w:rPr>
          <w:b w:val="false"/>
        </w:rPr>
        <w:t xml:space="preserve">Рисунок 6 – </w:t>
      </w:r>
      <w:r>
        <w:rPr>
          <w:b w:val="false"/>
          <w:i/>
          <w:lang w:val="en-GB"/>
        </w:rPr>
        <w:t>Midnight</w:t>
      </w:r>
      <w:r>
        <w:rPr>
          <w:b w:val="false"/>
          <w:i/>
        </w:rPr>
        <w:t xml:space="preserve"> </w:t>
      </w:r>
      <w:r>
        <w:rPr>
          <w:b w:val="false"/>
          <w:i/>
          <w:lang w:val="en-GB"/>
        </w:rPr>
        <w:t>Comander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ind w:hanging="0"/>
        <w:rPr>
          <w:b w:val="false"/>
          <w:b w:val="false"/>
        </w:rPr>
      </w:pPr>
      <w:r>
        <w:rPr>
          <w:rFonts w:cs="Times New Roman"/>
          <w:b w:val="false"/>
          <w:bCs/>
          <w:color w:val="000000" w:themeColor="text1"/>
          <w:szCs w:val="28"/>
        </w:rPr>
        <w:tab/>
      </w:r>
      <w:r>
        <w:rPr>
          <w:b w:val="false"/>
        </w:rPr>
        <w:t xml:space="preserve">Файловая система ОС Линукс (как и прочих </w:t>
      </w:r>
      <w:r>
        <w:rPr>
          <w:b w:val="false"/>
          <w:i/>
        </w:rPr>
        <w:t>unix</w:t>
      </w:r>
      <w:r>
        <w:rPr>
          <w:b w:val="false"/>
        </w:rPr>
        <w:t>-подобных систем) устроена так, что все ресурсы представлены единообразно, в виде файлов. Такой подход позволяет обеспечить универсальный интерфейс доступа к любым ресурсам: от физических устройств, до процессов, выполняющихся в системе. С точки зрения пользователя файловая система представляет логическую структуру каталогов и файлов. С другой стороны, невидимой пользователю, внутреннее устройство файловой системы реализует физические операции чтения/записи файлов на различные носители, алгоритмы доступа и многое другое.</w:t>
      </w:r>
    </w:p>
    <w:p>
      <w:pPr>
        <w:pStyle w:val="NoSpacing"/>
        <w:ind w:hanging="0"/>
        <w:rPr>
          <w:rFonts w:cs="Times New Roman"/>
        </w:rPr>
      </w:pPr>
      <w:r>
        <w:rPr>
          <w:rFonts w:cs="Times New Roman"/>
        </w:rPr>
      </w:r>
      <w:bookmarkStart w:id="0" w:name="_GoBack"/>
      <w:bookmarkStart w:id="1" w:name="_GoBack"/>
      <w:bookmarkEnd w:id="1"/>
    </w:p>
    <w:p>
      <w:pPr>
        <w:pStyle w:val="Normal"/>
        <w:rPr>
          <w:rFonts w:cs="Times New Roman"/>
        </w:rPr>
      </w:pPr>
      <w:r>
        <w:rPr>
          <w:rFonts w:cs="Times New Roman"/>
          <w:b/>
        </w:rPr>
        <w:t xml:space="preserve">Вывод: </w:t>
      </w:r>
      <w:r>
        <w:rPr>
          <w:rFonts w:cs="Times New Roman"/>
        </w:rPr>
        <w:t>были изучены команды управления файловой системой.</w:t>
      </w:r>
    </w:p>
    <w:p>
      <w:pPr>
        <w:pStyle w:val="Normal"/>
        <w:ind w:hanging="0"/>
        <w:rPr>
          <w:rFonts w:cs="Times New Roman"/>
        </w:rPr>
      </w:pPr>
      <w:r>
        <w:rPr/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next w:val="NoSpacing"/>
    <w:qFormat/>
    <w:rsid w:val="005311cf"/>
    <w:pPr>
      <w:widowControl/>
      <w:suppressAutoHyphens w:val="false"/>
      <w:bidi w:val="0"/>
      <w:spacing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a497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qFormat/>
    <w:rsid w:val="00da6bb6"/>
    <w:pPr>
      <w:keepNext w:val="true"/>
      <w:pBdr>
        <w:bottom w:val="thinThickSmallGap" w:sz="24" w:space="1" w:color="000000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ff459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64" w:customStyle="1">
    <w:name w:val="Font Style64"/>
    <w:basedOn w:val="DefaultParagraphFont"/>
    <w:qFormat/>
    <w:rsid w:val="00da6bb6"/>
    <w:rPr>
      <w:rFonts w:ascii="Arial" w:hAnsi="Arial" w:cs="Arial"/>
      <w:b/>
      <w:bCs/>
      <w:sz w:val="30"/>
      <w:szCs w:val="30"/>
    </w:rPr>
  </w:style>
  <w:style w:type="character" w:styleId="FontStyle65" w:customStyle="1">
    <w:name w:val="Font Style65"/>
    <w:basedOn w:val="DefaultParagraphFont"/>
    <w:qFormat/>
    <w:rsid w:val="00da6bb6"/>
    <w:rPr>
      <w:rFonts w:ascii="Times New Roman" w:hAnsi="Times New Roman" w:cs="Times New Roman"/>
      <w:sz w:val="20"/>
      <w:szCs w:val="20"/>
    </w:rPr>
  </w:style>
  <w:style w:type="character" w:styleId="FontStyle69" w:customStyle="1">
    <w:name w:val="Font Style69"/>
    <w:basedOn w:val="DefaultParagraphFont"/>
    <w:qFormat/>
    <w:rsid w:val="00da6bb6"/>
    <w:rPr>
      <w:rFonts w:ascii="Courier New" w:hAnsi="Courier New" w:cs="Courier New"/>
      <w:b/>
      <w:bCs/>
      <w:sz w:val="16"/>
      <w:szCs w:val="16"/>
    </w:rPr>
  </w:style>
  <w:style w:type="character" w:styleId="21" w:customStyle="1">
    <w:name w:val="Заголовок 2 Знак"/>
    <w:basedOn w:val="DefaultParagraphFont"/>
    <w:link w:val="2"/>
    <w:qFormat/>
    <w:rsid w:val="00da6bb6"/>
    <w:rPr>
      <w:rFonts w:ascii="Times New Roman" w:hAnsi="Times New Roman" w:eastAsia="Times New Roman" w:cs="Times New Roman"/>
      <w:bCs/>
      <w:iCs/>
      <w:sz w:val="28"/>
      <w:szCs w:val="28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aa497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1" w:customStyle="1">
    <w:name w:val="Текст выноски Знак"/>
    <w:basedOn w:val="DefaultParagraphFont"/>
    <w:uiPriority w:val="99"/>
    <w:semiHidden/>
    <w:qFormat/>
    <w:rsid w:val="00ab43e5"/>
    <w:rPr>
      <w:rFonts w:ascii="Tahoma" w:hAnsi="Tahoma" w:cs="Tahoma"/>
      <w:sz w:val="16"/>
      <w:szCs w:val="16"/>
    </w:rPr>
  </w:style>
  <w:style w:type="character" w:styleId="Style12" w:customStyle="1">
    <w:name w:val="Основной текст Знак"/>
    <w:basedOn w:val="DefaultParagraphFont"/>
    <w:uiPriority w:val="99"/>
    <w:qFormat/>
    <w:rsid w:val="00e433d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f02e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2" w:customStyle="1">
    <w:name w:val="Основной текст + Полужирный1"/>
    <w:basedOn w:val="DefaultParagraphFont"/>
    <w:uiPriority w:val="99"/>
    <w:qFormat/>
    <w:rsid w:val="00b61e2c"/>
    <w:rPr>
      <w:rFonts w:ascii="Times New Roman" w:hAnsi="Times New Roman" w:cs="Times New Roman"/>
      <w:b/>
      <w:bCs/>
      <w:i/>
      <w:iCs/>
      <w:sz w:val="27"/>
      <w:szCs w:val="27"/>
      <w:shd w:fill="FFFFFF" w:val="clear"/>
    </w:rPr>
  </w:style>
  <w:style w:type="character" w:styleId="PlaceholderText">
    <w:name w:val="Placeholder Text"/>
    <w:basedOn w:val="DefaultParagraphFont"/>
    <w:uiPriority w:val="99"/>
    <w:semiHidden/>
    <w:qFormat/>
    <w:rsid w:val="000d1eff"/>
    <w:rPr>
      <w:color w:val="808080"/>
    </w:rPr>
  </w:style>
  <w:style w:type="character" w:styleId="Style13" w:customStyle="1">
    <w:name w:val="Глава Заголовок Знак"/>
    <w:basedOn w:val="11"/>
    <w:uiPriority w:val="3"/>
    <w:qFormat/>
    <w:rsid w:val="00bc6227"/>
    <w:rPr>
      <w:rFonts w:ascii="Times New Roman" w:hAnsi="Times New Roman" w:eastAsia="" w:cs="" w:cstheme="majorBidi" w:eastAsiaTheme="majorEastAsia"/>
      <w:b/>
      <w:caps/>
      <w:color w:val="2E74B5" w:themeColor="accent1" w:themeShade="bf"/>
      <w:sz w:val="28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f459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4" w:customStyle="1">
    <w:name w:val="Подглава Заголовок Знак"/>
    <w:basedOn w:val="31"/>
    <w:uiPriority w:val="2"/>
    <w:qFormat/>
    <w:rsid w:val="00bc6227"/>
    <w:rPr>
      <w:rFonts w:ascii="Times New Roman" w:hAnsi="Times New Roman" w:eastAsia="" w:cs="" w:cstheme="majorBidi" w:eastAsiaTheme="majorEastAsia"/>
      <w:b/>
      <w:color w:val="1F4D78" w:themeColor="accent1" w:themeShade="7f"/>
      <w:sz w:val="28"/>
      <w:szCs w:val="24"/>
    </w:rPr>
  </w:style>
  <w:style w:type="character" w:styleId="Style15" w:customStyle="1">
    <w:name w:val="Код Знак"/>
    <w:basedOn w:val="DefaultParagraphFont"/>
    <w:uiPriority w:val="4"/>
    <w:qFormat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styleId="Style16" w:customStyle="1">
    <w:name w:val="Центр Знак"/>
    <w:basedOn w:val="DefaultParagraphFont"/>
    <w:uiPriority w:val="1"/>
    <w:qFormat/>
    <w:rsid w:val="00bc6227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uiPriority w:val="99"/>
    <w:rsid w:val="00e433d0"/>
    <w:pPr>
      <w:widowControl w:val="false"/>
      <w:ind w:left="222" w:firstLine="709"/>
    </w:pPr>
    <w:rPr>
      <w:rFonts w:eastAsia="Times New Roman" w:cs="Times New Roman"/>
      <w:sz w:val="24"/>
      <w:szCs w:val="24"/>
      <w:lang w:eastAsia="ru-RU"/>
    </w:rPr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24" w:customStyle="1">
    <w:name w:val="ТПр"/>
    <w:basedOn w:val="Normal"/>
    <w:qFormat/>
    <w:rsid w:val="000e39fc"/>
    <w:pPr>
      <w:spacing w:lineRule="exact" w:line="240"/>
      <w:jc w:val="center"/>
    </w:pPr>
    <w:rPr>
      <w:b/>
      <w:caps/>
    </w:rPr>
  </w:style>
  <w:style w:type="paragraph" w:styleId="ListParagraph">
    <w:name w:val="List Paragraph"/>
    <w:basedOn w:val="Normal"/>
    <w:uiPriority w:val="99"/>
    <w:qFormat/>
    <w:rsid w:val="00da6bb6"/>
    <w:pPr>
      <w:spacing w:before="0" w:after="0"/>
      <w:ind w:left="720" w:firstLine="709"/>
      <w:contextualSpacing/>
    </w:pPr>
    <w:rPr/>
  </w:style>
  <w:style w:type="paragraph" w:styleId="Style31" w:customStyle="1">
    <w:name w:val="Style3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Style81" w:customStyle="1">
    <w:name w:val="Style8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Style25" w:customStyle="1">
    <w:name w:val="Style2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Style61" w:customStyle="1">
    <w:name w:val="Style6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Style111" w:customStyle="1">
    <w:name w:val="Style11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Style91" w:customStyle="1">
    <w:name w:val="Style9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Style121" w:customStyle="1">
    <w:name w:val="Style12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ab43e5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8f02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basedOn w:val="Normal"/>
    <w:uiPriority w:val="99"/>
    <w:qFormat/>
    <w:rsid w:val="009b39d3"/>
    <w:pPr/>
    <w:rPr>
      <w:b/>
    </w:rPr>
  </w:style>
  <w:style w:type="paragraph" w:styleId="Style26" w:customStyle="1">
    <w:name w:val="Глава Заголовок"/>
    <w:basedOn w:val="1"/>
    <w:uiPriority w:val="3"/>
    <w:qFormat/>
    <w:rsid w:val="00ff4598"/>
    <w:pPr>
      <w:spacing w:before="0" w:after="0"/>
    </w:pPr>
    <w:rPr>
      <w:rFonts w:ascii="Times New Roman" w:hAnsi="Times New Roman"/>
      <w:b/>
      <w:caps/>
      <w:color w:val="auto"/>
      <w:sz w:val="28"/>
    </w:rPr>
  </w:style>
  <w:style w:type="paragraph" w:styleId="Style27" w:customStyle="1">
    <w:name w:val="Подглава Заголовок"/>
    <w:basedOn w:val="3"/>
    <w:uiPriority w:val="2"/>
    <w:qFormat/>
    <w:rsid w:val="00ff4598"/>
    <w:pPr>
      <w:spacing w:before="0" w:after="0"/>
      <w:contextualSpacing/>
    </w:pPr>
    <w:rPr>
      <w:rFonts w:ascii="Times New Roman" w:hAnsi="Times New Roman"/>
      <w:b/>
      <w:color w:val="auto"/>
      <w:sz w:val="28"/>
    </w:rPr>
  </w:style>
  <w:style w:type="paragraph" w:styleId="Style28" w:customStyle="1">
    <w:name w:val="Код"/>
    <w:basedOn w:val="Normal"/>
    <w:uiPriority w:val="4"/>
    <w:qFormat/>
    <w:rsid w:val="00a2615e"/>
    <w:pPr>
      <w:ind w:hanging="0"/>
    </w:pPr>
    <w:rPr>
      <w:rFonts w:cs="Times New Roman"/>
      <w:color w:val="000000" w:themeColor="text1"/>
      <w:sz w:val="20"/>
      <w:szCs w:val="28"/>
    </w:rPr>
  </w:style>
  <w:style w:type="paragraph" w:styleId="Style29" w:customStyle="1">
    <w:name w:val="Центр"/>
    <w:basedOn w:val="Normal"/>
    <w:uiPriority w:val="1"/>
    <w:qFormat/>
    <w:rsid w:val="00f8037c"/>
    <w:pPr>
      <w:spacing w:before="0" w:after="0"/>
      <w:ind w:hanging="0"/>
      <w:contextualSpacing/>
      <w:jc w:val="center"/>
    </w:pPr>
    <w:rPr>
      <w:rFonts w:cs="Times New Roman"/>
      <w:color w:val="000000" w:themeColor="text1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Grid"/>
    <w:basedOn w:val="a2"/>
    <w:uiPriority w:val="39"/>
    <w:rsid w:val="00aa4970"/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A5B29-7745-4F3D-84DC-14B1C62E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Application>LibreOffice/7.0.3.1$Windows_X86_64 LibreOffice_project/d7547858d014d4cf69878db179d326fc3483e082</Application>
  <Pages>5</Pages>
  <Words>722</Words>
  <Characters>4512</Characters>
  <CharactersWithSpaces>5208</CharactersWithSpaces>
  <Paragraphs>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2017-10-07T08:15:00Z</dcterms:created>
  <dc:creator/>
  <dc:description/>
  <dc:language>ru-RU</dc:language>
  <cp:lastModifiedBy/>
  <dcterms:modified xsi:type="dcterms:W3CDTF">2022-03-23T08:29:14Z</dcterms:modified>
  <cp:revision>226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