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7B59" w14:textId="77777777" w:rsidR="007E640D" w:rsidRDefault="007E640D" w:rsidP="007E640D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A5ED44E" w14:textId="77777777" w:rsidR="007E640D" w:rsidRDefault="007E640D" w:rsidP="007E640D">
      <w:pPr>
        <w:jc w:val="center"/>
        <w:rPr>
          <w:szCs w:val="28"/>
        </w:rPr>
      </w:pPr>
    </w:p>
    <w:p w14:paraId="23039F69" w14:textId="77777777" w:rsidR="007E640D" w:rsidRDefault="007E640D" w:rsidP="007E640D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D074859" w14:textId="77777777" w:rsidR="007E640D" w:rsidRDefault="007E640D" w:rsidP="007E640D">
      <w:pPr>
        <w:jc w:val="center"/>
        <w:rPr>
          <w:szCs w:val="28"/>
        </w:rPr>
      </w:pPr>
      <w:r>
        <w:rPr>
          <w:szCs w:val="28"/>
        </w:rPr>
        <w:t>ГОМЕЛЬСКИЙ ГОСУДАРСТВЕННЫЙ ТЕХНИЧЕСКИЙ УНИВЕРСИТЕТ ИМЕНИ П. О. СУХОГО</w:t>
      </w:r>
    </w:p>
    <w:p w14:paraId="7B6F69ED" w14:textId="77777777" w:rsidR="007E640D" w:rsidRDefault="007E640D" w:rsidP="007E640D">
      <w:pPr>
        <w:jc w:val="center"/>
        <w:rPr>
          <w:szCs w:val="28"/>
        </w:rPr>
      </w:pPr>
    </w:p>
    <w:p w14:paraId="7C3FA301" w14:textId="77777777" w:rsidR="007E640D" w:rsidRDefault="007E640D" w:rsidP="007E640D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305D4B96" w14:textId="77777777" w:rsidR="007E640D" w:rsidRDefault="007E640D" w:rsidP="007E640D">
      <w:pPr>
        <w:jc w:val="center"/>
        <w:rPr>
          <w:szCs w:val="28"/>
        </w:rPr>
      </w:pPr>
    </w:p>
    <w:p w14:paraId="06297477" w14:textId="77777777" w:rsidR="007E640D" w:rsidRDefault="007E640D" w:rsidP="007E640D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7F65AAD4" w14:textId="77777777" w:rsidR="007E640D" w:rsidRDefault="007E640D" w:rsidP="007E640D">
      <w:pPr>
        <w:jc w:val="center"/>
        <w:rPr>
          <w:szCs w:val="28"/>
        </w:rPr>
      </w:pPr>
    </w:p>
    <w:p w14:paraId="7A5790A8" w14:textId="77777777" w:rsidR="007E640D" w:rsidRDefault="007E640D" w:rsidP="007E640D">
      <w:pPr>
        <w:jc w:val="center"/>
        <w:rPr>
          <w:szCs w:val="28"/>
        </w:rPr>
      </w:pPr>
    </w:p>
    <w:p w14:paraId="0C5570CD" w14:textId="77777777" w:rsidR="007E640D" w:rsidRDefault="007E640D" w:rsidP="007E640D">
      <w:pPr>
        <w:jc w:val="center"/>
        <w:rPr>
          <w:szCs w:val="28"/>
        </w:rPr>
      </w:pPr>
    </w:p>
    <w:p w14:paraId="44D50E03" w14:textId="77777777" w:rsidR="007E640D" w:rsidRDefault="007E640D" w:rsidP="007E640D">
      <w:pPr>
        <w:jc w:val="center"/>
        <w:rPr>
          <w:szCs w:val="28"/>
        </w:rPr>
      </w:pPr>
    </w:p>
    <w:p w14:paraId="3C876301" w14:textId="77777777" w:rsidR="007E640D" w:rsidRDefault="007E640D" w:rsidP="007E640D">
      <w:pPr>
        <w:jc w:val="center"/>
        <w:rPr>
          <w:szCs w:val="28"/>
        </w:rPr>
      </w:pPr>
    </w:p>
    <w:p w14:paraId="30EDF601" w14:textId="77777777" w:rsidR="007E640D" w:rsidRDefault="007E640D" w:rsidP="007E640D">
      <w:pPr>
        <w:jc w:val="center"/>
        <w:rPr>
          <w:szCs w:val="28"/>
        </w:rPr>
      </w:pPr>
      <w:r>
        <w:rPr>
          <w:szCs w:val="28"/>
        </w:rPr>
        <w:t>дисциплина «Базы данных»</w:t>
      </w:r>
    </w:p>
    <w:p w14:paraId="340359A2" w14:textId="77777777" w:rsidR="007E640D" w:rsidRDefault="007E640D" w:rsidP="007E640D">
      <w:pPr>
        <w:jc w:val="center"/>
        <w:rPr>
          <w:szCs w:val="28"/>
        </w:rPr>
      </w:pPr>
      <w:r>
        <w:rPr>
          <w:szCs w:val="28"/>
        </w:rPr>
        <w:t>ОТЧЕТ ПО ЛАБОРАТОРНОЙ РАБОТЕ № 1</w:t>
      </w:r>
    </w:p>
    <w:p w14:paraId="7F926A73" w14:textId="77777777" w:rsidR="007E640D" w:rsidRDefault="007E640D" w:rsidP="007E640D">
      <w:pPr>
        <w:jc w:val="center"/>
        <w:rPr>
          <w:sz w:val="24"/>
          <w:szCs w:val="24"/>
        </w:rPr>
      </w:pPr>
      <w:r>
        <w:rPr>
          <w:caps/>
          <w:szCs w:val="28"/>
        </w:rPr>
        <w:t>«</w:t>
      </w:r>
      <w:r>
        <w:rPr>
          <w:bCs/>
          <w:iCs/>
          <w:szCs w:val="28"/>
        </w:rPr>
        <w:t>Создание реляционной базы данных и ее таблиц посредством специализированного программного обеспечения</w:t>
      </w:r>
      <w:r>
        <w:rPr>
          <w:caps/>
          <w:szCs w:val="28"/>
        </w:rPr>
        <w:t>»</w:t>
      </w:r>
    </w:p>
    <w:p w14:paraId="2F0AAC5F" w14:textId="26001168" w:rsidR="007E640D" w:rsidRDefault="007E640D" w:rsidP="007E640D">
      <w:pPr>
        <w:jc w:val="center"/>
        <w:rPr>
          <w:kern w:val="2"/>
          <w:szCs w:val="28"/>
        </w:rPr>
      </w:pPr>
      <w:r>
        <w:rPr>
          <w:szCs w:val="28"/>
        </w:rPr>
        <w:t>Вариант №</w:t>
      </w:r>
      <w:r w:rsidR="0042650F">
        <w:rPr>
          <w:szCs w:val="28"/>
        </w:rPr>
        <w:t>5</w:t>
      </w:r>
      <w:bookmarkStart w:id="0" w:name="_GoBack"/>
      <w:bookmarkEnd w:id="0"/>
    </w:p>
    <w:p w14:paraId="4783963F" w14:textId="77777777" w:rsidR="007E640D" w:rsidRDefault="007E640D" w:rsidP="007E640D">
      <w:pPr>
        <w:jc w:val="center"/>
        <w:rPr>
          <w:szCs w:val="28"/>
        </w:rPr>
      </w:pPr>
    </w:p>
    <w:p w14:paraId="1E27D1A5" w14:textId="77777777" w:rsidR="007E640D" w:rsidRDefault="007E640D" w:rsidP="007E640D">
      <w:pPr>
        <w:jc w:val="center"/>
        <w:rPr>
          <w:szCs w:val="28"/>
        </w:rPr>
      </w:pPr>
    </w:p>
    <w:p w14:paraId="78A269D9" w14:textId="77777777" w:rsidR="007E640D" w:rsidRDefault="007E640D" w:rsidP="007E640D">
      <w:pPr>
        <w:jc w:val="center"/>
        <w:rPr>
          <w:szCs w:val="28"/>
        </w:rPr>
      </w:pPr>
    </w:p>
    <w:p w14:paraId="09C3B1E8" w14:textId="77777777" w:rsidR="007E640D" w:rsidRDefault="007E640D" w:rsidP="007E640D">
      <w:pPr>
        <w:rPr>
          <w:szCs w:val="28"/>
        </w:rPr>
      </w:pPr>
    </w:p>
    <w:p w14:paraId="338CBF5D" w14:textId="77777777" w:rsidR="007E640D" w:rsidRDefault="007E640D" w:rsidP="007E640D">
      <w:pPr>
        <w:rPr>
          <w:szCs w:val="28"/>
        </w:rPr>
      </w:pPr>
    </w:p>
    <w:p w14:paraId="39962176" w14:textId="77777777" w:rsidR="007E640D" w:rsidRDefault="007E640D" w:rsidP="007E640D">
      <w:pPr>
        <w:rPr>
          <w:szCs w:val="28"/>
        </w:rPr>
      </w:pPr>
    </w:p>
    <w:p w14:paraId="4F8E7B11" w14:textId="77777777" w:rsidR="007E640D" w:rsidRDefault="007E640D" w:rsidP="007E640D">
      <w:pPr>
        <w:rPr>
          <w:szCs w:val="28"/>
        </w:rPr>
      </w:pPr>
    </w:p>
    <w:p w14:paraId="281414CB" w14:textId="77777777" w:rsidR="007E640D" w:rsidRDefault="007E640D" w:rsidP="007E640D">
      <w:pPr>
        <w:rPr>
          <w:szCs w:val="28"/>
        </w:rPr>
      </w:pPr>
    </w:p>
    <w:p w14:paraId="256E6C84" w14:textId="77777777" w:rsidR="007E640D" w:rsidRDefault="007E640D" w:rsidP="007E640D">
      <w:pPr>
        <w:rPr>
          <w:szCs w:val="28"/>
        </w:rPr>
      </w:pPr>
    </w:p>
    <w:p w14:paraId="1845C358" w14:textId="77777777" w:rsidR="007E640D" w:rsidRDefault="007E640D" w:rsidP="007E640D">
      <w:pPr>
        <w:ind w:left="4963"/>
        <w:rPr>
          <w:szCs w:val="28"/>
        </w:rPr>
      </w:pPr>
      <w:r>
        <w:rPr>
          <w:szCs w:val="28"/>
        </w:rPr>
        <w:t xml:space="preserve">Выполнил: студент гр. ИТИ-22 </w:t>
      </w:r>
    </w:p>
    <w:p w14:paraId="4763D412" w14:textId="40C8EF8F" w:rsidR="007E640D" w:rsidRPr="007E640D" w:rsidRDefault="007E640D" w:rsidP="007E640D">
      <w:pPr>
        <w:ind w:left="4963"/>
        <w:rPr>
          <w:szCs w:val="28"/>
        </w:rPr>
      </w:pPr>
      <w:r>
        <w:rPr>
          <w:szCs w:val="28"/>
        </w:rPr>
        <w:t>Карпенко Д.Е.</w:t>
      </w:r>
    </w:p>
    <w:p w14:paraId="5BCB8CDB" w14:textId="4C1FDC3C" w:rsidR="007E640D" w:rsidRDefault="00CB3A25" w:rsidP="00CB3A25">
      <w:pPr>
        <w:ind w:left="4961" w:right="-57" w:firstLine="0"/>
        <w:rPr>
          <w:color w:val="000000"/>
          <w:szCs w:val="28"/>
        </w:rPr>
      </w:pPr>
      <w:r>
        <w:rPr>
          <w:szCs w:val="28"/>
        </w:rPr>
        <w:t xml:space="preserve">          </w:t>
      </w:r>
      <w:r w:rsidR="007E640D">
        <w:rPr>
          <w:szCs w:val="28"/>
        </w:rPr>
        <w:t>Принял:</w:t>
      </w:r>
      <w:r w:rsidR="007E640D">
        <w:rPr>
          <w:szCs w:val="28"/>
          <w:lang w:val="en-US"/>
        </w:rPr>
        <w:t> </w:t>
      </w:r>
      <w:r w:rsidR="007E640D" w:rsidRPr="007E640D">
        <w:t>преподаватель</w:t>
      </w:r>
      <w:r w:rsidR="007E640D" w:rsidRPr="007E640D">
        <w:t>-</w:t>
      </w:r>
      <w:r w:rsidR="007E640D" w:rsidRPr="007E640D">
        <w:t>стажёр</w:t>
      </w:r>
    </w:p>
    <w:p w14:paraId="2AE790FD" w14:textId="7D50BC24" w:rsidR="007E640D" w:rsidRDefault="007E640D" w:rsidP="007E640D">
      <w:pPr>
        <w:ind w:left="4963"/>
        <w:rPr>
          <w:szCs w:val="28"/>
        </w:rPr>
      </w:pPr>
      <w:r>
        <w:rPr>
          <w:szCs w:val="28"/>
        </w:rPr>
        <w:t>Карась О.В.</w:t>
      </w:r>
    </w:p>
    <w:p w14:paraId="10B2152D" w14:textId="77777777" w:rsidR="007E640D" w:rsidRDefault="007E640D" w:rsidP="007E640D">
      <w:pPr>
        <w:rPr>
          <w:szCs w:val="28"/>
        </w:rPr>
      </w:pPr>
    </w:p>
    <w:p w14:paraId="1AE31BF8" w14:textId="77777777" w:rsidR="007E640D" w:rsidRDefault="007E640D" w:rsidP="007E640D">
      <w:pPr>
        <w:rPr>
          <w:szCs w:val="28"/>
        </w:rPr>
      </w:pPr>
    </w:p>
    <w:p w14:paraId="15B4AA8D" w14:textId="77777777" w:rsidR="007E640D" w:rsidRDefault="007E640D" w:rsidP="007E640D">
      <w:pPr>
        <w:rPr>
          <w:szCs w:val="28"/>
        </w:rPr>
      </w:pPr>
    </w:p>
    <w:p w14:paraId="4EFF9234" w14:textId="77777777" w:rsidR="007E640D" w:rsidRDefault="007E640D" w:rsidP="007E640D">
      <w:pPr>
        <w:rPr>
          <w:szCs w:val="28"/>
        </w:rPr>
      </w:pPr>
    </w:p>
    <w:p w14:paraId="3D98AA76" w14:textId="77777777" w:rsidR="007E640D" w:rsidRDefault="007E640D" w:rsidP="007E640D">
      <w:pPr>
        <w:rPr>
          <w:szCs w:val="28"/>
        </w:rPr>
      </w:pPr>
    </w:p>
    <w:p w14:paraId="24D034FB" w14:textId="77777777" w:rsidR="007E640D" w:rsidRDefault="007E640D" w:rsidP="007E640D">
      <w:pPr>
        <w:rPr>
          <w:szCs w:val="28"/>
        </w:rPr>
      </w:pPr>
    </w:p>
    <w:p w14:paraId="628D38EE" w14:textId="77777777" w:rsidR="007E640D" w:rsidRDefault="007E640D" w:rsidP="007E640D">
      <w:pPr>
        <w:rPr>
          <w:szCs w:val="28"/>
        </w:rPr>
      </w:pPr>
    </w:p>
    <w:p w14:paraId="5ECDE1B1" w14:textId="77777777" w:rsidR="007E640D" w:rsidRDefault="007E640D" w:rsidP="007E640D">
      <w:pPr>
        <w:rPr>
          <w:szCs w:val="28"/>
        </w:rPr>
      </w:pPr>
    </w:p>
    <w:p w14:paraId="1B583E56" w14:textId="77777777" w:rsidR="007E640D" w:rsidRDefault="007E640D" w:rsidP="007E640D">
      <w:pPr>
        <w:rPr>
          <w:szCs w:val="28"/>
        </w:rPr>
      </w:pPr>
    </w:p>
    <w:p w14:paraId="235C2676" w14:textId="77777777" w:rsidR="007E640D" w:rsidRDefault="007E640D" w:rsidP="007E640D">
      <w:pPr>
        <w:rPr>
          <w:szCs w:val="28"/>
        </w:rPr>
      </w:pPr>
    </w:p>
    <w:p w14:paraId="213C3FB5" w14:textId="77777777" w:rsidR="007E640D" w:rsidRDefault="007E640D" w:rsidP="007E640D">
      <w:pPr>
        <w:rPr>
          <w:szCs w:val="28"/>
        </w:rPr>
      </w:pPr>
    </w:p>
    <w:p w14:paraId="6CC921EF" w14:textId="77777777" w:rsidR="00CB3A25" w:rsidRDefault="00CB3A25" w:rsidP="007E640D">
      <w:pPr>
        <w:ind w:firstLine="0"/>
        <w:jc w:val="center"/>
        <w:rPr>
          <w:szCs w:val="28"/>
        </w:rPr>
      </w:pPr>
    </w:p>
    <w:p w14:paraId="75D2458D" w14:textId="1D4EA2D2" w:rsidR="007E640D" w:rsidRDefault="007E640D" w:rsidP="007E640D">
      <w:pPr>
        <w:ind w:firstLine="0"/>
        <w:jc w:val="center"/>
        <w:rPr>
          <w:szCs w:val="28"/>
        </w:rPr>
      </w:pPr>
      <w:r>
        <w:rPr>
          <w:szCs w:val="28"/>
        </w:rPr>
        <w:t>Гомель 2023</w:t>
      </w:r>
    </w:p>
    <w:p w14:paraId="764D5509" w14:textId="77777777" w:rsidR="0015019C" w:rsidRPr="00C94B91" w:rsidRDefault="0015019C" w:rsidP="0015019C">
      <w:pPr>
        <w:pStyle w:val="Default"/>
        <w:ind w:firstLine="708"/>
        <w:jc w:val="both"/>
        <w:rPr>
          <w:rFonts w:ascii="Times New Roman" w:hAnsi="Times New Roman" w:cs="Times New Roman"/>
          <w:iCs/>
          <w:color w:val="auto"/>
          <w:sz w:val="28"/>
          <w:szCs w:val="28"/>
        </w:rPr>
      </w:pPr>
      <w:r w:rsidRPr="00C94B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C94B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C94B91">
        <w:rPr>
          <w:rFonts w:ascii="Times New Roman" w:hAnsi="Times New Roman" w:cs="Times New Roman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изучить основы проектирования и работы с таблицами </w:t>
      </w:r>
      <w:r w:rsidRPr="00C94B91">
        <w:rPr>
          <w:rFonts w:ascii="Times New Roman" w:hAnsi="Times New Roman" w:cs="Times New Roman"/>
          <w:bCs/>
          <w:iCs/>
          <w:color w:val="auto"/>
          <w:sz w:val="28"/>
          <w:szCs w:val="28"/>
        </w:rPr>
        <w:t>реляционной базы данных</w:t>
      </w:r>
      <w:r w:rsidRPr="00C94B9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графическими средствами на примере базы данных СУБД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MS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SQL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Server</w:t>
      </w:r>
      <w:r w:rsidRPr="00C94B9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п</w:t>
      </w:r>
      <w:r w:rsidRPr="00C94B91">
        <w:rPr>
          <w:rFonts w:ascii="Times New Roman" w:hAnsi="Times New Roman" w:cs="Times New Roman"/>
          <w:iCs/>
          <w:color w:val="auto"/>
          <w:sz w:val="28"/>
          <w:szCs w:val="28"/>
          <w:lang w:val="be-BY"/>
        </w:rPr>
        <w:t xml:space="preserve">осредством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SQL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Server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Management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Studio</w:t>
      </w:r>
      <w:r w:rsidRPr="00C94B91">
        <w:rPr>
          <w:rFonts w:ascii="Times New Roman" w:hAnsi="Times New Roman" w:cs="Times New Roman"/>
          <w:iCs/>
          <w:color w:val="auto"/>
          <w:sz w:val="28"/>
          <w:szCs w:val="28"/>
        </w:rPr>
        <w:t xml:space="preserve"> или </w:t>
      </w:r>
      <w:bookmarkStart w:id="1" w:name="download-and-install-sql-server-data-too"/>
      <w:bookmarkEnd w:id="1"/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SQL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Server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Data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Tools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for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Visual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C94B91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Studio</w:t>
      </w:r>
      <w:r w:rsidRPr="00C94B91">
        <w:rPr>
          <w:rFonts w:ascii="Times New Roman" w:hAnsi="Times New Roman" w:cs="Times New Roman"/>
          <w:iCs/>
          <w:color w:val="auto"/>
          <w:sz w:val="28"/>
          <w:szCs w:val="28"/>
        </w:rPr>
        <w:t>.</w:t>
      </w:r>
    </w:p>
    <w:p w14:paraId="0FC43EE5" w14:textId="77777777" w:rsidR="0015019C" w:rsidRPr="00C94B91" w:rsidRDefault="0015019C" w:rsidP="0015019C">
      <w:pPr>
        <w:pStyle w:val="Default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AD9E25" w14:textId="77777777" w:rsidR="0015019C" w:rsidRPr="00C94B91" w:rsidRDefault="0015019C" w:rsidP="0015019C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B9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Задания: </w:t>
      </w:r>
    </w:p>
    <w:p w14:paraId="7D98F22A" w14:textId="77777777" w:rsidR="0015019C" w:rsidRPr="00C94B91" w:rsidRDefault="0015019C" w:rsidP="0015019C">
      <w:pPr>
        <w:pStyle w:val="a7"/>
        <w:ind w:firstLine="486"/>
        <w:rPr>
          <w:sz w:val="28"/>
          <w:szCs w:val="28"/>
        </w:rPr>
      </w:pPr>
      <w:r w:rsidRPr="00C94B91">
        <w:rPr>
          <w:bCs/>
          <w:sz w:val="28"/>
          <w:szCs w:val="28"/>
        </w:rPr>
        <w:t>1.</w:t>
      </w:r>
      <w:r w:rsidRPr="00C94B91">
        <w:rPr>
          <w:b/>
          <w:sz w:val="28"/>
          <w:szCs w:val="28"/>
        </w:rPr>
        <w:t xml:space="preserve"> </w:t>
      </w:r>
      <w:r w:rsidRPr="00C94B91">
        <w:rPr>
          <w:sz w:val="28"/>
          <w:szCs w:val="28"/>
        </w:rPr>
        <w:t xml:space="preserve">Ознакомиться с соглашением об именовании объектов баз данных и в дальнейшем применять его при создании таких объектов. </w:t>
      </w:r>
    </w:p>
    <w:p w14:paraId="6F8F37DB" w14:textId="77777777" w:rsidR="0015019C" w:rsidRPr="00C94B91" w:rsidRDefault="0015019C" w:rsidP="0015019C">
      <w:pPr>
        <w:pStyle w:val="a7"/>
        <w:ind w:firstLine="486"/>
        <w:rPr>
          <w:sz w:val="28"/>
          <w:szCs w:val="28"/>
        </w:rPr>
      </w:pPr>
      <w:r w:rsidRPr="00C94B91">
        <w:rPr>
          <w:bCs/>
          <w:sz w:val="28"/>
          <w:szCs w:val="28"/>
        </w:rPr>
        <w:t>2.</w:t>
      </w:r>
      <w:r w:rsidRPr="00C94B91">
        <w:rPr>
          <w:sz w:val="28"/>
          <w:szCs w:val="28"/>
        </w:rPr>
        <w:t xml:space="preserve"> Изучить пользовательский интерфейс программы </w:t>
      </w:r>
      <w:r w:rsidRPr="00C94B91">
        <w:rPr>
          <w:i/>
          <w:iCs/>
          <w:sz w:val="28"/>
          <w:szCs w:val="28"/>
        </w:rPr>
        <w:t>SQL Management Studio</w:t>
      </w:r>
      <w:r w:rsidRPr="00C94B91">
        <w:rPr>
          <w:sz w:val="28"/>
          <w:szCs w:val="28"/>
        </w:rPr>
        <w:t>, выполнение с ее помощью типовых операций по разработке объектов базы данных (БД).</w:t>
      </w:r>
    </w:p>
    <w:p w14:paraId="645EBD79" w14:textId="77777777" w:rsidR="0015019C" w:rsidRPr="00C94B91" w:rsidRDefault="0015019C" w:rsidP="0015019C">
      <w:pPr>
        <w:pStyle w:val="a7"/>
        <w:ind w:left="0" w:firstLine="708"/>
        <w:rPr>
          <w:sz w:val="28"/>
          <w:szCs w:val="28"/>
        </w:rPr>
      </w:pPr>
      <w:r w:rsidRPr="00C94B91">
        <w:rPr>
          <w:bCs/>
          <w:sz w:val="28"/>
          <w:szCs w:val="28"/>
        </w:rPr>
        <w:t>3.</w:t>
      </w:r>
      <w:r w:rsidRPr="00C94B91">
        <w:rPr>
          <w:sz w:val="28"/>
          <w:szCs w:val="28"/>
        </w:rPr>
        <w:t xml:space="preserve"> Создать БД с именем, соответствующим своей фамилии. </w:t>
      </w:r>
    </w:p>
    <w:p w14:paraId="2197C0F9" w14:textId="77777777" w:rsidR="0015019C" w:rsidRPr="00C94B91" w:rsidRDefault="0015019C" w:rsidP="0015019C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B91">
        <w:rPr>
          <w:rFonts w:ascii="Times New Roman" w:hAnsi="Times New Roman" w:cs="Times New Roman"/>
          <w:sz w:val="28"/>
          <w:szCs w:val="28"/>
        </w:rPr>
        <w:t xml:space="preserve">Для созданной БД задать настройки: </w:t>
      </w:r>
    </w:p>
    <w:p w14:paraId="55D2C727" w14:textId="77777777" w:rsidR="0015019C" w:rsidRPr="00C94B91" w:rsidRDefault="0015019C" w:rsidP="0015019C">
      <w:pPr>
        <w:pStyle w:val="Default"/>
        <w:widowControl/>
        <w:numPr>
          <w:ilvl w:val="0"/>
          <w:numId w:val="1"/>
        </w:numPr>
        <w:autoSpaceDN/>
        <w:adjustRightInd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B91">
        <w:rPr>
          <w:rFonts w:ascii="Times New Roman" w:hAnsi="Times New Roman" w:cs="Times New Roman"/>
          <w:sz w:val="28"/>
          <w:szCs w:val="28"/>
        </w:rPr>
        <w:t xml:space="preserve">начальный размер – 9 Мб; </w:t>
      </w:r>
    </w:p>
    <w:p w14:paraId="122F13F0" w14:textId="77777777" w:rsidR="0015019C" w:rsidRPr="00C94B91" w:rsidRDefault="0015019C" w:rsidP="0015019C">
      <w:pPr>
        <w:pStyle w:val="Default"/>
        <w:widowControl/>
        <w:numPr>
          <w:ilvl w:val="0"/>
          <w:numId w:val="1"/>
        </w:numPr>
        <w:autoSpaceDN/>
        <w:adjustRightInd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B91">
        <w:rPr>
          <w:rFonts w:ascii="Times New Roman" w:hAnsi="Times New Roman" w:cs="Times New Roman"/>
          <w:sz w:val="28"/>
          <w:szCs w:val="28"/>
        </w:rPr>
        <w:t xml:space="preserve">максимальный размер– 20 Мб; </w:t>
      </w:r>
    </w:p>
    <w:p w14:paraId="331C9FD3" w14:textId="77777777" w:rsidR="0015019C" w:rsidRPr="00C94B91" w:rsidRDefault="0015019C" w:rsidP="0015019C">
      <w:pPr>
        <w:pStyle w:val="Default"/>
        <w:widowControl/>
        <w:numPr>
          <w:ilvl w:val="0"/>
          <w:numId w:val="1"/>
        </w:numPr>
        <w:autoSpaceDN/>
        <w:adjustRightInd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4B91">
        <w:rPr>
          <w:rFonts w:ascii="Times New Roman" w:hAnsi="Times New Roman" w:cs="Times New Roman"/>
          <w:sz w:val="28"/>
          <w:szCs w:val="28"/>
        </w:rPr>
        <w:t>автоматическое увеличение размера файла на 9 %.</w:t>
      </w:r>
    </w:p>
    <w:p w14:paraId="6C2C3FFC" w14:textId="77777777" w:rsidR="0015019C" w:rsidRPr="00C94B91" w:rsidRDefault="0015019C" w:rsidP="0015019C">
      <w:pPr>
        <w:pStyle w:val="a7"/>
        <w:ind w:firstLine="486"/>
        <w:rPr>
          <w:sz w:val="28"/>
          <w:szCs w:val="28"/>
        </w:rPr>
      </w:pPr>
      <w:r w:rsidRPr="00C94B91">
        <w:rPr>
          <w:bCs/>
          <w:sz w:val="28"/>
          <w:szCs w:val="28"/>
        </w:rPr>
        <w:t>4.</w:t>
      </w:r>
      <w:r w:rsidRPr="00C94B91">
        <w:rPr>
          <w:b/>
          <w:sz w:val="28"/>
          <w:szCs w:val="28"/>
        </w:rPr>
        <w:t xml:space="preserve"> </w:t>
      </w:r>
      <w:r w:rsidRPr="00C94B91">
        <w:rPr>
          <w:sz w:val="28"/>
          <w:szCs w:val="28"/>
        </w:rPr>
        <w:t>Создать и заполнить данными описанные ниже таблицы, определяющие структуру созданной БД для ведения учета платежей студентов за время обучения.</w:t>
      </w:r>
    </w:p>
    <w:p w14:paraId="789F9AAF" w14:textId="77777777" w:rsidR="0015019C" w:rsidRPr="00C94B91" w:rsidRDefault="0015019C" w:rsidP="0015019C">
      <w:pPr>
        <w:pStyle w:val="a7"/>
        <w:ind w:left="0"/>
        <w:rPr>
          <w:sz w:val="28"/>
          <w:szCs w:val="28"/>
        </w:rPr>
      </w:pPr>
      <w:r w:rsidRPr="00C94B91">
        <w:rPr>
          <w:sz w:val="28"/>
          <w:szCs w:val="28"/>
        </w:rPr>
        <w:t>Для создания таблиц необходимо определить типы данных полей исходя из типа информации, которая должна храниться в них. При этом следует руководствоваться принципом оптимальности объема, выделяемого для их хранения. Для каждой таблицы необходимо определить первичный ключ в соответствии с соглашением об именовании объектов баз данных.</w:t>
      </w:r>
    </w:p>
    <w:p w14:paraId="1DFE1A65" w14:textId="77777777" w:rsidR="0015019C" w:rsidRDefault="0015019C" w:rsidP="0015019C">
      <w:pPr>
        <w:pStyle w:val="a7"/>
        <w:ind w:left="0" w:firstLine="0"/>
        <w:rPr>
          <w:sz w:val="28"/>
          <w:szCs w:val="28"/>
        </w:rPr>
      </w:pPr>
    </w:p>
    <w:p w14:paraId="3847610B" w14:textId="5564E528" w:rsidR="0015019C" w:rsidRPr="00C94B91" w:rsidRDefault="0015019C" w:rsidP="0015019C">
      <w:pPr>
        <w:keepNext/>
      </w:pPr>
      <w:r w:rsidRPr="00C94051">
        <w:t xml:space="preserve">Таблица </w:t>
      </w:r>
      <w:r w:rsidRPr="00030FBD">
        <w:rPr>
          <w:i/>
          <w:iCs/>
        </w:rPr>
        <w:t>Towns</w:t>
      </w:r>
      <w:r w:rsidRPr="00C94051">
        <w:t xml:space="preserve"> – </w:t>
      </w:r>
      <w:r w:rsidR="000A1139">
        <w:t>таблица</w:t>
      </w:r>
      <w:r w:rsidRPr="00C94051">
        <w:t xml:space="preserve"> для хранения названий городов</w:t>
      </w:r>
    </w:p>
    <w:tbl>
      <w:tblPr>
        <w:tblW w:w="9856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665"/>
        <w:gridCol w:w="2126"/>
        <w:gridCol w:w="3685"/>
        <w:gridCol w:w="2380"/>
      </w:tblGrid>
      <w:tr w:rsidR="0015019C" w:rsidRPr="00C94B91" w14:paraId="2D321DC1" w14:textId="77777777" w:rsidTr="00DF7ADE">
        <w:trPr>
          <w:trHeight w:val="270"/>
          <w:tblHeader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62C05C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</w:rPr>
              <w:t>Имя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A4956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C3FC2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</w:rPr>
              <w:t>Основные свойства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6D54E" w14:textId="77777777" w:rsidR="0015019C" w:rsidRPr="00C94B91" w:rsidRDefault="0015019C" w:rsidP="00DF7ADE">
            <w:pPr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  <w:lang w:val="be-BY"/>
              </w:rPr>
              <w:t>Пояснения</w:t>
            </w:r>
          </w:p>
        </w:tc>
      </w:tr>
      <w:tr w:rsidR="0015019C" w:rsidRPr="00C94B91" w14:paraId="724EA607" w14:textId="77777777" w:rsidTr="00DF7ADE">
        <w:trPr>
          <w:cantSplit/>
          <w:trHeight w:val="135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C37DF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 xml:space="preserve">TownId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6025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BD4847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Автоинкрементное поле: </w:t>
            </w:r>
            <w:r w:rsidRPr="00C94B91">
              <w:rPr>
                <w:rFonts w:cs="Times New Roman"/>
                <w:szCs w:val="28"/>
                <w:lang w:val="be-BY"/>
              </w:rPr>
              <w:t>последовательные</w:t>
            </w:r>
            <w:r w:rsidRPr="00C94B91">
              <w:rPr>
                <w:rFonts w:cs="Times New Roman"/>
                <w:szCs w:val="28"/>
              </w:rPr>
              <w:t xml:space="preserve"> целые числа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AA7A8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Ключевое поле</w:t>
            </w:r>
          </w:p>
        </w:tc>
      </w:tr>
      <w:tr w:rsidR="0015019C" w:rsidRPr="00C94B91" w14:paraId="504B193C" w14:textId="77777777" w:rsidTr="00DF7ADE">
        <w:trPr>
          <w:trHeight w:val="120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45E1E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B7D3D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</w:rPr>
              <w:t>VA</w:t>
            </w: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R</w:t>
            </w:r>
            <w:r w:rsidRPr="00030FBD">
              <w:rPr>
                <w:rFonts w:cs="Times New Roman"/>
                <w:i/>
                <w:iCs/>
                <w:szCs w:val="28"/>
              </w:rPr>
              <w:t>CHAR(</w:t>
            </w: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20</w:t>
            </w:r>
            <w:r w:rsidRPr="00030FBD">
              <w:rPr>
                <w:rFonts w:cs="Times New Roman"/>
                <w:i/>
                <w:iCs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06CEC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Размер поля - 20 символов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F527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Название города</w:t>
            </w:r>
          </w:p>
        </w:tc>
      </w:tr>
    </w:tbl>
    <w:p w14:paraId="6C13FE9E" w14:textId="77777777" w:rsidR="0015019C" w:rsidRDefault="0015019C" w:rsidP="0015019C">
      <w:pPr>
        <w:pStyle w:val="a7"/>
        <w:ind w:firstLine="720"/>
        <w:rPr>
          <w:sz w:val="28"/>
          <w:szCs w:val="28"/>
        </w:rPr>
      </w:pPr>
    </w:p>
    <w:p w14:paraId="561BDBD9" w14:textId="04E9C73F" w:rsidR="0015019C" w:rsidRPr="00C94B91" w:rsidRDefault="0015019C" w:rsidP="0015019C">
      <w:pPr>
        <w:pStyle w:val="a7"/>
        <w:ind w:left="0"/>
        <w:rPr>
          <w:sz w:val="32"/>
          <w:szCs w:val="32"/>
        </w:rPr>
      </w:pPr>
      <w:r w:rsidRPr="00C94B91">
        <w:rPr>
          <w:sz w:val="28"/>
          <w:szCs w:val="28"/>
        </w:rPr>
        <w:t xml:space="preserve">Таблица </w:t>
      </w:r>
      <w:r w:rsidRPr="00030FBD">
        <w:rPr>
          <w:i/>
          <w:iCs/>
          <w:sz w:val="28"/>
          <w:szCs w:val="28"/>
        </w:rPr>
        <w:t>Streets</w:t>
      </w:r>
      <w:r w:rsidRPr="00C94B91">
        <w:rPr>
          <w:sz w:val="28"/>
          <w:szCs w:val="28"/>
        </w:rPr>
        <w:t xml:space="preserve"> –</w:t>
      </w:r>
      <w:r w:rsidR="000A1139">
        <w:rPr>
          <w:sz w:val="28"/>
          <w:szCs w:val="28"/>
        </w:rPr>
        <w:t xml:space="preserve"> таблица</w:t>
      </w:r>
      <w:r w:rsidRPr="00C94B91">
        <w:rPr>
          <w:sz w:val="28"/>
          <w:szCs w:val="28"/>
        </w:rPr>
        <w:t xml:space="preserve"> для хранения улиц городов</w:t>
      </w:r>
    </w:p>
    <w:tbl>
      <w:tblPr>
        <w:tblW w:w="0" w:type="auto"/>
        <w:jc w:val="center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637"/>
        <w:gridCol w:w="2173"/>
        <w:gridCol w:w="3497"/>
        <w:gridCol w:w="2485"/>
      </w:tblGrid>
      <w:tr w:rsidR="0015019C" w:rsidRPr="00C94B91" w14:paraId="2F6E67F9" w14:textId="77777777" w:rsidTr="00DF7ADE">
        <w:trPr>
          <w:trHeight w:val="270"/>
          <w:jc w:val="center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DF5C4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</w:rPr>
              <w:t>Имя поля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5A2330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</w:rPr>
              <w:t>Тип данных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4D11D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</w:rPr>
              <w:t>Основные свойства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715DC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  <w:lang w:val="be-BY"/>
              </w:rPr>
              <w:t>Пояснения</w:t>
            </w:r>
          </w:p>
        </w:tc>
      </w:tr>
      <w:tr w:rsidR="0015019C" w:rsidRPr="00C94B91" w14:paraId="2CE7C515" w14:textId="77777777" w:rsidTr="00DF7ADE">
        <w:trPr>
          <w:trHeight w:val="135"/>
          <w:jc w:val="center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78723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StreetId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280EBA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</w:rPr>
              <w:t>INT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C9B43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Автоинкрементное поле: </w:t>
            </w:r>
            <w:r w:rsidRPr="00C94B91">
              <w:rPr>
                <w:rFonts w:cs="Times New Roman"/>
                <w:szCs w:val="28"/>
                <w:lang w:val="be-BY"/>
              </w:rPr>
              <w:t>последовательные</w:t>
            </w:r>
            <w:r w:rsidRPr="00C94B91">
              <w:rPr>
                <w:rFonts w:cs="Times New Roman"/>
                <w:szCs w:val="28"/>
              </w:rPr>
              <w:t xml:space="preserve"> целые числа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34FC4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Первичный ключ</w:t>
            </w:r>
          </w:p>
        </w:tc>
      </w:tr>
      <w:tr w:rsidR="0015019C" w:rsidRPr="00C94B91" w14:paraId="6C2BA7D6" w14:textId="77777777" w:rsidTr="00DF7ADE">
        <w:trPr>
          <w:trHeight w:val="120"/>
          <w:jc w:val="center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076EB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Name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5EE95E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VARCHAR(30)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B8660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Размер поля - 30 символов, индексированное поле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EF8CD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Название улицы</w:t>
            </w:r>
          </w:p>
        </w:tc>
      </w:tr>
      <w:tr w:rsidR="0015019C" w:rsidRPr="00C94B91" w14:paraId="5359115B" w14:textId="77777777" w:rsidTr="00DF7ADE">
        <w:trPr>
          <w:trHeight w:val="135"/>
          <w:jc w:val="center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2B500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 xml:space="preserve">TownId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6AF5E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329858" w14:textId="77777777" w:rsidR="0015019C" w:rsidRPr="00C94B91" w:rsidRDefault="0015019C" w:rsidP="00DF7ADE">
            <w:pPr>
              <w:snapToGrid w:val="0"/>
              <w:rPr>
                <w:rFonts w:cs="Times New Roman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B30BA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Внешний ключ для связи с таблицей </w:t>
            </w:r>
            <w:r w:rsidRPr="00202104">
              <w:rPr>
                <w:rFonts w:cs="Times New Roman"/>
                <w:i/>
                <w:iCs/>
                <w:szCs w:val="28"/>
              </w:rPr>
              <w:t>Towns</w:t>
            </w:r>
          </w:p>
        </w:tc>
      </w:tr>
    </w:tbl>
    <w:p w14:paraId="1AFBBC55" w14:textId="77777777" w:rsidR="0015019C" w:rsidRPr="00C94B91" w:rsidRDefault="0015019C" w:rsidP="0015019C">
      <w:pPr>
        <w:pStyle w:val="a7"/>
        <w:ind w:firstLine="720"/>
        <w:rPr>
          <w:sz w:val="28"/>
          <w:szCs w:val="28"/>
        </w:rPr>
      </w:pPr>
    </w:p>
    <w:p w14:paraId="4674CE6A" w14:textId="3E966843" w:rsidR="0015019C" w:rsidRPr="00C94B91" w:rsidRDefault="0015019C" w:rsidP="0015019C">
      <w:pPr>
        <w:keepNext/>
        <w:ind w:firstLine="708"/>
      </w:pPr>
      <w:r w:rsidRPr="00C94051">
        <w:lastRenderedPageBreak/>
        <w:t>Таблица</w:t>
      </w:r>
      <w:r w:rsidR="000A1139">
        <w:t> </w:t>
      </w:r>
      <w:r w:rsidRPr="00030FBD">
        <w:rPr>
          <w:i/>
          <w:iCs/>
        </w:rPr>
        <w:t>Faculties</w:t>
      </w:r>
      <w:r w:rsidR="000A1139">
        <w:t> – таблица </w:t>
      </w:r>
      <w:r w:rsidRPr="00C94051">
        <w:t>для</w:t>
      </w:r>
      <w:r w:rsidR="000A1139">
        <w:t> </w:t>
      </w:r>
      <w:r w:rsidRPr="00C94051">
        <w:t>хранения</w:t>
      </w:r>
      <w:r w:rsidR="000A1139">
        <w:t> </w:t>
      </w:r>
      <w:r w:rsidRPr="00C94051">
        <w:t>названия</w:t>
      </w:r>
      <w:r w:rsidR="000A1139">
        <w:t> </w:t>
      </w:r>
      <w:r w:rsidRPr="00C94051">
        <w:t>всех</w:t>
      </w:r>
      <w:r w:rsidR="000A1139">
        <w:t> </w:t>
      </w:r>
      <w:r w:rsidRPr="00C94051">
        <w:t>факультетов</w:t>
      </w:r>
    </w:p>
    <w:tbl>
      <w:tblPr>
        <w:tblW w:w="9910" w:type="dxa"/>
        <w:jc w:val="center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554"/>
        <w:gridCol w:w="1984"/>
        <w:gridCol w:w="3544"/>
        <w:gridCol w:w="2828"/>
      </w:tblGrid>
      <w:tr w:rsidR="0015019C" w:rsidRPr="00C94B91" w14:paraId="1AE30594" w14:textId="77777777" w:rsidTr="00DF7ADE">
        <w:trPr>
          <w:trHeight w:val="270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F8191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</w:rPr>
              <w:t>Имя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A4EF8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Т</w:t>
            </w:r>
            <w:r w:rsidRPr="00C94B91">
              <w:rPr>
                <w:rFonts w:cs="Times New Roman"/>
                <w:b/>
                <w:szCs w:val="28"/>
              </w:rPr>
              <w:t>ип данных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4823F" w14:textId="77777777" w:rsidR="0015019C" w:rsidRPr="006F1226" w:rsidRDefault="0015019C" w:rsidP="00DF7ADE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6F1226">
              <w:rPr>
                <w:rFonts w:cs="Times New Roman"/>
                <w:b/>
                <w:bCs/>
                <w:szCs w:val="28"/>
              </w:rPr>
              <w:t>Основные свойства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71FF" w14:textId="77777777" w:rsidR="0015019C" w:rsidRPr="00C94B91" w:rsidRDefault="0015019C" w:rsidP="00DF7ADE">
            <w:pPr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Пояснения</w:t>
            </w:r>
          </w:p>
        </w:tc>
      </w:tr>
      <w:tr w:rsidR="0015019C" w:rsidRPr="00C94B91" w14:paraId="56C277CB" w14:textId="77777777" w:rsidTr="00DF7ADE">
        <w:trPr>
          <w:trHeight w:val="135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9AC40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  <w:lang w:val="en-US"/>
              </w:rPr>
              <w:t>FacultyId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1D08B" w14:textId="77777777" w:rsidR="0015019C" w:rsidRPr="00030FBD" w:rsidRDefault="0015019C" w:rsidP="00DF7ADE">
            <w:pPr>
              <w:snapToGrid w:val="0"/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A2E4D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Автоинкрементное поле: </w:t>
            </w:r>
            <w:r w:rsidRPr="00C94B91">
              <w:rPr>
                <w:rFonts w:cs="Times New Roman"/>
                <w:szCs w:val="28"/>
                <w:lang w:val="be-BY"/>
              </w:rPr>
              <w:t>последовательные</w:t>
            </w:r>
            <w:r w:rsidRPr="00C94B91">
              <w:rPr>
                <w:rFonts w:cs="Times New Roman"/>
                <w:szCs w:val="28"/>
              </w:rPr>
              <w:t xml:space="preserve"> целые числа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1698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Первичный ключ</w:t>
            </w:r>
          </w:p>
        </w:tc>
      </w:tr>
      <w:tr w:rsidR="0015019C" w:rsidRPr="00C94B91" w14:paraId="447FB0CF" w14:textId="77777777" w:rsidTr="00DF7ADE">
        <w:trPr>
          <w:trHeight w:val="135"/>
          <w:jc w:val="center"/>
        </w:trPr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A97E2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ShortName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1C3F1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VARCHAR(10)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6E4B8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Размер поля - 10 символов</w:t>
            </w:r>
          </w:p>
        </w:tc>
        <w:tc>
          <w:tcPr>
            <w:tcW w:w="2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3D77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Сокращенное название факультета</w:t>
            </w:r>
          </w:p>
        </w:tc>
      </w:tr>
      <w:tr w:rsidR="0015019C" w:rsidRPr="00C94B91" w14:paraId="5595AC95" w14:textId="77777777" w:rsidTr="00DF7ADE">
        <w:trPr>
          <w:trHeight w:val="120"/>
          <w:jc w:val="center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EBFFA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07BE4C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VARCHAR(30)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59C7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Размер поля - 30 символов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FDE9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Полное название факультета</w:t>
            </w:r>
          </w:p>
        </w:tc>
      </w:tr>
    </w:tbl>
    <w:p w14:paraId="6A0AC145" w14:textId="77777777" w:rsidR="0015019C" w:rsidRPr="00C94B91" w:rsidRDefault="0015019C" w:rsidP="0015019C">
      <w:pPr>
        <w:pStyle w:val="a7"/>
        <w:ind w:firstLine="720"/>
        <w:rPr>
          <w:sz w:val="28"/>
          <w:szCs w:val="28"/>
        </w:rPr>
      </w:pPr>
    </w:p>
    <w:p w14:paraId="39A5588C" w14:textId="552FEBC7" w:rsidR="0015019C" w:rsidRPr="006F1226" w:rsidRDefault="0015019C" w:rsidP="0015019C">
      <w:pPr>
        <w:keepNext/>
      </w:pPr>
      <w:r w:rsidRPr="00C94051">
        <w:t xml:space="preserve">Таблица </w:t>
      </w:r>
      <w:r w:rsidRPr="00030FBD">
        <w:rPr>
          <w:i/>
          <w:iCs/>
        </w:rPr>
        <w:t>Students</w:t>
      </w:r>
      <w:r>
        <w:t xml:space="preserve"> – </w:t>
      </w:r>
      <w:r w:rsidR="000A1139">
        <w:t>таблица</w:t>
      </w:r>
      <w:r>
        <w:t xml:space="preserve"> для хранения информации о студентах</w:t>
      </w:r>
    </w:p>
    <w:tbl>
      <w:tblPr>
        <w:tblW w:w="9945" w:type="dxa"/>
        <w:jc w:val="center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94"/>
        <w:gridCol w:w="2021"/>
        <w:gridCol w:w="3402"/>
        <w:gridCol w:w="3128"/>
      </w:tblGrid>
      <w:tr w:rsidR="0015019C" w:rsidRPr="00C94B91" w14:paraId="250A513E" w14:textId="77777777" w:rsidTr="00DF7ADE">
        <w:trPr>
          <w:tblHeader/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2BC97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b/>
                <w:szCs w:val="28"/>
              </w:rPr>
              <w:t>Имя поля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49BC80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Т</w:t>
            </w:r>
            <w:r w:rsidRPr="00C94B91">
              <w:rPr>
                <w:rFonts w:cs="Times New Roman"/>
                <w:b/>
                <w:szCs w:val="28"/>
              </w:rPr>
              <w:t>ип данных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17DEE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Основные</w:t>
            </w:r>
            <w:r w:rsidRPr="00C94B91">
              <w:rPr>
                <w:rFonts w:cs="Times New Roman"/>
                <w:b/>
                <w:szCs w:val="28"/>
              </w:rPr>
              <w:t xml:space="preserve"> свойства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B7A7" w14:textId="77777777" w:rsidR="0015019C" w:rsidRDefault="0015019C" w:rsidP="00DF7ADE">
            <w:pPr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Пояснения</w:t>
            </w:r>
          </w:p>
        </w:tc>
      </w:tr>
      <w:tr w:rsidR="0015019C" w:rsidRPr="00C94B91" w14:paraId="38C8562D" w14:textId="77777777" w:rsidTr="00DF7ADE">
        <w:trPr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B8D9E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StudentId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4B4EC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DA95C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Автоинкрементное поле: </w:t>
            </w:r>
            <w:r w:rsidRPr="00C94B91">
              <w:rPr>
                <w:rFonts w:cs="Times New Roman"/>
                <w:szCs w:val="28"/>
                <w:lang w:val="be-BY"/>
              </w:rPr>
              <w:t>последовательные</w:t>
            </w:r>
            <w:r w:rsidRPr="00C94B91">
              <w:rPr>
                <w:rFonts w:cs="Times New Roman"/>
                <w:szCs w:val="28"/>
              </w:rPr>
              <w:t xml:space="preserve"> целые числа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1047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Первичный ключ</w:t>
            </w:r>
          </w:p>
        </w:tc>
      </w:tr>
      <w:tr w:rsidR="0015019C" w:rsidRPr="00C94B91" w14:paraId="19BDE128" w14:textId="77777777" w:rsidTr="00DF7ADE">
        <w:trPr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9EC2C7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Surname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3429A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VARCHAR(20)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06F4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Размер поля - 20 символов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A5F8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  <w:lang w:val="be-BY"/>
              </w:rPr>
              <w:t>Фам</w:t>
            </w:r>
            <w:r w:rsidRPr="00C94B91">
              <w:rPr>
                <w:rFonts w:cs="Times New Roman"/>
                <w:szCs w:val="28"/>
              </w:rPr>
              <w:t>илия студента</w:t>
            </w:r>
          </w:p>
        </w:tc>
      </w:tr>
      <w:tr w:rsidR="0015019C" w:rsidRPr="00C94B91" w14:paraId="32143B0B" w14:textId="77777777" w:rsidTr="00DF7ADE">
        <w:trPr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368A4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Name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21C63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VARCHAR(15)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06BC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Размер поля - 15 символов, индексированное поле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5568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Имя студента</w:t>
            </w:r>
          </w:p>
        </w:tc>
      </w:tr>
      <w:tr w:rsidR="0015019C" w:rsidRPr="00C94B91" w14:paraId="5D661726" w14:textId="77777777" w:rsidTr="00DF7ADE">
        <w:trPr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9DAAE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MiddleName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71C34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VARCHAR(20)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1CC4F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Размер поля - 20 символов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CF3D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  <w:lang w:val="be-BY"/>
              </w:rPr>
              <w:t>Отчество</w:t>
            </w:r>
            <w:r w:rsidRPr="00C94B91">
              <w:rPr>
                <w:rFonts w:cs="Times New Roman"/>
                <w:szCs w:val="28"/>
              </w:rPr>
              <w:t xml:space="preserve"> студента</w:t>
            </w:r>
          </w:p>
        </w:tc>
      </w:tr>
      <w:tr w:rsidR="0015019C" w:rsidRPr="00C94B91" w14:paraId="1D23276F" w14:textId="77777777" w:rsidTr="00DF7ADE">
        <w:trPr>
          <w:trHeight w:val="135"/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EB4A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bookmarkStart w:id="2" w:name="_Hlk33275083"/>
            <w:r w:rsidRPr="00C94B91">
              <w:rPr>
                <w:rFonts w:cs="Times New Roman"/>
                <w:i/>
                <w:szCs w:val="28"/>
              </w:rPr>
              <w:t>StreetId</w:t>
            </w:r>
            <w:bookmarkEnd w:id="2"/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595199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C1AA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116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Внешний ключ для связи с таблицей </w:t>
            </w:r>
            <w:r w:rsidRPr="00202104">
              <w:rPr>
                <w:rFonts w:cs="Times New Roman"/>
                <w:i/>
                <w:iCs/>
                <w:szCs w:val="28"/>
              </w:rPr>
              <w:t>Streets</w:t>
            </w:r>
          </w:p>
        </w:tc>
      </w:tr>
      <w:tr w:rsidR="0015019C" w:rsidRPr="00C94B91" w14:paraId="00A9F689" w14:textId="77777777" w:rsidTr="00DF7ADE">
        <w:trPr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AC9BB2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HouseNumber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DDFBB7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SMALLINT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E859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Целое размером 2 байта.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6067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Номер </w:t>
            </w:r>
            <w:r w:rsidRPr="00C94B91">
              <w:rPr>
                <w:rFonts w:cs="Times New Roman"/>
                <w:szCs w:val="28"/>
                <w:lang w:val="be-BY"/>
              </w:rPr>
              <w:t>дома</w:t>
            </w:r>
            <w:r w:rsidRPr="00C94B91">
              <w:rPr>
                <w:rFonts w:cs="Times New Roman"/>
                <w:szCs w:val="28"/>
              </w:rPr>
              <w:t>, в котором проживает студент</w:t>
            </w:r>
          </w:p>
        </w:tc>
      </w:tr>
      <w:tr w:rsidR="0015019C" w:rsidRPr="00C94B91" w14:paraId="66DA7D77" w14:textId="77777777" w:rsidTr="00DF7ADE">
        <w:trPr>
          <w:trHeight w:val="120"/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39234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ApartmentNumber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CA3B7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SMALLINT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18C1F" w14:textId="77777777" w:rsidR="0015019C" w:rsidRPr="00C94B91" w:rsidRDefault="0015019C" w:rsidP="00DF7ADE">
            <w:pPr>
              <w:snapToGrid w:val="0"/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Целое размером 2 байта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3B09" w14:textId="77777777" w:rsidR="0015019C" w:rsidRPr="00C94B91" w:rsidRDefault="0015019C" w:rsidP="00DF7ADE">
            <w:pPr>
              <w:snapToGri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квартиры, в которой проживает студент</w:t>
            </w:r>
          </w:p>
        </w:tc>
      </w:tr>
      <w:tr w:rsidR="0015019C" w:rsidRPr="00C94B91" w14:paraId="2482CBAE" w14:textId="77777777" w:rsidTr="00DF7ADE">
        <w:trPr>
          <w:cantSplit/>
          <w:trHeight w:val="120"/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C3D1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PhoneNumber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03C53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BIGINT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712FE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Целое размером 8 байт.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881E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Набирать без разделительных знаков</w:t>
            </w:r>
          </w:p>
        </w:tc>
      </w:tr>
      <w:tr w:rsidR="0015019C" w:rsidRPr="00C94B91" w14:paraId="77C1180E" w14:textId="77777777" w:rsidTr="00DF7ADE">
        <w:trPr>
          <w:trHeight w:val="135"/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C9173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BirthDate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4CE4E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DATE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64E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8807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Дата рождения студента</w:t>
            </w:r>
          </w:p>
        </w:tc>
      </w:tr>
      <w:tr w:rsidR="0015019C" w:rsidRPr="00C94B91" w14:paraId="4F1691FD" w14:textId="77777777" w:rsidTr="00DF7ADE">
        <w:trPr>
          <w:trHeight w:val="120"/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4D509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AdmissionYear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D9AB4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SMALLINT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BC77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Целое размером 2 байта; ограничение </w:t>
            </w:r>
            <w:r w:rsidRPr="00C94B91">
              <w:rPr>
                <w:rFonts w:cs="Times New Roman"/>
                <w:i/>
                <w:szCs w:val="28"/>
              </w:rPr>
              <w:t>AdmissionYear</w:t>
            </w:r>
            <w:r w:rsidRPr="00C94B91">
              <w:rPr>
                <w:rFonts w:cs="Times New Roman"/>
                <w:szCs w:val="28"/>
              </w:rPr>
              <w:t xml:space="preserve">&lt; 2012.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E93C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Год поступления в вуз</w:t>
            </w:r>
          </w:p>
        </w:tc>
      </w:tr>
      <w:tr w:rsidR="0015019C" w:rsidRPr="00C94B91" w14:paraId="4C5A6830" w14:textId="77777777" w:rsidTr="00DF7ADE">
        <w:trPr>
          <w:trHeight w:val="120"/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B8608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GroupName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81A2B1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VARCHAR(4)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B4C92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Размер поля - 4 символа, индексированное поле.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6903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Название группы, которое образуется с учетом курса обучения</w:t>
            </w:r>
          </w:p>
        </w:tc>
      </w:tr>
      <w:tr w:rsidR="0015019C" w:rsidRPr="00C94B91" w14:paraId="12983C82" w14:textId="77777777" w:rsidTr="00DF7ADE">
        <w:trPr>
          <w:trHeight w:val="347"/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BD9F2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  <w:lang w:val="en-US"/>
              </w:rPr>
              <w:t>FacultyId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4F0F5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CAAE3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B60A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Внешний ключ для связи с таблицей </w:t>
            </w:r>
            <w:r w:rsidRPr="00202104">
              <w:rPr>
                <w:rFonts w:cs="Times New Roman"/>
                <w:i/>
                <w:iCs/>
                <w:szCs w:val="28"/>
              </w:rPr>
              <w:t>Faculties</w:t>
            </w:r>
          </w:p>
        </w:tc>
      </w:tr>
      <w:tr w:rsidR="0015019C" w:rsidRPr="00C94B91" w14:paraId="5885E898" w14:textId="77777777" w:rsidTr="00DF7ADE">
        <w:trPr>
          <w:trHeight w:val="593"/>
          <w:jc w:val="center"/>
        </w:trPr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5F468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Note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8E336D" w14:textId="77777777" w:rsidR="0015019C" w:rsidRPr="00030FBD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030FBD">
              <w:rPr>
                <w:rFonts w:cs="Times New Roman"/>
                <w:i/>
                <w:iCs/>
                <w:szCs w:val="28"/>
                <w:lang w:val="en-US"/>
              </w:rPr>
              <w:t>NCHAR(100)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7C592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5E4F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Прочие сведения о студенте.</w:t>
            </w:r>
          </w:p>
        </w:tc>
      </w:tr>
    </w:tbl>
    <w:p w14:paraId="15792F9A" w14:textId="77777777" w:rsidR="000A1139" w:rsidRDefault="000A1139" w:rsidP="0015019C">
      <w:pPr>
        <w:keepNext/>
        <w:ind w:firstLine="708"/>
      </w:pPr>
    </w:p>
    <w:p w14:paraId="2438FEA4" w14:textId="4977D6D3" w:rsidR="0015019C" w:rsidRPr="00030FBD" w:rsidRDefault="0015019C" w:rsidP="0015019C">
      <w:pPr>
        <w:keepNext/>
        <w:ind w:firstLine="708"/>
      </w:pPr>
      <w:r w:rsidRPr="00C94051">
        <w:t xml:space="preserve">Таблица </w:t>
      </w:r>
      <w:r w:rsidRPr="00030FBD">
        <w:rPr>
          <w:i/>
          <w:iCs/>
        </w:rPr>
        <w:t>Purposes</w:t>
      </w:r>
      <w:r w:rsidRPr="00C94051">
        <w:t xml:space="preserve"> </w:t>
      </w:r>
      <w:r w:rsidR="000A1139">
        <w:t>– таблица</w:t>
      </w:r>
      <w:r w:rsidRPr="00C94051">
        <w:t xml:space="preserve"> </w:t>
      </w:r>
      <w:r w:rsidR="000A1139">
        <w:t>для</w:t>
      </w:r>
      <w:r w:rsidRPr="00C94051">
        <w:t xml:space="preserve"> </w:t>
      </w:r>
      <w:r w:rsidR="000A1139">
        <w:t xml:space="preserve">хранения </w:t>
      </w:r>
      <w:r w:rsidRPr="00C94051">
        <w:t>цел</w:t>
      </w:r>
      <w:r w:rsidR="000A1139">
        <w:t>ь</w:t>
      </w:r>
      <w:r w:rsidRPr="00C94051">
        <w:t xml:space="preserve"> оплат студента</w:t>
      </w:r>
    </w:p>
    <w:tbl>
      <w:tblPr>
        <w:tblW w:w="9868" w:type="dxa"/>
        <w:jc w:val="center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533"/>
        <w:gridCol w:w="2126"/>
        <w:gridCol w:w="3969"/>
        <w:gridCol w:w="2240"/>
      </w:tblGrid>
      <w:tr w:rsidR="0015019C" w:rsidRPr="00C94B91" w14:paraId="5B7000F3" w14:textId="77777777" w:rsidTr="00DF7ADE">
        <w:trPr>
          <w:jc w:val="center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D90E0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</w:t>
            </w:r>
            <w:r w:rsidRPr="00C94B91">
              <w:rPr>
                <w:rFonts w:cs="Times New Roman"/>
                <w:b/>
                <w:szCs w:val="28"/>
              </w:rPr>
              <w:t xml:space="preserve">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BBD2A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Т</w:t>
            </w:r>
            <w:r w:rsidRPr="00C94B91">
              <w:rPr>
                <w:rFonts w:cs="Times New Roman"/>
                <w:b/>
                <w:szCs w:val="28"/>
              </w:rPr>
              <w:t>ип данных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4BB4B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Основные </w:t>
            </w:r>
            <w:r w:rsidRPr="00C94B91">
              <w:rPr>
                <w:rFonts w:cs="Times New Roman"/>
                <w:b/>
                <w:szCs w:val="28"/>
              </w:rPr>
              <w:t>свойства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E738" w14:textId="77777777" w:rsidR="0015019C" w:rsidRPr="00C94B91" w:rsidRDefault="0015019C" w:rsidP="00DF7ADE">
            <w:pPr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Пояснения</w:t>
            </w:r>
          </w:p>
        </w:tc>
      </w:tr>
      <w:tr w:rsidR="0015019C" w:rsidRPr="00C94B91" w14:paraId="5208F0EE" w14:textId="77777777" w:rsidTr="00DF7ADE">
        <w:trPr>
          <w:trHeight w:val="600"/>
          <w:jc w:val="center"/>
        </w:trPr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13E32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Purpose</w:t>
            </w:r>
            <w:r w:rsidRPr="00C94B91">
              <w:rPr>
                <w:rFonts w:cs="Times New Roman"/>
                <w:i/>
                <w:szCs w:val="28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1BEEC9" w14:textId="77777777" w:rsidR="0015019C" w:rsidRPr="00202104" w:rsidRDefault="0015019C" w:rsidP="00DF7ADE">
            <w:pPr>
              <w:snapToGrid w:val="0"/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202104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48124" w14:textId="77777777" w:rsidR="0015019C" w:rsidRPr="00C94B91" w:rsidRDefault="0015019C" w:rsidP="00DF7ADE">
            <w:pPr>
              <w:snapToGrid w:val="0"/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Автоинкрементное поле: </w:t>
            </w:r>
            <w:r w:rsidRPr="00C94B91">
              <w:rPr>
                <w:rFonts w:cs="Times New Roman"/>
                <w:szCs w:val="28"/>
                <w:lang w:val="be-BY"/>
              </w:rPr>
              <w:t>последовательные</w:t>
            </w:r>
            <w:r w:rsidRPr="00C94B91">
              <w:rPr>
                <w:rFonts w:cs="Times New Roman"/>
                <w:szCs w:val="28"/>
              </w:rPr>
              <w:t xml:space="preserve"> целые числа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200A" w14:textId="77777777" w:rsidR="0015019C" w:rsidRPr="00C94B91" w:rsidRDefault="0015019C" w:rsidP="00DF7ADE">
            <w:pPr>
              <w:snapToGrid w:val="0"/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Первичный ключ</w:t>
            </w:r>
          </w:p>
        </w:tc>
      </w:tr>
      <w:tr w:rsidR="0015019C" w:rsidRPr="00C94B91" w14:paraId="7293FAB0" w14:textId="77777777" w:rsidTr="00DF7ADE">
        <w:trPr>
          <w:trHeight w:val="600"/>
          <w:jc w:val="center"/>
        </w:trPr>
        <w:tc>
          <w:tcPr>
            <w:tcW w:w="1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FB75F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  <w:lang w:val="en-US"/>
              </w:rPr>
              <w:t>Name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A9A58" w14:textId="77777777" w:rsidR="0015019C" w:rsidRPr="00202104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202104">
              <w:rPr>
                <w:rFonts w:cs="Times New Roman"/>
                <w:i/>
                <w:iCs/>
                <w:szCs w:val="28"/>
                <w:lang w:val="en-US"/>
              </w:rPr>
              <w:t>VARCHAR(30)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FEBD9" w14:textId="77777777" w:rsidR="0015019C" w:rsidRPr="00C94B91" w:rsidRDefault="0015019C" w:rsidP="00DF7ADE">
            <w:pPr>
              <w:snapToGrid w:val="0"/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Размер поля – 30 символов</w:t>
            </w:r>
          </w:p>
        </w:tc>
        <w:tc>
          <w:tcPr>
            <w:tcW w:w="2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C16C" w14:textId="77777777" w:rsidR="0015019C" w:rsidRPr="00C94B91" w:rsidRDefault="0015019C" w:rsidP="00DF7ADE">
            <w:pPr>
              <w:snapToGrid w:val="0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цели оплаты</w:t>
            </w:r>
          </w:p>
        </w:tc>
      </w:tr>
    </w:tbl>
    <w:p w14:paraId="32052374" w14:textId="77777777" w:rsidR="0015019C" w:rsidRPr="00C94B91" w:rsidRDefault="0015019C" w:rsidP="0015019C">
      <w:pPr>
        <w:pStyle w:val="a7"/>
        <w:ind w:firstLine="720"/>
        <w:rPr>
          <w:sz w:val="28"/>
          <w:szCs w:val="28"/>
        </w:rPr>
      </w:pPr>
    </w:p>
    <w:p w14:paraId="0A2DFA2D" w14:textId="668616A9" w:rsidR="0015019C" w:rsidRPr="00202104" w:rsidRDefault="0015019C" w:rsidP="0015019C">
      <w:r w:rsidRPr="00C94051">
        <w:t>Таблица</w:t>
      </w:r>
      <w:r w:rsidR="000A1139">
        <w:t> </w:t>
      </w:r>
      <w:r w:rsidRPr="00202104">
        <w:rPr>
          <w:i/>
          <w:iCs/>
        </w:rPr>
        <w:t>Payments</w:t>
      </w:r>
      <w:r w:rsidR="000A1139">
        <w:t> </w:t>
      </w:r>
      <w:r>
        <w:t>–</w:t>
      </w:r>
      <w:r w:rsidR="000A1139">
        <w:t> таблица </w:t>
      </w:r>
      <w:r w:rsidRPr="000A1139">
        <w:t>содержит</w:t>
      </w:r>
      <w:r w:rsidR="000A1139">
        <w:t> </w:t>
      </w:r>
      <w:r w:rsidR="000A1139" w:rsidRPr="000A1139">
        <w:t>информацию</w:t>
      </w:r>
      <w:r w:rsidR="000A1139">
        <w:t> </w:t>
      </w:r>
      <w:r>
        <w:t>об</w:t>
      </w:r>
      <w:r w:rsidR="000A1139">
        <w:t> транзакции </w:t>
      </w:r>
      <w:r>
        <w:t>студентами</w:t>
      </w:r>
    </w:p>
    <w:tbl>
      <w:tblPr>
        <w:tblW w:w="9870" w:type="dxa"/>
        <w:jc w:val="center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66"/>
        <w:gridCol w:w="1842"/>
        <w:gridCol w:w="3029"/>
        <w:gridCol w:w="3233"/>
      </w:tblGrid>
      <w:tr w:rsidR="0015019C" w:rsidRPr="00C94B91" w14:paraId="10495266" w14:textId="77777777" w:rsidTr="00DF7ADE">
        <w:trPr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34C71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  <w:lang w:val="be-BY"/>
              </w:rPr>
              <w:t>И</w:t>
            </w:r>
            <w:r w:rsidRPr="00C94B91">
              <w:rPr>
                <w:rFonts w:cs="Times New Roman"/>
                <w:b/>
                <w:szCs w:val="28"/>
                <w:lang w:val="be-BY"/>
              </w:rPr>
              <w:t>мя</w:t>
            </w:r>
            <w:r w:rsidRPr="00C94B91">
              <w:rPr>
                <w:rFonts w:cs="Times New Roman"/>
                <w:b/>
                <w:szCs w:val="28"/>
              </w:rPr>
              <w:t xml:space="preserve">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5874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>Т</w:t>
            </w:r>
            <w:r w:rsidRPr="00C94B91">
              <w:rPr>
                <w:rFonts w:cs="Times New Roman"/>
                <w:b/>
                <w:szCs w:val="28"/>
              </w:rPr>
              <w:t>ип данных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625F8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Основные </w:t>
            </w:r>
            <w:r w:rsidRPr="00C94B91">
              <w:rPr>
                <w:rFonts w:cs="Times New Roman"/>
                <w:b/>
                <w:szCs w:val="28"/>
              </w:rPr>
              <w:t>свойства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6E0A" w14:textId="77777777" w:rsidR="0015019C" w:rsidRPr="00C94B91" w:rsidRDefault="0015019C" w:rsidP="00DF7ADE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Пояснения</w:t>
            </w:r>
          </w:p>
        </w:tc>
      </w:tr>
      <w:tr w:rsidR="0015019C" w:rsidRPr="00C94B91" w14:paraId="0C699561" w14:textId="77777777" w:rsidTr="00DF7ADE">
        <w:trPr>
          <w:trHeight w:val="600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AC19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Payment</w:t>
            </w:r>
            <w:r w:rsidRPr="00C94B91">
              <w:rPr>
                <w:rFonts w:cs="Times New Roman"/>
                <w:i/>
                <w:szCs w:val="28"/>
                <w:lang w:val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1699D" w14:textId="77777777" w:rsidR="0015019C" w:rsidRPr="00202104" w:rsidRDefault="0015019C" w:rsidP="00DF7ADE">
            <w:pPr>
              <w:snapToGrid w:val="0"/>
              <w:ind w:firstLine="0"/>
              <w:rPr>
                <w:rFonts w:cs="Times New Roman"/>
                <w:i/>
                <w:iCs/>
                <w:szCs w:val="28"/>
              </w:rPr>
            </w:pPr>
            <w:r w:rsidRPr="00202104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D88E0" w14:textId="77777777" w:rsidR="0015019C" w:rsidRPr="00C94B91" w:rsidRDefault="0015019C" w:rsidP="00DF7ADE">
            <w:pPr>
              <w:snapToGrid w:val="0"/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Автоинкрементное поле: </w:t>
            </w:r>
            <w:r w:rsidRPr="00C94B91">
              <w:rPr>
                <w:rFonts w:cs="Times New Roman"/>
                <w:szCs w:val="28"/>
                <w:lang w:val="be-BY"/>
              </w:rPr>
              <w:t>последовательные</w:t>
            </w:r>
            <w:r w:rsidRPr="00C94B91">
              <w:rPr>
                <w:rFonts w:cs="Times New Roman"/>
                <w:szCs w:val="28"/>
              </w:rPr>
              <w:t xml:space="preserve"> целые числа.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AEDF" w14:textId="77777777" w:rsidR="0015019C" w:rsidRPr="00C94B91" w:rsidRDefault="0015019C" w:rsidP="00DF7ADE">
            <w:pPr>
              <w:snapToGrid w:val="0"/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Первичный ключ</w:t>
            </w:r>
          </w:p>
        </w:tc>
      </w:tr>
      <w:tr w:rsidR="0015019C" w:rsidRPr="00C94B91" w14:paraId="4F702539" w14:textId="77777777" w:rsidTr="00DF7ADE">
        <w:trPr>
          <w:trHeight w:val="600"/>
          <w:jc w:val="center"/>
        </w:trPr>
        <w:tc>
          <w:tcPr>
            <w:tcW w:w="17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46129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StudentId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604134" w14:textId="77777777" w:rsidR="0015019C" w:rsidRPr="00202104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202104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4386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7181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Внешний ключ для связи с таблицей </w:t>
            </w:r>
            <w:r w:rsidRPr="00202104">
              <w:rPr>
                <w:rFonts w:cs="Times New Roman"/>
                <w:i/>
                <w:iCs/>
                <w:szCs w:val="28"/>
              </w:rPr>
              <w:t>Students</w:t>
            </w:r>
          </w:p>
        </w:tc>
      </w:tr>
      <w:tr w:rsidR="0015019C" w:rsidRPr="00C94B91" w14:paraId="449D02B7" w14:textId="77777777" w:rsidTr="00DF7ADE">
        <w:trPr>
          <w:trHeight w:val="450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0E0DD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PaymentDate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F3A00" w14:textId="77777777" w:rsidR="0015019C" w:rsidRPr="00202104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202104">
              <w:rPr>
                <w:rFonts w:cs="Times New Roman"/>
                <w:i/>
                <w:iCs/>
                <w:szCs w:val="28"/>
                <w:lang w:val="en-US"/>
              </w:rPr>
              <w:t>DATE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10949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15F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Дата оплаты</w:t>
            </w:r>
          </w:p>
        </w:tc>
      </w:tr>
      <w:tr w:rsidR="0015019C" w:rsidRPr="00C94B91" w14:paraId="290B55D3" w14:textId="77777777" w:rsidTr="00DF7ADE">
        <w:trPr>
          <w:trHeight w:val="315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DEE7C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Amount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2FA3E" w14:textId="77777777" w:rsidR="0015019C" w:rsidRPr="00202104" w:rsidRDefault="0015019C" w:rsidP="00DF7ADE">
            <w:pPr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202104">
              <w:rPr>
                <w:rFonts w:cs="Times New Roman"/>
                <w:i/>
                <w:iCs/>
                <w:szCs w:val="28"/>
                <w:lang w:val="en-US"/>
              </w:rPr>
              <w:t>MONEY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6E548" w14:textId="069E3D2E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15019C">
              <w:t>Число</w:t>
            </w:r>
            <w:r>
              <w:t> </w:t>
            </w:r>
            <w:r w:rsidRPr="0015019C">
              <w:t>десятичных</w:t>
            </w:r>
            <w:r>
              <w:t> </w:t>
            </w:r>
            <w:r w:rsidRPr="0015019C">
              <w:t>знаков</w:t>
            </w:r>
            <w:r w:rsidRPr="00C94B91">
              <w:rPr>
                <w:rFonts w:cs="Times New Roman"/>
                <w:szCs w:val="28"/>
              </w:rPr>
              <w:t xml:space="preserve"> 0; условие на значение</w:t>
            </w:r>
            <w:r>
              <w:rPr>
                <w:rFonts w:cs="Times New Roman"/>
                <w:szCs w:val="28"/>
              </w:rPr>
              <w:t> </w:t>
            </w:r>
            <w:r w:rsidRPr="00C94B91">
              <w:rPr>
                <w:rFonts w:cs="Times New Roman"/>
                <w:szCs w:val="28"/>
              </w:rPr>
              <w:t>&gt;0;</w:t>
            </w:r>
            <w:r>
              <w:t> </w:t>
            </w:r>
            <w:r w:rsidRPr="00C94B91">
              <w:rPr>
                <w:rFonts w:cs="Times New Roman"/>
                <w:szCs w:val="28"/>
              </w:rPr>
              <w:t xml:space="preserve">индексированное поле. 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BCF3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>Сумма, перечисленная студентом вузу.</w:t>
            </w:r>
          </w:p>
        </w:tc>
      </w:tr>
      <w:tr w:rsidR="0015019C" w:rsidRPr="00C94B91" w14:paraId="20C52ABB" w14:textId="77777777" w:rsidTr="00DF7ADE">
        <w:trPr>
          <w:trHeight w:val="135"/>
          <w:jc w:val="center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84530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i/>
                <w:szCs w:val="28"/>
              </w:rPr>
              <w:t>Purpose</w:t>
            </w:r>
            <w:r w:rsidRPr="00C94B91">
              <w:rPr>
                <w:rFonts w:cs="Times New Roman"/>
                <w:i/>
                <w:szCs w:val="28"/>
                <w:lang w:val="en-US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316FF" w14:textId="77777777" w:rsidR="0015019C" w:rsidRPr="00202104" w:rsidRDefault="0015019C" w:rsidP="00DF7ADE">
            <w:pPr>
              <w:snapToGrid w:val="0"/>
              <w:ind w:firstLine="0"/>
              <w:rPr>
                <w:rFonts w:cs="Times New Roman"/>
                <w:i/>
                <w:iCs/>
                <w:szCs w:val="28"/>
                <w:lang w:val="en-US"/>
              </w:rPr>
            </w:pPr>
            <w:r w:rsidRPr="00202104">
              <w:rPr>
                <w:rFonts w:cs="Times New Roman"/>
                <w:i/>
                <w:iCs/>
                <w:szCs w:val="28"/>
                <w:lang w:val="en-US"/>
              </w:rPr>
              <w:t>INT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5FA95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0254" w14:textId="77777777" w:rsidR="0015019C" w:rsidRPr="00C94B91" w:rsidRDefault="0015019C" w:rsidP="00DF7ADE">
            <w:pPr>
              <w:ind w:firstLine="0"/>
              <w:rPr>
                <w:rFonts w:cs="Times New Roman"/>
                <w:szCs w:val="28"/>
              </w:rPr>
            </w:pPr>
            <w:r w:rsidRPr="00C94B91">
              <w:rPr>
                <w:rFonts w:cs="Times New Roman"/>
                <w:szCs w:val="28"/>
              </w:rPr>
              <w:t xml:space="preserve">Внешний ключ для связи с таблицей </w:t>
            </w:r>
            <w:r w:rsidRPr="00202104">
              <w:rPr>
                <w:rFonts w:cs="Times New Roman"/>
                <w:i/>
                <w:iCs/>
                <w:szCs w:val="28"/>
              </w:rPr>
              <w:t>Purposes</w:t>
            </w:r>
          </w:p>
        </w:tc>
      </w:tr>
    </w:tbl>
    <w:p w14:paraId="7E2CDBE7" w14:textId="7C044042" w:rsidR="0015019C" w:rsidRDefault="0015019C" w:rsidP="000A1139">
      <w:pPr>
        <w:pStyle w:val="a0"/>
        <w:ind w:firstLine="0"/>
      </w:pPr>
    </w:p>
    <w:p w14:paraId="4A221F88" w14:textId="1CEAF8A6" w:rsidR="000A1139" w:rsidRDefault="000A1139" w:rsidP="000A1139">
      <w:pPr>
        <w:pStyle w:val="a0"/>
        <w:ind w:firstLine="0"/>
      </w:pPr>
      <w:r>
        <w:tab/>
        <w:t xml:space="preserve">На рисунке 1 изображена диаграмма схемы базы данных </w:t>
      </w:r>
      <w:r w:rsidRPr="000A1139">
        <w:rPr>
          <w:i/>
          <w:iCs/>
          <w:lang w:val="en-US"/>
        </w:rPr>
        <w:t>Karpenko</w:t>
      </w:r>
      <w:r w:rsidRPr="000A1139">
        <w:t xml:space="preserve">. </w:t>
      </w:r>
      <w:r>
        <w:t>Данная схема отражает связь между таблиц</w:t>
      </w:r>
      <w:r w:rsidR="00693EEF">
        <w:t>.</w:t>
      </w:r>
      <w:r>
        <w:t xml:space="preserve"> </w:t>
      </w:r>
    </w:p>
    <w:p w14:paraId="3220108E" w14:textId="1327E9B6" w:rsidR="000A1139" w:rsidRDefault="000A1139" w:rsidP="000A1139">
      <w:pPr>
        <w:pStyle w:val="a0"/>
        <w:ind w:firstLine="0"/>
      </w:pPr>
    </w:p>
    <w:p w14:paraId="7D3DA196" w14:textId="2B5E8ECB" w:rsidR="000A1139" w:rsidRDefault="000A1139" w:rsidP="000A1139">
      <w:pPr>
        <w:pStyle w:val="a0"/>
        <w:ind w:firstLine="0"/>
        <w:jc w:val="center"/>
      </w:pPr>
      <w:r w:rsidRPr="000A1139">
        <w:rPr>
          <w:noProof/>
        </w:rPr>
        <w:drawing>
          <wp:inline distT="0" distB="0" distL="0" distR="0" wp14:anchorId="365E51C2" wp14:editId="06740132">
            <wp:extent cx="4341479" cy="299717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360" cy="30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D6B5" w14:textId="760F9632" w:rsidR="00693EEF" w:rsidRDefault="00975D2B" w:rsidP="00693EEF">
      <w:pPr>
        <w:pStyle w:val="a0"/>
        <w:ind w:firstLine="0"/>
        <w:jc w:val="center"/>
      </w:pPr>
      <w:r>
        <w:t>Рисунок</w:t>
      </w:r>
      <w:r w:rsidR="00693EEF">
        <w:t xml:space="preserve"> 1 – Диаграмма базы данных</w:t>
      </w:r>
    </w:p>
    <w:p w14:paraId="5DD00F96" w14:textId="77777777" w:rsidR="00693EEF" w:rsidRDefault="00693EEF" w:rsidP="00693EEF">
      <w:pPr>
        <w:pStyle w:val="a0"/>
        <w:ind w:firstLine="0"/>
      </w:pPr>
      <w:r>
        <w:lastRenderedPageBreak/>
        <w:tab/>
        <w:t xml:space="preserve">На рисунке 2 изображена таблица </w:t>
      </w:r>
      <w:r w:rsidRPr="00693EEF">
        <w:rPr>
          <w:i/>
          <w:iCs/>
          <w:lang w:val="en-US"/>
        </w:rPr>
        <w:t>Town</w:t>
      </w:r>
      <w:r w:rsidRPr="00693EEF">
        <w:t xml:space="preserve">. </w:t>
      </w:r>
      <w:r>
        <w:t>Данная таблица хранит атрибуты</w:t>
      </w:r>
      <w:r w:rsidRPr="00693EEF">
        <w:t xml:space="preserve">: </w:t>
      </w:r>
      <w:r w:rsidRPr="00693EEF">
        <w:rPr>
          <w:i/>
          <w:iCs/>
          <w:lang w:val="en-US"/>
        </w:rPr>
        <w:t>TownsId</w:t>
      </w:r>
      <w:r w:rsidRPr="00693EEF">
        <w:t xml:space="preserve"> </w:t>
      </w:r>
      <w:r>
        <w:t xml:space="preserve">и </w:t>
      </w:r>
      <w:r w:rsidRPr="00693EEF">
        <w:rPr>
          <w:i/>
          <w:iCs/>
          <w:lang w:val="en-US"/>
        </w:rPr>
        <w:t>Names</w:t>
      </w:r>
      <w:r w:rsidRPr="00693EEF">
        <w:t>,</w:t>
      </w:r>
      <w:r>
        <w:t xml:space="preserve"> и</w:t>
      </w:r>
      <w:r w:rsidRPr="00693EEF">
        <w:t xml:space="preserve"> </w:t>
      </w:r>
      <w:r>
        <w:t>домены.</w:t>
      </w:r>
    </w:p>
    <w:p w14:paraId="2BA7849A" w14:textId="77777777" w:rsidR="00693EEF" w:rsidRDefault="00693EEF" w:rsidP="00693EEF">
      <w:pPr>
        <w:pStyle w:val="a0"/>
        <w:ind w:firstLine="0"/>
      </w:pPr>
    </w:p>
    <w:p w14:paraId="63977FB8" w14:textId="2A347924" w:rsidR="00693EEF" w:rsidRDefault="00693EEF" w:rsidP="00693EEF">
      <w:pPr>
        <w:pStyle w:val="a0"/>
        <w:ind w:firstLine="0"/>
        <w:jc w:val="center"/>
      </w:pPr>
      <w:r w:rsidRPr="00693EEF">
        <w:rPr>
          <w:noProof/>
        </w:rPr>
        <w:drawing>
          <wp:inline distT="0" distB="0" distL="0" distR="0" wp14:anchorId="2B379709" wp14:editId="0EA9FBFB">
            <wp:extent cx="2314898" cy="149563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3352" w14:textId="10D3839B" w:rsidR="00693EEF" w:rsidRDefault="00693EEF" w:rsidP="00693EEF">
      <w:pPr>
        <w:pStyle w:val="a0"/>
        <w:ind w:firstLine="0"/>
        <w:jc w:val="center"/>
      </w:pPr>
    </w:p>
    <w:p w14:paraId="1D6C8250" w14:textId="4BF37A69" w:rsidR="00693EEF" w:rsidRPr="0025386D" w:rsidRDefault="00975D2B" w:rsidP="00693EEF">
      <w:pPr>
        <w:pStyle w:val="a0"/>
        <w:ind w:firstLine="0"/>
        <w:jc w:val="center"/>
        <w:rPr>
          <w:i/>
          <w:iCs/>
        </w:rPr>
      </w:pPr>
      <w:r>
        <w:t>Рисунок</w:t>
      </w:r>
      <w:r w:rsidR="00693EEF">
        <w:t xml:space="preserve"> 2 – Таблица </w:t>
      </w:r>
      <w:r w:rsidR="00693EEF" w:rsidRPr="00693EEF">
        <w:rPr>
          <w:i/>
          <w:iCs/>
          <w:lang w:val="en-US"/>
        </w:rPr>
        <w:t>Town</w:t>
      </w:r>
    </w:p>
    <w:p w14:paraId="062815C2" w14:textId="4AD76860" w:rsidR="00693EEF" w:rsidRPr="0025386D" w:rsidRDefault="00693EEF" w:rsidP="00693EEF">
      <w:pPr>
        <w:pStyle w:val="a0"/>
        <w:ind w:firstLine="0"/>
        <w:jc w:val="center"/>
        <w:rPr>
          <w:i/>
          <w:iCs/>
        </w:rPr>
      </w:pPr>
    </w:p>
    <w:p w14:paraId="55EFB0AB" w14:textId="2095FCA2" w:rsidR="00693EEF" w:rsidRDefault="00693EEF" w:rsidP="00693EEF">
      <w:pPr>
        <w:pStyle w:val="a0"/>
        <w:ind w:firstLine="0"/>
      </w:pPr>
      <w:r w:rsidRPr="0025386D">
        <w:tab/>
      </w:r>
      <w:r>
        <w:t xml:space="preserve">На рисунке 3 изображена таблица </w:t>
      </w:r>
      <w:r w:rsidR="0025386D">
        <w:rPr>
          <w:i/>
          <w:iCs/>
          <w:lang w:val="en-US"/>
        </w:rPr>
        <w:t>Street</w:t>
      </w:r>
      <w:r w:rsidRPr="00693EEF">
        <w:t xml:space="preserve">. </w:t>
      </w:r>
      <w:r>
        <w:t>Данная таблица хранит атрибуты</w:t>
      </w:r>
      <w:r w:rsidRPr="00693EEF">
        <w:t xml:space="preserve">: </w:t>
      </w:r>
      <w:r w:rsidR="0025386D">
        <w:rPr>
          <w:i/>
          <w:iCs/>
          <w:lang w:val="en-US"/>
        </w:rPr>
        <w:t>StreetId</w:t>
      </w:r>
      <w:r w:rsidRPr="00693EEF">
        <w:t xml:space="preserve"> </w:t>
      </w:r>
      <w:r w:rsidR="0025386D" w:rsidRPr="0025386D">
        <w:t>,</w:t>
      </w:r>
      <w:r>
        <w:t xml:space="preserve"> </w:t>
      </w:r>
      <w:r w:rsidRPr="00693EEF">
        <w:rPr>
          <w:i/>
          <w:iCs/>
          <w:lang w:val="en-US"/>
        </w:rPr>
        <w:t>Name</w:t>
      </w:r>
      <w:r w:rsidRPr="00693EEF">
        <w:t>,</w:t>
      </w:r>
      <w:r w:rsidR="0025386D" w:rsidRPr="0025386D">
        <w:t xml:space="preserve"> </w:t>
      </w:r>
      <w:r w:rsidR="0025386D" w:rsidRPr="0025386D">
        <w:rPr>
          <w:i/>
          <w:iCs/>
          <w:lang w:val="en-US"/>
        </w:rPr>
        <w:t>TownsId</w:t>
      </w:r>
      <w:r w:rsidR="0025386D" w:rsidRPr="0025386D">
        <w:t>,</w:t>
      </w:r>
      <w:r>
        <w:t xml:space="preserve"> и</w:t>
      </w:r>
      <w:r w:rsidRPr="00693EEF">
        <w:t xml:space="preserve"> </w:t>
      </w:r>
      <w:r>
        <w:t>домены.</w:t>
      </w:r>
    </w:p>
    <w:p w14:paraId="675984A2" w14:textId="77777777" w:rsidR="00693EEF" w:rsidRDefault="00693EEF" w:rsidP="00693EEF">
      <w:pPr>
        <w:pStyle w:val="a0"/>
        <w:ind w:firstLine="0"/>
      </w:pPr>
    </w:p>
    <w:p w14:paraId="704225FF" w14:textId="4EFC1553" w:rsidR="00693EEF" w:rsidRDefault="0025386D" w:rsidP="00693EEF">
      <w:pPr>
        <w:pStyle w:val="a0"/>
        <w:ind w:firstLine="0"/>
        <w:jc w:val="center"/>
      </w:pPr>
      <w:r w:rsidRPr="0025386D">
        <w:rPr>
          <w:noProof/>
        </w:rPr>
        <w:drawing>
          <wp:inline distT="0" distB="0" distL="0" distR="0" wp14:anchorId="37CAEBBE" wp14:editId="7EC2A2A6">
            <wp:extent cx="3439005" cy="156231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9E19" w14:textId="77777777" w:rsidR="00693EEF" w:rsidRDefault="00693EEF" w:rsidP="00693EEF">
      <w:pPr>
        <w:pStyle w:val="a0"/>
        <w:ind w:firstLine="0"/>
        <w:jc w:val="center"/>
      </w:pPr>
    </w:p>
    <w:p w14:paraId="299605AB" w14:textId="534970E6" w:rsidR="00693EEF" w:rsidRPr="006545E1" w:rsidRDefault="00975D2B" w:rsidP="00693EEF">
      <w:pPr>
        <w:pStyle w:val="a0"/>
        <w:ind w:firstLine="0"/>
        <w:jc w:val="center"/>
        <w:rPr>
          <w:i/>
          <w:iCs/>
        </w:rPr>
      </w:pPr>
      <w:r>
        <w:t>Рисунок</w:t>
      </w:r>
      <w:r w:rsidR="00693EEF">
        <w:t xml:space="preserve"> 3 – Таблица </w:t>
      </w:r>
      <w:r w:rsidR="0025386D">
        <w:rPr>
          <w:i/>
          <w:iCs/>
          <w:lang w:val="en-US"/>
        </w:rPr>
        <w:t>Streets</w:t>
      </w:r>
    </w:p>
    <w:p w14:paraId="18805DFA" w14:textId="0FA1FD0A" w:rsidR="00693EEF" w:rsidRPr="006545E1" w:rsidRDefault="00693EEF" w:rsidP="00693EEF">
      <w:pPr>
        <w:pStyle w:val="a0"/>
        <w:ind w:firstLine="0"/>
        <w:jc w:val="center"/>
        <w:rPr>
          <w:i/>
          <w:iCs/>
        </w:rPr>
      </w:pPr>
    </w:p>
    <w:p w14:paraId="2E117555" w14:textId="3A74BEBE" w:rsidR="00693EEF" w:rsidRDefault="00693EEF" w:rsidP="00720233">
      <w:pPr>
        <w:pStyle w:val="a0"/>
        <w:ind w:firstLine="708"/>
      </w:pPr>
      <w:r>
        <w:t xml:space="preserve">На рисунке 4 изображена таблица </w:t>
      </w:r>
      <w:r w:rsidR="006545E1">
        <w:rPr>
          <w:i/>
          <w:iCs/>
          <w:lang w:val="en-US"/>
        </w:rPr>
        <w:t>Fuculty</w:t>
      </w:r>
      <w:r w:rsidRPr="00693EEF">
        <w:t xml:space="preserve">. </w:t>
      </w:r>
      <w:r>
        <w:t>Данная таблица хранит атрибуты</w:t>
      </w:r>
      <w:r w:rsidRPr="00693EEF">
        <w:t>:</w:t>
      </w:r>
      <w:r w:rsidR="006545E1" w:rsidRPr="006545E1">
        <w:t xml:space="preserve"> </w:t>
      </w:r>
      <w:r w:rsidR="006545E1" w:rsidRPr="006545E1">
        <w:rPr>
          <w:i/>
          <w:iCs/>
          <w:lang w:val="en-US"/>
        </w:rPr>
        <w:t>Fuculty</w:t>
      </w:r>
      <w:r w:rsidRPr="006545E1">
        <w:rPr>
          <w:i/>
          <w:iCs/>
          <w:lang w:val="en-US"/>
        </w:rPr>
        <w:t>sId</w:t>
      </w:r>
      <w:r w:rsidR="006545E1" w:rsidRPr="006545E1">
        <w:t>,</w:t>
      </w:r>
      <w:r>
        <w:t xml:space="preserve"> </w:t>
      </w:r>
      <w:r w:rsidR="006545E1" w:rsidRPr="006545E1">
        <w:rPr>
          <w:i/>
          <w:iCs/>
          <w:lang w:val="en-US"/>
        </w:rPr>
        <w:t>Short</w:t>
      </w:r>
      <w:r w:rsidRPr="006545E1">
        <w:rPr>
          <w:i/>
          <w:iCs/>
          <w:lang w:val="en-US"/>
        </w:rPr>
        <w:t>Names</w:t>
      </w:r>
      <w:r w:rsidRPr="00693EEF">
        <w:t>,</w:t>
      </w:r>
      <w:r w:rsidR="006545E1" w:rsidRPr="006545E1">
        <w:t xml:space="preserve"> </w:t>
      </w:r>
      <w:r w:rsidR="006545E1" w:rsidRPr="006545E1">
        <w:rPr>
          <w:i/>
          <w:iCs/>
          <w:lang w:val="en-US"/>
        </w:rPr>
        <w:t>Names</w:t>
      </w:r>
      <w:r>
        <w:t xml:space="preserve"> и</w:t>
      </w:r>
      <w:r w:rsidRPr="00693EEF">
        <w:t xml:space="preserve"> </w:t>
      </w:r>
      <w:r>
        <w:t>домены.</w:t>
      </w:r>
    </w:p>
    <w:p w14:paraId="6ECF1671" w14:textId="77777777" w:rsidR="00693EEF" w:rsidRDefault="00693EEF" w:rsidP="00693EEF">
      <w:pPr>
        <w:pStyle w:val="a0"/>
        <w:ind w:firstLine="0"/>
      </w:pPr>
    </w:p>
    <w:p w14:paraId="199CE1B8" w14:textId="063EEA70" w:rsidR="00693EEF" w:rsidRDefault="0025386D" w:rsidP="00693EEF">
      <w:pPr>
        <w:pStyle w:val="a0"/>
        <w:ind w:firstLine="0"/>
        <w:jc w:val="center"/>
      </w:pPr>
      <w:r w:rsidRPr="0025386D">
        <w:rPr>
          <w:noProof/>
        </w:rPr>
        <w:drawing>
          <wp:inline distT="0" distB="0" distL="0" distR="0" wp14:anchorId="36B48548" wp14:editId="4669F6A5">
            <wp:extent cx="3267531" cy="154326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FC47" w14:textId="77777777" w:rsidR="00693EEF" w:rsidRDefault="00693EEF" w:rsidP="00693EEF">
      <w:pPr>
        <w:pStyle w:val="a0"/>
        <w:ind w:firstLine="0"/>
        <w:jc w:val="center"/>
      </w:pPr>
    </w:p>
    <w:p w14:paraId="3F59FE9E" w14:textId="7A61FA7E" w:rsidR="00693EEF" w:rsidRPr="00693EEF" w:rsidRDefault="00975D2B" w:rsidP="00693EEF">
      <w:pPr>
        <w:pStyle w:val="a0"/>
        <w:ind w:firstLine="0"/>
        <w:jc w:val="center"/>
        <w:rPr>
          <w:i/>
          <w:iCs/>
        </w:rPr>
      </w:pPr>
      <w:r>
        <w:t>Рисунок</w:t>
      </w:r>
      <w:r w:rsidR="00693EEF">
        <w:t xml:space="preserve"> 4 – Таблица </w:t>
      </w:r>
      <w:r w:rsidR="006545E1">
        <w:rPr>
          <w:i/>
          <w:iCs/>
          <w:lang w:val="en-US"/>
        </w:rPr>
        <w:t>Fuculty</w:t>
      </w:r>
    </w:p>
    <w:p w14:paraId="54752B78" w14:textId="7A89D088" w:rsidR="00693EEF" w:rsidRPr="00693EEF" w:rsidRDefault="00693EEF" w:rsidP="00693EEF">
      <w:pPr>
        <w:pStyle w:val="a0"/>
        <w:ind w:firstLine="0"/>
        <w:jc w:val="center"/>
        <w:rPr>
          <w:i/>
          <w:iCs/>
        </w:rPr>
      </w:pPr>
    </w:p>
    <w:p w14:paraId="0E29EE1C" w14:textId="50431573" w:rsidR="00693EEF" w:rsidRDefault="00693EEF" w:rsidP="00720233">
      <w:pPr>
        <w:pStyle w:val="a0"/>
        <w:ind w:firstLine="708"/>
      </w:pPr>
      <w:r>
        <w:t xml:space="preserve">На рисунке 5 изображена таблица </w:t>
      </w:r>
      <w:r w:rsidR="00813DF4">
        <w:rPr>
          <w:i/>
          <w:iCs/>
          <w:lang w:val="en-US"/>
        </w:rPr>
        <w:t>Purpose</w:t>
      </w:r>
      <w:r w:rsidRPr="00693EEF">
        <w:t xml:space="preserve">. </w:t>
      </w:r>
      <w:r>
        <w:t>Данная таблица хранит атрибуты</w:t>
      </w:r>
      <w:r w:rsidRPr="00693EEF">
        <w:t xml:space="preserve">: </w:t>
      </w:r>
      <w:r w:rsidR="00813DF4">
        <w:rPr>
          <w:i/>
          <w:iCs/>
          <w:lang w:val="en-US"/>
        </w:rPr>
        <w:t>Purpose</w:t>
      </w:r>
      <w:r w:rsidRPr="00693EEF">
        <w:rPr>
          <w:i/>
          <w:iCs/>
          <w:lang w:val="en-US"/>
        </w:rPr>
        <w:t>Id</w:t>
      </w:r>
      <w:r w:rsidRPr="00693EEF">
        <w:t xml:space="preserve"> </w:t>
      </w:r>
      <w:r>
        <w:t xml:space="preserve">и </w:t>
      </w:r>
      <w:r w:rsidRPr="00693EEF">
        <w:rPr>
          <w:i/>
          <w:iCs/>
          <w:lang w:val="en-US"/>
        </w:rPr>
        <w:t>Name</w:t>
      </w:r>
      <w:r w:rsidRPr="00693EEF">
        <w:t>,</w:t>
      </w:r>
      <w:r>
        <w:t xml:space="preserve"> и</w:t>
      </w:r>
      <w:r w:rsidRPr="00693EEF">
        <w:t xml:space="preserve"> </w:t>
      </w:r>
      <w:r>
        <w:t>домены.</w:t>
      </w:r>
    </w:p>
    <w:p w14:paraId="79A06E74" w14:textId="77777777" w:rsidR="00693EEF" w:rsidRDefault="00693EEF" w:rsidP="00693EEF">
      <w:pPr>
        <w:pStyle w:val="a0"/>
        <w:ind w:firstLine="0"/>
      </w:pPr>
    </w:p>
    <w:p w14:paraId="1ABA4085" w14:textId="6A27E976" w:rsidR="00693EEF" w:rsidRDefault="00693EEF" w:rsidP="00693EEF">
      <w:pPr>
        <w:pStyle w:val="a0"/>
        <w:ind w:firstLine="0"/>
        <w:jc w:val="center"/>
      </w:pPr>
    </w:p>
    <w:p w14:paraId="183445B0" w14:textId="5902B62F" w:rsidR="0025386D" w:rsidRDefault="0025386D" w:rsidP="00693EEF">
      <w:pPr>
        <w:pStyle w:val="a0"/>
        <w:ind w:firstLine="0"/>
        <w:jc w:val="center"/>
      </w:pPr>
      <w:r w:rsidRPr="0025386D">
        <w:rPr>
          <w:noProof/>
        </w:rPr>
        <w:lastRenderedPageBreak/>
        <w:drawing>
          <wp:inline distT="0" distB="0" distL="0" distR="0" wp14:anchorId="58141B30" wp14:editId="1663F2C8">
            <wp:extent cx="2419688" cy="1514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E2D7" w14:textId="77777777" w:rsidR="00693EEF" w:rsidRDefault="00693EEF" w:rsidP="00693EEF">
      <w:pPr>
        <w:pStyle w:val="a0"/>
        <w:ind w:firstLine="0"/>
        <w:jc w:val="center"/>
      </w:pPr>
    </w:p>
    <w:p w14:paraId="0B90389C" w14:textId="65146652" w:rsidR="00693EEF" w:rsidRPr="007E640D" w:rsidRDefault="00975D2B" w:rsidP="00693EEF">
      <w:pPr>
        <w:pStyle w:val="a0"/>
        <w:ind w:firstLine="0"/>
        <w:jc w:val="center"/>
        <w:rPr>
          <w:i/>
          <w:iCs/>
        </w:rPr>
      </w:pPr>
      <w:r>
        <w:t>Рисунок</w:t>
      </w:r>
      <w:r w:rsidR="00693EEF">
        <w:t xml:space="preserve"> 5 – Таблица </w:t>
      </w:r>
      <w:r w:rsidR="00813DF4">
        <w:rPr>
          <w:i/>
          <w:iCs/>
          <w:lang w:val="en-US"/>
        </w:rPr>
        <w:t>Purpose</w:t>
      </w:r>
    </w:p>
    <w:p w14:paraId="1411E925" w14:textId="01F0E6C1" w:rsidR="00693EEF" w:rsidRPr="007E640D" w:rsidRDefault="00693EEF" w:rsidP="00693EEF">
      <w:pPr>
        <w:pStyle w:val="a0"/>
        <w:ind w:firstLine="0"/>
        <w:jc w:val="center"/>
        <w:rPr>
          <w:i/>
          <w:iCs/>
        </w:rPr>
      </w:pPr>
    </w:p>
    <w:p w14:paraId="59073727" w14:textId="738ABF72" w:rsidR="00693EEF" w:rsidRPr="00975D2B" w:rsidRDefault="00693EEF" w:rsidP="00720233">
      <w:pPr>
        <w:pStyle w:val="a0"/>
        <w:ind w:firstLine="708"/>
        <w:rPr>
          <w:lang w:val="en-US"/>
        </w:rPr>
      </w:pPr>
      <w:r>
        <w:t xml:space="preserve">На рисунке </w:t>
      </w:r>
      <w:r w:rsidR="00720233">
        <w:t>6</w:t>
      </w:r>
      <w:r>
        <w:t xml:space="preserve"> изображена таблица </w:t>
      </w:r>
      <w:r w:rsidR="00813DF4">
        <w:rPr>
          <w:i/>
          <w:iCs/>
          <w:lang w:val="en-US"/>
        </w:rPr>
        <w:t>Student</w:t>
      </w:r>
      <w:r w:rsidRPr="00693EEF">
        <w:t xml:space="preserve">. </w:t>
      </w:r>
      <w:r>
        <w:t>Данная</w:t>
      </w:r>
      <w:r w:rsidRPr="00975D2B">
        <w:rPr>
          <w:lang w:val="en-US"/>
        </w:rPr>
        <w:t xml:space="preserve"> </w:t>
      </w:r>
      <w:r>
        <w:t>таблица</w:t>
      </w:r>
      <w:r w:rsidRPr="00975D2B">
        <w:rPr>
          <w:lang w:val="en-US"/>
        </w:rPr>
        <w:t xml:space="preserve"> </w:t>
      </w:r>
      <w:r>
        <w:t>хранит</w:t>
      </w:r>
      <w:r w:rsidRPr="00975D2B">
        <w:rPr>
          <w:lang w:val="en-US"/>
        </w:rPr>
        <w:t xml:space="preserve"> </w:t>
      </w:r>
      <w:r>
        <w:t>атрибуты</w:t>
      </w:r>
      <w:r w:rsidRPr="00975D2B">
        <w:rPr>
          <w:lang w:val="en-US"/>
        </w:rPr>
        <w:t xml:space="preserve">: </w:t>
      </w:r>
      <w:r w:rsidR="00975D2B" w:rsidRPr="00693EEF">
        <w:rPr>
          <w:i/>
          <w:iCs/>
          <w:lang w:val="en-US"/>
        </w:rPr>
        <w:t>TownsId</w:t>
      </w:r>
      <w:r w:rsidR="00975D2B" w:rsidRPr="00813DF4">
        <w:rPr>
          <w:lang w:val="en-US"/>
        </w:rPr>
        <w:t xml:space="preserve">, </w:t>
      </w:r>
      <w:r w:rsidR="00975D2B">
        <w:rPr>
          <w:lang w:val="en-US"/>
        </w:rPr>
        <w:t>Surname</w:t>
      </w:r>
      <w:r w:rsidR="00975D2B" w:rsidRPr="00813DF4">
        <w:rPr>
          <w:lang w:val="en-US"/>
        </w:rPr>
        <w:t xml:space="preserve">,  </w:t>
      </w:r>
      <w:r w:rsidR="00975D2B" w:rsidRPr="00693EEF">
        <w:rPr>
          <w:i/>
          <w:iCs/>
          <w:lang w:val="en-US"/>
        </w:rPr>
        <w:t>Name</w:t>
      </w:r>
      <w:r w:rsidR="00975D2B" w:rsidRPr="00813DF4">
        <w:rPr>
          <w:lang w:val="en-US"/>
        </w:rPr>
        <w:t xml:space="preserve">, </w:t>
      </w:r>
      <w:r w:rsidR="00975D2B" w:rsidRPr="00975D2B">
        <w:rPr>
          <w:i/>
          <w:iCs/>
          <w:lang w:val="en-US"/>
        </w:rPr>
        <w:t>MiddleName</w:t>
      </w:r>
      <w:r w:rsidR="00975D2B" w:rsidRPr="00813DF4">
        <w:rPr>
          <w:lang w:val="en-US"/>
        </w:rPr>
        <w:t xml:space="preserve">, </w:t>
      </w:r>
      <w:r w:rsidR="00975D2B" w:rsidRPr="00975D2B">
        <w:rPr>
          <w:i/>
          <w:iCs/>
          <w:lang w:val="en-US"/>
        </w:rPr>
        <w:t>StreetId</w:t>
      </w:r>
      <w:r w:rsidR="00975D2B" w:rsidRPr="00813DF4">
        <w:rPr>
          <w:lang w:val="en-US"/>
        </w:rPr>
        <w:t xml:space="preserve">, </w:t>
      </w:r>
      <w:r w:rsidR="00975D2B" w:rsidRPr="00975D2B">
        <w:rPr>
          <w:i/>
          <w:iCs/>
          <w:lang w:val="en-US"/>
        </w:rPr>
        <w:t>HouseNumber</w:t>
      </w:r>
      <w:r w:rsidR="00975D2B">
        <w:rPr>
          <w:lang w:val="en-US"/>
        </w:rPr>
        <w:t xml:space="preserve">, </w:t>
      </w:r>
      <w:r w:rsidR="00975D2B" w:rsidRPr="00975D2B">
        <w:rPr>
          <w:i/>
          <w:iCs/>
          <w:lang w:val="en-US"/>
        </w:rPr>
        <w:t>ApartmentNumber</w:t>
      </w:r>
      <w:r w:rsidR="00975D2B">
        <w:rPr>
          <w:lang w:val="en-US"/>
        </w:rPr>
        <w:t xml:space="preserve">, </w:t>
      </w:r>
      <w:r w:rsidR="00975D2B" w:rsidRPr="00813DF4">
        <w:rPr>
          <w:lang w:val="en-US"/>
        </w:rPr>
        <w:t>PhoneNumber</w:t>
      </w:r>
      <w:r w:rsidR="00975D2B">
        <w:rPr>
          <w:lang w:val="en-US"/>
        </w:rPr>
        <w:t xml:space="preserve">, </w:t>
      </w:r>
      <w:r w:rsidR="00975D2B" w:rsidRPr="00813DF4">
        <w:rPr>
          <w:lang w:val="en-US"/>
        </w:rPr>
        <w:t>BirthDate</w:t>
      </w:r>
      <w:r w:rsidR="00975D2B">
        <w:rPr>
          <w:lang w:val="en-US"/>
        </w:rPr>
        <w:t xml:space="preserve">, </w:t>
      </w:r>
      <w:r w:rsidR="00975D2B" w:rsidRPr="00813DF4">
        <w:rPr>
          <w:lang w:val="en-US"/>
        </w:rPr>
        <w:t>AdmissionYear</w:t>
      </w:r>
      <w:r w:rsidR="00975D2B">
        <w:rPr>
          <w:lang w:val="en-US"/>
        </w:rPr>
        <w:t xml:space="preserve">, </w:t>
      </w:r>
      <w:r w:rsidR="00975D2B" w:rsidRPr="00975D2B">
        <w:rPr>
          <w:i/>
          <w:iCs/>
          <w:lang w:val="en-US"/>
        </w:rPr>
        <w:t>GroupName</w:t>
      </w:r>
      <w:r w:rsidR="00975D2B">
        <w:rPr>
          <w:lang w:val="en-US"/>
        </w:rPr>
        <w:t xml:space="preserve">, </w:t>
      </w:r>
      <w:r w:rsidR="00975D2B" w:rsidRPr="00975D2B">
        <w:rPr>
          <w:i/>
          <w:iCs/>
          <w:lang w:val="en-US"/>
        </w:rPr>
        <w:t>FacultysId</w:t>
      </w:r>
      <w:r w:rsidR="00975D2B">
        <w:rPr>
          <w:lang w:val="en-US"/>
        </w:rPr>
        <w:t xml:space="preserve">, </w:t>
      </w:r>
      <w:r w:rsidR="00975D2B" w:rsidRPr="00975D2B">
        <w:rPr>
          <w:i/>
          <w:iCs/>
          <w:lang w:val="en-US"/>
        </w:rPr>
        <w:t>Note</w:t>
      </w:r>
      <w:r w:rsidR="00975D2B" w:rsidRPr="00813DF4">
        <w:rPr>
          <w:lang w:val="en-US"/>
        </w:rPr>
        <w:t xml:space="preserve"> </w:t>
      </w:r>
      <w:r w:rsidR="00975D2B">
        <w:t>и</w:t>
      </w:r>
      <w:r w:rsidR="00975D2B" w:rsidRPr="00813DF4">
        <w:rPr>
          <w:lang w:val="en-US"/>
        </w:rPr>
        <w:t xml:space="preserve"> </w:t>
      </w:r>
      <w:r w:rsidR="00975D2B">
        <w:t>домены</w:t>
      </w:r>
      <w:r w:rsidR="00975D2B" w:rsidRPr="00813DF4">
        <w:rPr>
          <w:lang w:val="en-US"/>
        </w:rPr>
        <w:t>.</w:t>
      </w:r>
    </w:p>
    <w:p w14:paraId="04DBBA33" w14:textId="77777777" w:rsidR="00693EEF" w:rsidRPr="00975D2B" w:rsidRDefault="00693EEF" w:rsidP="00693EEF">
      <w:pPr>
        <w:pStyle w:val="a0"/>
        <w:ind w:firstLine="0"/>
        <w:rPr>
          <w:lang w:val="en-US"/>
        </w:rPr>
      </w:pPr>
    </w:p>
    <w:p w14:paraId="43F0AA33" w14:textId="61C836D2" w:rsidR="00693EEF" w:rsidRDefault="00975D2B" w:rsidP="00975D2B">
      <w:pPr>
        <w:pStyle w:val="a0"/>
        <w:ind w:left="-567" w:firstLine="0"/>
        <w:jc w:val="center"/>
        <w:rPr>
          <w:lang w:val="en-US"/>
        </w:rPr>
      </w:pPr>
      <w:r w:rsidRPr="0025386D">
        <w:rPr>
          <w:noProof/>
        </w:rPr>
        <w:drawing>
          <wp:inline distT="0" distB="0" distL="0" distR="0" wp14:anchorId="58EC081B" wp14:editId="4312E5D5">
            <wp:extent cx="6610467" cy="14522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163" cy="15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0284" w14:textId="77777777" w:rsidR="00975D2B" w:rsidRPr="00975D2B" w:rsidRDefault="00975D2B" w:rsidP="0025386D">
      <w:pPr>
        <w:pStyle w:val="a0"/>
        <w:ind w:firstLine="0"/>
        <w:jc w:val="center"/>
        <w:rPr>
          <w:lang w:val="en-US"/>
        </w:rPr>
      </w:pPr>
    </w:p>
    <w:p w14:paraId="02BE5068" w14:textId="23B02567" w:rsidR="00693EEF" w:rsidRPr="00975D2B" w:rsidRDefault="00693EEF" w:rsidP="00693EEF">
      <w:pPr>
        <w:pStyle w:val="a0"/>
        <w:ind w:firstLine="0"/>
        <w:jc w:val="center"/>
        <w:rPr>
          <w:i/>
          <w:iCs/>
        </w:rPr>
      </w:pPr>
      <w:r>
        <w:t xml:space="preserve">На рисунке </w:t>
      </w:r>
      <w:r w:rsidR="00720233">
        <w:t>6</w:t>
      </w:r>
      <w:r>
        <w:t xml:space="preserve"> – Таблица </w:t>
      </w:r>
      <w:r w:rsidR="00975D2B">
        <w:rPr>
          <w:i/>
          <w:iCs/>
          <w:lang w:val="en-US"/>
        </w:rPr>
        <w:t>Student</w:t>
      </w:r>
    </w:p>
    <w:p w14:paraId="19CD995B" w14:textId="7F80FD4A" w:rsidR="00720233" w:rsidRPr="00975D2B" w:rsidRDefault="00720233" w:rsidP="00693EEF">
      <w:pPr>
        <w:pStyle w:val="a0"/>
        <w:ind w:firstLine="0"/>
        <w:jc w:val="center"/>
        <w:rPr>
          <w:i/>
          <w:iCs/>
        </w:rPr>
      </w:pPr>
    </w:p>
    <w:p w14:paraId="1F58A89B" w14:textId="40A88EA6" w:rsidR="00720233" w:rsidRPr="00975D2B" w:rsidRDefault="00720233" w:rsidP="00720233">
      <w:pPr>
        <w:pStyle w:val="a0"/>
        <w:ind w:firstLine="708"/>
        <w:rPr>
          <w:lang w:val="en-US"/>
        </w:rPr>
      </w:pPr>
      <w:r>
        <w:t xml:space="preserve">На рисунке 7 изображена таблица </w:t>
      </w:r>
      <w:r w:rsidR="00975D2B">
        <w:rPr>
          <w:i/>
          <w:iCs/>
          <w:lang w:val="en-US"/>
        </w:rPr>
        <w:t>Payments</w:t>
      </w:r>
      <w:r w:rsidRPr="00693EEF">
        <w:t xml:space="preserve">. </w:t>
      </w:r>
      <w:r>
        <w:t>Данная</w:t>
      </w:r>
      <w:r w:rsidRPr="00975D2B">
        <w:rPr>
          <w:lang w:val="en-US"/>
        </w:rPr>
        <w:t xml:space="preserve"> </w:t>
      </w:r>
      <w:r>
        <w:t>таблица</w:t>
      </w:r>
      <w:r w:rsidRPr="00975D2B">
        <w:rPr>
          <w:lang w:val="en-US"/>
        </w:rPr>
        <w:t xml:space="preserve"> </w:t>
      </w:r>
      <w:r>
        <w:t>хранит</w:t>
      </w:r>
      <w:r w:rsidRPr="00975D2B">
        <w:rPr>
          <w:lang w:val="en-US"/>
        </w:rPr>
        <w:t xml:space="preserve"> </w:t>
      </w:r>
      <w:r>
        <w:t>атрибуты</w:t>
      </w:r>
      <w:r w:rsidRPr="00975D2B">
        <w:rPr>
          <w:lang w:val="en-US"/>
        </w:rPr>
        <w:t xml:space="preserve">: </w:t>
      </w:r>
      <w:r w:rsidR="00975D2B" w:rsidRPr="000208C0">
        <w:rPr>
          <w:i/>
          <w:iCs/>
          <w:lang w:val="en-US"/>
        </w:rPr>
        <w:t>PaymentId</w:t>
      </w:r>
      <w:r w:rsidR="00975D2B" w:rsidRPr="00975D2B">
        <w:rPr>
          <w:lang w:val="en-US"/>
        </w:rPr>
        <w:t xml:space="preserve">, </w:t>
      </w:r>
      <w:r w:rsidR="00975D2B" w:rsidRPr="000208C0">
        <w:rPr>
          <w:i/>
          <w:iCs/>
          <w:lang w:val="en-US"/>
        </w:rPr>
        <w:t>StudentId</w:t>
      </w:r>
      <w:r w:rsidR="00975D2B" w:rsidRPr="00975D2B">
        <w:rPr>
          <w:lang w:val="en-US"/>
        </w:rPr>
        <w:t xml:space="preserve">, </w:t>
      </w:r>
      <w:r w:rsidR="00975D2B" w:rsidRPr="000208C0">
        <w:rPr>
          <w:i/>
          <w:iCs/>
          <w:lang w:val="en-US"/>
        </w:rPr>
        <w:t>PaymentDate</w:t>
      </w:r>
      <w:r w:rsidR="00975D2B" w:rsidRPr="00975D2B">
        <w:rPr>
          <w:lang w:val="en-US"/>
        </w:rPr>
        <w:t xml:space="preserve">, </w:t>
      </w:r>
      <w:r w:rsidR="00975D2B" w:rsidRPr="000208C0">
        <w:rPr>
          <w:i/>
          <w:iCs/>
          <w:lang w:val="en-US"/>
        </w:rPr>
        <w:t>Amount</w:t>
      </w:r>
      <w:r w:rsidR="00975D2B" w:rsidRPr="00975D2B">
        <w:rPr>
          <w:lang w:val="en-US"/>
        </w:rPr>
        <w:t xml:space="preserve">, </w:t>
      </w:r>
      <w:r w:rsidR="00975D2B" w:rsidRPr="000208C0">
        <w:rPr>
          <w:i/>
          <w:iCs/>
          <w:lang w:val="en-US"/>
        </w:rPr>
        <w:t>PurposeId</w:t>
      </w:r>
      <w:r w:rsidR="00975D2B" w:rsidRPr="00975D2B">
        <w:rPr>
          <w:i/>
          <w:iCs/>
          <w:lang w:val="en-US"/>
        </w:rPr>
        <w:t xml:space="preserve"> </w:t>
      </w:r>
      <w:r>
        <w:t>и</w:t>
      </w:r>
      <w:r w:rsidRPr="00975D2B">
        <w:rPr>
          <w:lang w:val="en-US"/>
        </w:rPr>
        <w:t xml:space="preserve"> </w:t>
      </w:r>
      <w:r>
        <w:t>домены</w:t>
      </w:r>
      <w:r w:rsidRPr="00975D2B">
        <w:rPr>
          <w:lang w:val="en-US"/>
        </w:rPr>
        <w:t>.</w:t>
      </w:r>
    </w:p>
    <w:p w14:paraId="2748FD34" w14:textId="77777777" w:rsidR="00720233" w:rsidRPr="00975D2B" w:rsidRDefault="00720233" w:rsidP="00720233">
      <w:pPr>
        <w:pStyle w:val="a0"/>
        <w:ind w:firstLine="0"/>
        <w:rPr>
          <w:lang w:val="en-US"/>
        </w:rPr>
      </w:pPr>
    </w:p>
    <w:p w14:paraId="362684E4" w14:textId="178208F9" w:rsidR="00720233" w:rsidRDefault="006545E1" w:rsidP="00720233">
      <w:pPr>
        <w:pStyle w:val="a0"/>
        <w:ind w:firstLine="0"/>
        <w:jc w:val="center"/>
      </w:pPr>
      <w:r w:rsidRPr="006545E1">
        <w:rPr>
          <w:noProof/>
        </w:rPr>
        <w:lastRenderedPageBreak/>
        <w:drawing>
          <wp:inline distT="0" distB="0" distL="0" distR="0" wp14:anchorId="729EF452" wp14:editId="7471DEB8">
            <wp:extent cx="4953691" cy="67065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DFDD" w14:textId="77777777" w:rsidR="00720233" w:rsidRDefault="00720233" w:rsidP="00720233">
      <w:pPr>
        <w:pStyle w:val="a0"/>
        <w:ind w:firstLine="0"/>
        <w:jc w:val="center"/>
      </w:pPr>
    </w:p>
    <w:p w14:paraId="61CD1499" w14:textId="03EC9958" w:rsidR="00720233" w:rsidRPr="007E640D" w:rsidRDefault="00720233" w:rsidP="00720233">
      <w:pPr>
        <w:pStyle w:val="a0"/>
        <w:ind w:firstLine="0"/>
        <w:jc w:val="center"/>
        <w:rPr>
          <w:i/>
          <w:iCs/>
        </w:rPr>
      </w:pPr>
      <w:r>
        <w:t xml:space="preserve">На рисунке 7 – Таблица </w:t>
      </w:r>
      <w:r w:rsidR="00975D2B">
        <w:rPr>
          <w:i/>
          <w:iCs/>
          <w:lang w:val="en-US"/>
        </w:rPr>
        <w:t>Payments</w:t>
      </w:r>
    </w:p>
    <w:p w14:paraId="1DA96198" w14:textId="0611BF6A" w:rsidR="00975D2B" w:rsidRPr="007E640D" w:rsidRDefault="00975D2B" w:rsidP="00693EEF">
      <w:pPr>
        <w:pStyle w:val="a0"/>
        <w:ind w:firstLine="0"/>
        <w:jc w:val="center"/>
        <w:rPr>
          <w:i/>
          <w:iCs/>
        </w:rPr>
      </w:pPr>
    </w:p>
    <w:p w14:paraId="71E90C03" w14:textId="0D8BE089" w:rsidR="00975D2B" w:rsidRDefault="00975D2B" w:rsidP="00975D2B">
      <w:pPr>
        <w:pStyle w:val="a0"/>
        <w:ind w:firstLine="0"/>
      </w:pPr>
      <w:r w:rsidRPr="007E640D">
        <w:tab/>
      </w:r>
      <w:r>
        <w:t>На рисунке 8 изображен уникальный составной индекс</w:t>
      </w:r>
      <w:r w:rsidR="000208C0">
        <w:t>(Вариант 5).</w:t>
      </w:r>
    </w:p>
    <w:p w14:paraId="7EB1D88D" w14:textId="4A319CD2" w:rsidR="00975D2B" w:rsidRDefault="00975D2B" w:rsidP="00975D2B">
      <w:pPr>
        <w:pStyle w:val="a0"/>
        <w:ind w:firstLine="0"/>
      </w:pPr>
    </w:p>
    <w:p w14:paraId="6C59EED7" w14:textId="5690BD59" w:rsidR="000208C0" w:rsidRDefault="000208C0" w:rsidP="000208C0">
      <w:pPr>
        <w:pStyle w:val="a0"/>
        <w:ind w:firstLine="0"/>
        <w:jc w:val="center"/>
      </w:pPr>
      <w:r w:rsidRPr="000208C0">
        <w:rPr>
          <w:noProof/>
        </w:rPr>
        <w:lastRenderedPageBreak/>
        <w:drawing>
          <wp:inline distT="0" distB="0" distL="0" distR="0" wp14:anchorId="09BCDF52" wp14:editId="48CC1AC3">
            <wp:extent cx="5271247" cy="3003288"/>
            <wp:effectExtent l="0" t="0" r="571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673" cy="30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103D" w14:textId="77777777" w:rsidR="000208C0" w:rsidRDefault="000208C0" w:rsidP="00975D2B">
      <w:pPr>
        <w:pStyle w:val="a0"/>
        <w:ind w:firstLine="0"/>
      </w:pPr>
    </w:p>
    <w:p w14:paraId="7791C4C0" w14:textId="592B965C" w:rsidR="00975D2B" w:rsidRDefault="00975D2B" w:rsidP="00975D2B">
      <w:pPr>
        <w:pStyle w:val="a0"/>
        <w:ind w:firstLine="0"/>
        <w:jc w:val="center"/>
      </w:pPr>
      <w:r>
        <w:t>Рисунок 8 –</w:t>
      </w:r>
      <w:r w:rsidR="000208C0">
        <w:t xml:space="preserve"> Составной индекс</w:t>
      </w:r>
    </w:p>
    <w:p w14:paraId="7639AD08" w14:textId="77777777" w:rsidR="008E3BD7" w:rsidRDefault="008E3BD7" w:rsidP="008E3BD7">
      <w:pPr>
        <w:pStyle w:val="a7"/>
        <w:ind w:left="0" w:firstLine="0"/>
        <w:contextualSpacing/>
        <w:rPr>
          <w:b/>
          <w:bCs/>
          <w:sz w:val="28"/>
          <w:szCs w:val="28"/>
        </w:rPr>
      </w:pPr>
    </w:p>
    <w:p w14:paraId="1FACC3E3" w14:textId="2361B3C1" w:rsidR="008E3BD7" w:rsidRPr="00C94B91" w:rsidRDefault="008E3BD7" w:rsidP="008E3BD7">
      <w:pPr>
        <w:pStyle w:val="a7"/>
        <w:ind w:left="0" w:firstLine="0"/>
        <w:contextualSpacing/>
        <w:rPr>
          <w:sz w:val="28"/>
          <w:szCs w:val="28"/>
        </w:rPr>
      </w:pPr>
      <w:r w:rsidRPr="00C94B91">
        <w:rPr>
          <w:b/>
          <w:bCs/>
          <w:sz w:val="28"/>
          <w:szCs w:val="28"/>
        </w:rPr>
        <w:t>Вывод</w:t>
      </w:r>
      <w:r w:rsidRPr="00C94B91">
        <w:rPr>
          <w:b/>
          <w:sz w:val="28"/>
          <w:szCs w:val="28"/>
        </w:rPr>
        <w:t xml:space="preserve">: </w:t>
      </w:r>
      <w:r w:rsidRPr="00C94B91">
        <w:rPr>
          <w:sz w:val="28"/>
          <w:szCs w:val="28"/>
        </w:rPr>
        <w:t xml:space="preserve">в результате выполнения лабораторной работы были получены знания о </w:t>
      </w:r>
      <w:r>
        <w:rPr>
          <w:sz w:val="28"/>
          <w:szCs w:val="28"/>
        </w:rPr>
        <w:t xml:space="preserve">работе с </w:t>
      </w:r>
      <w:r w:rsidRPr="00152F24">
        <w:rPr>
          <w:i/>
          <w:iCs/>
          <w:sz w:val="28"/>
          <w:szCs w:val="28"/>
          <w:lang w:val="en-US"/>
        </w:rPr>
        <w:t>SQL</w:t>
      </w:r>
      <w:r w:rsidRPr="00027AE5">
        <w:rPr>
          <w:sz w:val="28"/>
          <w:szCs w:val="28"/>
        </w:rPr>
        <w:t xml:space="preserve"> </w:t>
      </w:r>
      <w:r>
        <w:rPr>
          <w:sz w:val="28"/>
          <w:szCs w:val="28"/>
        </w:rPr>
        <w:t>базами данных.</w:t>
      </w:r>
    </w:p>
    <w:p w14:paraId="2172B2EE" w14:textId="41E39263" w:rsidR="000208C0" w:rsidRPr="008E3BD7" w:rsidRDefault="000208C0" w:rsidP="000208C0">
      <w:pPr>
        <w:pStyle w:val="a0"/>
        <w:ind w:firstLine="0"/>
      </w:pPr>
    </w:p>
    <w:p w14:paraId="0C2A979E" w14:textId="77777777" w:rsidR="00693EEF" w:rsidRPr="00975D2B" w:rsidRDefault="00693EEF" w:rsidP="00693EEF">
      <w:pPr>
        <w:pStyle w:val="a0"/>
        <w:ind w:firstLine="0"/>
        <w:jc w:val="center"/>
        <w:rPr>
          <w:i/>
          <w:iCs/>
        </w:rPr>
      </w:pPr>
    </w:p>
    <w:p w14:paraId="44CC0DDB" w14:textId="7B6429C3" w:rsidR="00693EEF" w:rsidRPr="00693EEF" w:rsidRDefault="00693EEF" w:rsidP="00693EEF">
      <w:pPr>
        <w:pStyle w:val="a0"/>
        <w:ind w:firstLine="0"/>
      </w:pPr>
    </w:p>
    <w:p w14:paraId="186D5AF9" w14:textId="3647C931" w:rsidR="00693EEF" w:rsidRDefault="00693EEF" w:rsidP="00693EEF">
      <w:pPr>
        <w:pStyle w:val="a0"/>
        <w:ind w:firstLine="0"/>
      </w:pPr>
    </w:p>
    <w:p w14:paraId="63500587" w14:textId="27611F26" w:rsidR="00693EEF" w:rsidRPr="00693EEF" w:rsidRDefault="00693EEF" w:rsidP="00693EEF">
      <w:pPr>
        <w:pStyle w:val="a0"/>
        <w:ind w:firstLine="0"/>
        <w:jc w:val="center"/>
      </w:pPr>
    </w:p>
    <w:p w14:paraId="1D2BCA76" w14:textId="77777777" w:rsidR="000A1139" w:rsidRDefault="000A1139" w:rsidP="0015019C">
      <w:pPr>
        <w:pStyle w:val="a0"/>
      </w:pPr>
    </w:p>
    <w:p w14:paraId="6EFCCF44" w14:textId="77777777" w:rsidR="0015019C" w:rsidRPr="0015019C" w:rsidRDefault="0015019C" w:rsidP="0015019C">
      <w:pPr>
        <w:pStyle w:val="a0"/>
      </w:pPr>
    </w:p>
    <w:p w14:paraId="27C50AF4" w14:textId="77777777" w:rsidR="003A5945" w:rsidRDefault="0042650F" w:rsidP="00FC3BC1">
      <w:pPr>
        <w:ind w:firstLine="0"/>
      </w:pPr>
    </w:p>
    <w:sectPr w:rsidR="003A5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5A"/>
    <w:rsid w:val="000208C0"/>
    <w:rsid w:val="000A1139"/>
    <w:rsid w:val="0015019C"/>
    <w:rsid w:val="0025386D"/>
    <w:rsid w:val="0041785A"/>
    <w:rsid w:val="0042650F"/>
    <w:rsid w:val="006545E1"/>
    <w:rsid w:val="00693EEF"/>
    <w:rsid w:val="00720233"/>
    <w:rsid w:val="007E640D"/>
    <w:rsid w:val="00813DF4"/>
    <w:rsid w:val="008E3BD7"/>
    <w:rsid w:val="00915EF9"/>
    <w:rsid w:val="00975D2B"/>
    <w:rsid w:val="00B6472F"/>
    <w:rsid w:val="00CB3A25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2281"/>
  <w15:chartTrackingRefBased/>
  <w15:docId w15:val="{140BABB9-931B-4AD4-B09C-DA57B0B5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C3B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FC3BC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ТПр"/>
    <w:basedOn w:val="a"/>
    <w:rsid w:val="00FC3BC1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FC3BC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FC3BC1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paragraph" w:styleId="a7">
    <w:name w:val="Body Text"/>
    <w:basedOn w:val="a"/>
    <w:link w:val="a8"/>
    <w:uiPriority w:val="99"/>
    <w:rsid w:val="0015019C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rsid w:val="001501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5019C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Карпенко</dc:creator>
  <cp:keywords/>
  <dc:description/>
  <cp:lastModifiedBy>Даниил Карпенко</cp:lastModifiedBy>
  <cp:revision>9</cp:revision>
  <dcterms:created xsi:type="dcterms:W3CDTF">2023-02-22T15:44:00Z</dcterms:created>
  <dcterms:modified xsi:type="dcterms:W3CDTF">2023-02-22T17:35:00Z</dcterms:modified>
</cp:coreProperties>
</file>