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548E" w:rsidRDefault="00024D78">
      <w:pPr>
        <w:pStyle w:val="Ttulo"/>
      </w:pPr>
      <w:bookmarkStart w:id="0" w:name="_gjdgxs" w:colFirst="0" w:colLast="0"/>
      <w:bookmarkEnd w:id="0"/>
      <w:r>
        <w:t>Lista de Características</w:t>
      </w:r>
    </w:p>
    <w:p w:rsidR="0009548E" w:rsidRDefault="0009548E">
      <w:pPr>
        <w:pStyle w:val="normal0"/>
      </w:pPr>
    </w:p>
    <w:p w:rsidR="0009548E" w:rsidRDefault="00024D78">
      <w:pPr>
        <w:pStyle w:val="Subttulo"/>
      </w:pPr>
      <w:bookmarkStart w:id="1" w:name="_30j0zll" w:colFirst="0" w:colLast="0"/>
      <w:bookmarkEnd w:id="1"/>
      <w:r>
        <w:t>(P</w:t>
      </w:r>
      <w:proofErr w:type="gramStart"/>
      <w:r>
        <w:t>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09548E" w:rsidRDefault="00024D78">
      <w:pPr>
        <w:pStyle w:val="normal0"/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r>
        <w:rPr>
          <w:sz w:val="18"/>
          <w:szCs w:val="18"/>
        </w:rPr>
        <w:t>Importante (podemos conviver sem esta característica nesta versão do sistema)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sz w:val="18"/>
          <w:szCs w:val="18"/>
        </w:rPr>
        <w:t>: Baixo</w:t>
      </w:r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09548E" w:rsidRDefault="00024D78">
      <w:pPr>
        <w:pStyle w:val="normal0"/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 xml:space="preserve">: Primeira versão do sistema (contém todas as características críticas, podendo ter algumas </w:t>
      </w:r>
      <w:r>
        <w:rPr>
          <w:sz w:val="18"/>
          <w:szCs w:val="18"/>
        </w:rPr>
        <w:t>características importantes e úteis).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09548E" w:rsidRDefault="00024D78">
      <w:pPr>
        <w:pStyle w:val="normal0"/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09548E" w:rsidRDefault="0009548E">
      <w:pPr>
        <w:pStyle w:val="normal0"/>
        <w:jc w:val="center"/>
      </w:pPr>
    </w:p>
    <w:tbl>
      <w:tblPr>
        <w:tblStyle w:val="a"/>
        <w:tblW w:w="9620" w:type="dxa"/>
        <w:tblInd w:w="0" w:type="dxa"/>
        <w:tblLayout w:type="fixed"/>
        <w:tblLook w:val="0400"/>
      </w:tblPr>
      <w:tblGrid>
        <w:gridCol w:w="720"/>
        <w:gridCol w:w="5620"/>
        <w:gridCol w:w="820"/>
        <w:gridCol w:w="820"/>
        <w:gridCol w:w="820"/>
        <w:gridCol w:w="820"/>
      </w:tblGrid>
      <w:tr w:rsidR="0009548E">
        <w:trPr>
          <w:trHeight w:val="300"/>
        </w:trPr>
        <w:tc>
          <w:tcPr>
            <w:tcW w:w="7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#</w:t>
            </w:r>
          </w:p>
        </w:tc>
        <w:tc>
          <w:tcPr>
            <w:tcW w:w="56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Característica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(P)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(E)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(R)</w:t>
            </w:r>
          </w:p>
        </w:tc>
        <w:tc>
          <w:tcPr>
            <w:tcW w:w="8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(B)</w:t>
            </w:r>
          </w:p>
        </w:tc>
      </w:tr>
      <w:tr w:rsidR="0009548E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clientes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r w:rsidR="00237862"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B</w:t>
            </w:r>
            <w:r w:rsidR="00024D78"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estoque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r w:rsidR="00237862">
              <w:t>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</w:t>
            </w:r>
            <w:r w:rsidR="00237862"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09548E" w:rsidRDefault="00024D78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proofErr w:type="gramStart"/>
            <w:r>
              <w:t>1</w:t>
            </w:r>
            <w:proofErr w:type="gramEnd"/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 w:rsidP="004B49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produção diária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proofErr w:type="gramStart"/>
            <w:r>
              <w:t>1</w:t>
            </w:r>
            <w:proofErr w:type="gramEnd"/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de funcionário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proofErr w:type="gramStart"/>
            <w:r>
              <w:t>1</w:t>
            </w:r>
            <w:proofErr w:type="gramEnd"/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Cadastro e remoção de produtos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proofErr w:type="gramStart"/>
            <w:r>
              <w:t>1</w:t>
            </w:r>
            <w:proofErr w:type="gramEnd"/>
          </w:p>
        </w:tc>
      </w:tr>
      <w:tr w:rsidR="00237862">
        <w:trPr>
          <w:trHeight w:val="460"/>
        </w:trPr>
        <w:tc>
          <w:tcPr>
            <w:tcW w:w="7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</w:pPr>
            <w:r>
              <w:t>Controle de entrega de encomenda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 xml:space="preserve"> 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</w:tcPr>
          <w:p w:rsidR="00237862" w:rsidRDefault="00237862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</w:pPr>
            <w:r>
              <w:t> </w:t>
            </w:r>
            <w:proofErr w:type="gramStart"/>
            <w:r>
              <w:t>2</w:t>
            </w:r>
            <w:proofErr w:type="gramEnd"/>
          </w:p>
        </w:tc>
      </w:tr>
    </w:tbl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9548E">
      <w:pPr>
        <w:pStyle w:val="normal0"/>
        <w:jc w:val="center"/>
      </w:pPr>
    </w:p>
    <w:p w:rsidR="0009548E" w:rsidRDefault="00024D78">
      <w:pPr>
        <w:pStyle w:val="normal0"/>
        <w:jc w:val="center"/>
      </w:pPr>
      <w:r>
        <w:t>Sugestão para esse Semestre (</w:t>
      </w:r>
      <w:proofErr w:type="gramStart"/>
      <w:r>
        <w:t>4</w:t>
      </w:r>
      <w:proofErr w:type="gramEnd"/>
      <w:r>
        <w:t xml:space="preserve"> semanas) - </w:t>
      </w:r>
      <w:proofErr w:type="spellStart"/>
      <w:r>
        <w:t>Baseline</w:t>
      </w:r>
      <w:proofErr w:type="spellEnd"/>
      <w:r>
        <w:t xml:space="preserve"> 1 </w:t>
      </w:r>
    </w:p>
    <w:p w:rsidR="0009548E" w:rsidRDefault="0009548E">
      <w:pPr>
        <w:pStyle w:val="normal0"/>
        <w:jc w:val="center"/>
      </w:pP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</w:tblGrid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jc w:val="center"/>
            </w:pPr>
            <w: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jc w:val="center"/>
            </w:pPr>
            <w: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(B)</w:t>
            </w:r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lastRenderedPageBreak/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spacing w:line="240" w:lineRule="auto"/>
            </w:pPr>
            <w: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09548E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</w:pPr>
            <w: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548E" w:rsidRDefault="00024D78">
            <w:pPr>
              <w:pStyle w:val="normal0"/>
              <w:widowControl w:val="0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09548E" w:rsidRDefault="0009548E">
      <w:pPr>
        <w:pStyle w:val="normal0"/>
      </w:pPr>
    </w:p>
    <w:sectPr w:rsidR="0009548E" w:rsidSect="0009548E">
      <w:headerReference w:type="default" r:id="rId6"/>
      <w:pgSz w:w="11906" w:h="16838"/>
      <w:pgMar w:top="850" w:right="1440" w:bottom="850" w:left="850" w:header="36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D78" w:rsidRDefault="00024D78" w:rsidP="0009548E">
      <w:pPr>
        <w:spacing w:line="240" w:lineRule="auto"/>
      </w:pPr>
      <w:r>
        <w:separator/>
      </w:r>
    </w:p>
  </w:endnote>
  <w:endnote w:type="continuationSeparator" w:id="0">
    <w:p w:rsidR="00024D78" w:rsidRDefault="00024D78" w:rsidP="00095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D78" w:rsidRDefault="00024D78" w:rsidP="0009548E">
      <w:pPr>
        <w:spacing w:line="240" w:lineRule="auto"/>
      </w:pPr>
      <w:r>
        <w:separator/>
      </w:r>
    </w:p>
  </w:footnote>
  <w:footnote w:type="continuationSeparator" w:id="0">
    <w:p w:rsidR="00024D78" w:rsidRDefault="00024D78" w:rsidP="000954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48E" w:rsidRDefault="0009548E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48E"/>
    <w:rsid w:val="00024D78"/>
    <w:rsid w:val="0009548E"/>
    <w:rsid w:val="0023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954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954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954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954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954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954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9548E"/>
  </w:style>
  <w:style w:type="table" w:customStyle="1" w:styleId="TableNormal">
    <w:name w:val="Table Normal"/>
    <w:rsid w:val="000954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954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954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9548E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0954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349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matheus.rozario</cp:lastModifiedBy>
  <cp:revision>2</cp:revision>
  <dcterms:created xsi:type="dcterms:W3CDTF">2018-02-19T22:50:00Z</dcterms:created>
  <dcterms:modified xsi:type="dcterms:W3CDTF">2018-02-19T22:55:00Z</dcterms:modified>
</cp:coreProperties>
</file>