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Функциональные требования: социальная сеть для читателей</w:t>
      </w:r>
    </w:p>
    <w:p w14:paraId="02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1. Роль: Гость (незарегистрированный пользователь)</w:t>
      </w:r>
    </w:p>
    <w:tbl>
      <w:tblPr>
        <w:tblLayout w:type="fixed"/>
      </w:tblPr>
      <w:tblGrid>
        <w:gridCol w:w="2912"/>
        <w:gridCol w:w="6954"/>
      </w:tblGrid>
      <w:tr>
        <w:tc>
          <w:tcPr>
            <w:tcW w:type="dxa" w:w="2912"/>
            <w:vAlign w:val="center"/>
          </w:tcPr>
          <w:p w14:paraId="03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6954"/>
            <w:vAlign w:val="center"/>
          </w:tcPr>
          <w:p w14:paraId="04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912"/>
            <w:vAlign w:val="center"/>
          </w:tcPr>
          <w:p w14:paraId="05000000">
            <w:r>
              <w:t>Регистрация</w:t>
            </w:r>
          </w:p>
        </w:tc>
        <w:tc>
          <w:tcPr>
            <w:tcW w:type="dxa" w:w="6954"/>
            <w:vAlign w:val="center"/>
          </w:tcPr>
          <w:p w14:paraId="06000000">
            <w:r>
              <w:t>Система должна позволять гостю зарегистрироваться в системе, указав email/телефон и пароль либо через SSO</w:t>
            </w:r>
          </w:p>
        </w:tc>
      </w:tr>
      <w:tr>
        <w:tc>
          <w:tcPr>
            <w:tcW w:type="dxa" w:w="2912"/>
            <w:vAlign w:val="center"/>
          </w:tcPr>
          <w:p w14:paraId="07000000">
            <w:r>
              <w:t>Каталог. Просмотр</w:t>
            </w:r>
          </w:p>
        </w:tc>
        <w:tc>
          <w:tcPr>
            <w:tcW w:type="dxa" w:w="6954"/>
            <w:vAlign w:val="center"/>
          </w:tcPr>
          <w:p w14:paraId="08000000">
            <w:r>
              <w:t>Система должна позволять гостю просматривать каталог произведений (книги, манга, комиксы) с фильтрацией по жанру, статусу, рейтингу</w:t>
            </w:r>
          </w:p>
        </w:tc>
      </w:tr>
      <w:tr>
        <w:tc>
          <w:tcPr>
            <w:tcW w:type="dxa" w:w="2912"/>
            <w:vAlign w:val="center"/>
          </w:tcPr>
          <w:p w14:paraId="09000000">
            <w:r>
              <w:t>Карточка произведения. Просмотр</w:t>
            </w:r>
          </w:p>
        </w:tc>
        <w:tc>
          <w:tcPr>
            <w:tcW w:type="dxa" w:w="6954"/>
            <w:vAlign w:val="center"/>
          </w:tcPr>
          <w:p w14:paraId="0A000000">
            <w:r>
              <w:t xml:space="preserve">Система должна позволять гостю просматривать карточку произведения: описание, автора, отзывы, рейтинг. Просматривать сами произведения не может, как и оставлять отзывы, то есть не может взаимодействовать </w:t>
            </w:r>
          </w:p>
        </w:tc>
      </w:tr>
      <w:tr>
        <w:trPr>
          <w:trHeight w:hRule="atLeast" w:val="1172"/>
          <w:hidden w:val="0"/>
        </w:trPr>
        <w:tc>
          <w:tcPr>
            <w:tcW w:type="dxa" w:w="2912"/>
            <w:vAlign w:val="center"/>
          </w:tcPr>
          <w:p w14:paraId="0B000000">
            <w:r>
              <w:t>Профиль автора. Просмотр</w:t>
            </w:r>
          </w:p>
        </w:tc>
        <w:tc>
          <w:tcPr>
            <w:tcW w:type="dxa" w:w="6954"/>
            <w:vAlign w:val="center"/>
          </w:tcPr>
          <w:p w14:paraId="0C000000">
            <w:r>
              <w:t>Система должна позволять гостю просматривать публичную часть профиля автора и список его произведений</w:t>
            </w:r>
          </w:p>
        </w:tc>
      </w:tr>
      <w:tr>
        <w:trPr>
          <w:trHeight w:hRule="atLeast" w:val="1172"/>
          <w:hidden w:val="0"/>
        </w:trPr>
        <w:tc>
          <w:tcPr>
            <w:tcW w:type="dxa" w:w="2912"/>
            <w:vAlign w:val="center"/>
          </w:tcPr>
          <w:p w14:paraId="0D000000">
            <w:r>
              <w:t>Профиль Издателя.</w:t>
            </w:r>
          </w:p>
          <w:p w14:paraId="0E000000">
            <w:r>
              <w:t>Просмотр</w:t>
            </w:r>
          </w:p>
        </w:tc>
        <w:tc>
          <w:tcPr>
            <w:tcW w:type="dxa" w:w="6954"/>
            <w:vAlign w:val="center"/>
          </w:tcPr>
          <w:p w14:paraId="0F000000">
            <w:r>
              <w:t>Система должна позволять гостю просматривать публичную часть издателя: список произведений, отзывы, адрес.</w:t>
            </w:r>
          </w:p>
        </w:tc>
      </w:tr>
    </w:tbl>
    <w:p w14:paraId="10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 Роль: Зарегистрированный пользователь (Читатель)</w:t>
      </w:r>
    </w:p>
    <w:p w14:paraId="11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2.1. Чтение и озвучка</w:t>
      </w:r>
    </w:p>
    <w:tbl>
      <w:tblPr>
        <w:tblLayout w:type="fixed"/>
      </w:tblPr>
      <w:tblGrid>
        <w:gridCol w:w="2937"/>
        <w:gridCol w:w="6929"/>
      </w:tblGrid>
      <w:tr>
        <w:tc>
          <w:tcPr>
            <w:tcW w:type="dxa" w:w="2937"/>
            <w:vAlign w:val="center"/>
          </w:tcPr>
          <w:p w14:paraId="12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6929"/>
            <w:vAlign w:val="center"/>
          </w:tcPr>
          <w:p w14:paraId="13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937"/>
            <w:vAlign w:val="center"/>
          </w:tcPr>
          <w:p w14:paraId="14000000">
            <w:r>
              <w:t>Чтение произведения</w:t>
            </w:r>
          </w:p>
        </w:tc>
        <w:tc>
          <w:tcPr>
            <w:tcW w:type="dxa" w:w="6929"/>
            <w:vAlign w:val="center"/>
          </w:tcPr>
          <w:p w14:paraId="15000000">
            <w:r>
              <w:t>Система должна позволять читателю читать произведение по главам и сохранять прогресс чтения</w:t>
            </w:r>
          </w:p>
        </w:tc>
      </w:tr>
      <w:tr>
        <w:tc>
          <w:tcPr>
            <w:tcW w:type="dxa" w:w="2937"/>
            <w:vAlign w:val="center"/>
          </w:tcPr>
          <w:p w14:paraId="16000000">
            <w:r>
              <w:t>Прослушивание Произведений</w:t>
            </w:r>
          </w:p>
        </w:tc>
        <w:tc>
          <w:tcPr>
            <w:tcW w:type="dxa" w:w="6929"/>
            <w:vAlign w:val="center"/>
          </w:tcPr>
          <w:p w14:paraId="17000000">
            <w:r>
              <w:t>Система должна позволять читателю прослушивать произведение через встроенную озвучку или синтез речи, продолжая с места, на котором остановилось чтение/прослушивание</w:t>
            </w:r>
          </w:p>
        </w:tc>
      </w:tr>
      <w:tr>
        <w:tc>
          <w:tcPr>
            <w:tcW w:type="dxa" w:w="2937"/>
            <w:vAlign w:val="center"/>
          </w:tcPr>
          <w:p w14:paraId="18000000">
            <w:r>
              <w:t>Оффлайн-режим</w:t>
            </w:r>
          </w:p>
        </w:tc>
        <w:tc>
          <w:tcPr>
            <w:tcW w:type="dxa" w:w="6929"/>
            <w:vAlign w:val="center"/>
          </w:tcPr>
          <w:p w14:paraId="19000000">
            <w:r>
              <w:t>Система должна позволять читателю скачивать главы для чтения без подключения к интернету</w:t>
            </w:r>
          </w:p>
        </w:tc>
      </w:tr>
      <w:tr>
        <w:trPr>
          <w:trHeight w:hRule="atLeast" w:val="1073"/>
          <w:hidden w:val="0"/>
        </w:trPr>
        <w:tc>
          <w:tcPr>
            <w:tcW w:type="dxa" w:w="2937"/>
            <w:vAlign w:val="center"/>
          </w:tcPr>
          <w:p w14:paraId="1A000000">
            <w:r>
              <w:t>Начисление опыта за чтение</w:t>
            </w:r>
          </w:p>
        </w:tc>
        <w:tc>
          <w:tcPr>
            <w:tcW w:type="dxa" w:w="6929"/>
            <w:vAlign w:val="center"/>
          </w:tcPr>
          <w:p w14:paraId="1B000000">
            <w:r>
              <w:t>Система должна начислять читателю опыт за прочитанные/прослушанные главы для повышения уровня</w:t>
            </w:r>
          </w:p>
        </w:tc>
      </w:tr>
    </w:tbl>
    <w:p w14:paraId="1C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2.2. Социальное взаимодействие</w:t>
      </w:r>
    </w:p>
    <w:tbl>
      <w:tblPr>
        <w:tblLayout w:type="fixed"/>
      </w:tblPr>
      <w:tblGrid>
        <w:gridCol w:w="2937"/>
        <w:gridCol w:w="6929"/>
      </w:tblGrid>
      <w:tr>
        <w:tc>
          <w:tcPr>
            <w:tcW w:type="dxa" w:w="2937"/>
            <w:vAlign w:val="center"/>
          </w:tcPr>
          <w:p w14:paraId="1D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6929"/>
            <w:vAlign w:val="center"/>
          </w:tcPr>
          <w:p w14:paraId="1E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937"/>
            <w:vAlign w:val="center"/>
          </w:tcPr>
          <w:p w14:paraId="1F000000">
            <w:r>
              <w:t>Отзыв. Публикация</w:t>
            </w:r>
          </w:p>
        </w:tc>
        <w:tc>
          <w:tcPr>
            <w:tcW w:type="dxa" w:w="6929"/>
            <w:vAlign w:val="center"/>
          </w:tcPr>
          <w:p w14:paraId="20000000">
            <w:r>
              <w:t>Система должна позволять читателю оставлять отзыв и рецензию на произведение</w:t>
            </w:r>
          </w:p>
        </w:tc>
      </w:tr>
      <w:tr>
        <w:tc>
          <w:tcPr>
            <w:tcW w:type="dxa" w:w="2937"/>
            <w:vAlign w:val="center"/>
          </w:tcPr>
          <w:p w14:paraId="21000000">
            <w:r>
              <w:t>Комментарий. Публикация</w:t>
            </w:r>
          </w:p>
        </w:tc>
        <w:tc>
          <w:tcPr>
            <w:tcW w:type="dxa" w:w="6929"/>
            <w:vAlign w:val="center"/>
          </w:tcPr>
          <w:p w14:paraId="22000000">
            <w:r>
              <w:t>Система должна позволять читателю оставлять комментарии к главе или отзыву</w:t>
            </w:r>
          </w:p>
        </w:tc>
      </w:tr>
      <w:tr>
        <w:tc>
          <w:tcPr>
            <w:tcW w:type="dxa" w:w="2937"/>
            <w:vAlign w:val="center"/>
          </w:tcPr>
          <w:p w14:paraId="23000000">
            <w:r>
              <w:t>Личные сообщения</w:t>
            </w:r>
          </w:p>
        </w:tc>
        <w:tc>
          <w:tcPr>
            <w:tcW w:type="dxa" w:w="6929"/>
            <w:vAlign w:val="center"/>
          </w:tcPr>
          <w:p w14:paraId="24000000">
            <w:r>
              <w:t>Система должна позволять читателю обмениваться личными сообщениями с другими пользователями</w:t>
            </w:r>
          </w:p>
        </w:tc>
      </w:tr>
      <w:tr>
        <w:tc>
          <w:tcPr>
            <w:tcW w:type="dxa" w:w="2937"/>
            <w:vAlign w:val="center"/>
          </w:tcPr>
          <w:p w14:paraId="25000000">
            <w:r>
              <w:t>Книжный клуб. Создание</w:t>
            </w:r>
          </w:p>
        </w:tc>
        <w:tc>
          <w:tcPr>
            <w:tcW w:type="dxa" w:w="6929"/>
            <w:vAlign w:val="center"/>
          </w:tcPr>
          <w:p w14:paraId="26000000">
            <w:r>
              <w:t>Система должна позволять читателю создать книжный клуб по интересам с указанием темы и правил вступления</w:t>
            </w:r>
          </w:p>
        </w:tc>
      </w:tr>
      <w:tr>
        <w:tc>
          <w:tcPr>
            <w:tcW w:type="dxa" w:w="2937"/>
            <w:vAlign w:val="center"/>
          </w:tcPr>
          <w:p w14:paraId="27000000">
            <w:r>
              <w:t>Книжный клуб. Вступление</w:t>
            </w:r>
          </w:p>
        </w:tc>
        <w:tc>
          <w:tcPr>
            <w:tcW w:type="dxa" w:w="6929"/>
            <w:vAlign w:val="center"/>
          </w:tcPr>
          <w:p w14:paraId="28000000">
            <w:r>
              <w:t>Система должна позволять читателю вступать в книжный клуб (свободно или по заявке, в зависимости от настроек клуба)</w:t>
            </w:r>
          </w:p>
        </w:tc>
      </w:tr>
      <w:tr>
        <w:tc>
          <w:tcPr>
            <w:tcW w:type="dxa" w:w="2937"/>
            <w:vAlign w:val="center"/>
          </w:tcPr>
          <w:p w14:paraId="29000000">
            <w:r>
              <w:t>Книжный клуб. Выбор произведения</w:t>
            </w:r>
          </w:p>
        </w:tc>
        <w:tc>
          <w:tcPr>
            <w:tcW w:type="dxa" w:w="6929"/>
            <w:vAlign w:val="center"/>
          </w:tcPr>
          <w:p w14:paraId="2A000000">
            <w:r>
              <w:t>Система должна позволять участникам книжного клуба совместно выбирать произведение для чтения (например, голосованием)</w:t>
            </w:r>
          </w:p>
        </w:tc>
      </w:tr>
      <w:tr>
        <w:tc>
          <w:tcPr>
            <w:tcW w:type="dxa" w:w="2937"/>
            <w:vAlign w:val="center"/>
          </w:tcPr>
          <w:p w14:paraId="2B000000">
            <w:r>
              <w:t>Книжный клуб. Групповое чтение</w:t>
            </w:r>
          </w:p>
        </w:tc>
        <w:tc>
          <w:tcPr>
            <w:tcW w:type="dxa" w:w="6929"/>
            <w:vAlign w:val="center"/>
          </w:tcPr>
          <w:p w14:paraId="2C000000">
            <w:r>
              <w:t>Система должна отображать участникам книжного клуба общий график чтения по главам и текущий прогресс группы</w:t>
            </w:r>
          </w:p>
        </w:tc>
      </w:tr>
      <w:tr>
        <w:tc>
          <w:tcPr>
            <w:tcW w:type="dxa" w:w="2937"/>
            <w:vAlign w:val="center"/>
          </w:tcPr>
          <w:p w14:paraId="2D000000">
            <w:r>
              <w:t>Книжный клуб. Обсуждение</w:t>
            </w:r>
          </w:p>
        </w:tc>
        <w:tc>
          <w:tcPr>
            <w:tcW w:type="dxa" w:w="6929"/>
            <w:vAlign w:val="center"/>
          </w:tcPr>
          <w:p w14:paraId="2E000000">
            <w:r>
              <w:t>Система должна позволять участникам книжного клуба обсуждать прочитанные главы в отдельном треде/чате клуба</w:t>
            </w:r>
          </w:p>
        </w:tc>
      </w:tr>
    </w:tbl>
    <w:p w14:paraId="2F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2.3. Профиль-витрина</w:t>
      </w:r>
    </w:p>
    <w:tbl>
      <w:tblPr>
        <w:tblLayout w:type="fixed"/>
      </w:tblPr>
      <w:tblGrid>
        <w:gridCol w:w="2937"/>
        <w:gridCol w:w="6929"/>
      </w:tblGrid>
      <w:tr>
        <w:tc>
          <w:tcPr>
            <w:tcW w:type="dxa" w:w="2937"/>
            <w:vAlign w:val="center"/>
          </w:tcPr>
          <w:p w14:paraId="30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6929"/>
            <w:vAlign w:val="center"/>
          </w:tcPr>
          <w:p w14:paraId="3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937"/>
            <w:vAlign w:val="center"/>
          </w:tcPr>
          <w:p w14:paraId="32000000">
            <w:r>
              <w:t>Аватар. Кастомизация</w:t>
            </w:r>
          </w:p>
        </w:tc>
        <w:tc>
          <w:tcPr>
            <w:tcW w:type="dxa" w:w="6929"/>
            <w:vAlign w:val="center"/>
          </w:tcPr>
          <w:p w14:paraId="33000000">
            <w:r>
              <w:t>Система должна позволять читателю кастомизировать свой профиль всеми средствами, доступными на момент кастомизации: аватар, фон, рамка, витрина и тд</w:t>
            </w:r>
          </w:p>
        </w:tc>
      </w:tr>
      <w:tr>
        <w:tc>
          <w:tcPr>
            <w:tcW w:type="dxa" w:w="2937"/>
            <w:vAlign w:val="center"/>
          </w:tcPr>
          <w:p w14:paraId="34000000">
            <w:r>
              <w:t>Виртуальная комната. Кастомизация</w:t>
            </w:r>
          </w:p>
        </w:tc>
        <w:tc>
          <w:tcPr>
            <w:tcW w:type="dxa" w:w="6929"/>
            <w:vAlign w:val="center"/>
          </w:tcPr>
          <w:p w14:paraId="35000000">
            <w:r>
              <w:t>Система должна позволять читателю обставлять виртуальную комнату профиля предметами, заработанными или купленными в магазине</w:t>
            </w:r>
          </w:p>
        </w:tc>
      </w:tr>
      <w:tr>
        <w:tc>
          <w:tcPr>
            <w:tcW w:type="dxa" w:w="2937"/>
            <w:vAlign w:val="center"/>
          </w:tcPr>
          <w:p w14:paraId="36000000">
            <w:r>
              <w:t>Профиль. Просмотр статистики</w:t>
            </w:r>
          </w:p>
        </w:tc>
        <w:tc>
          <w:tcPr>
            <w:tcW w:type="dxa" w:w="6929"/>
            <w:vAlign w:val="center"/>
          </w:tcPr>
          <w:p w14:paraId="37000000">
            <w:r>
              <w:t>Система должна отображать в профиле читателя текущий уровень, опыт до следующего уровня и количество прочитанного</w:t>
            </w:r>
          </w:p>
        </w:tc>
      </w:tr>
      <w:tr>
        <w:tc>
          <w:tcPr>
            <w:tcW w:type="dxa" w:w="2937"/>
            <w:vAlign w:val="center"/>
          </w:tcPr>
          <w:p w14:paraId="38000000">
            <w:r>
              <w:t>Коллекция карточек. Просмотр</w:t>
            </w:r>
          </w:p>
        </w:tc>
        <w:tc>
          <w:tcPr>
            <w:tcW w:type="dxa" w:w="6929"/>
            <w:vAlign w:val="center"/>
          </w:tcPr>
          <w:p w14:paraId="39000000">
            <w:r>
              <w:t>Система должна позволять читателю просматривать свою коллекцию коллекционных карточек</w:t>
            </w:r>
          </w:p>
        </w:tc>
      </w:tr>
    </w:tbl>
    <w:p w14:paraId="3A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2.4. Геймификация</w:t>
      </w:r>
    </w:p>
    <w:tbl>
      <w:tblPr>
        <w:tblLayout w:type="fixed"/>
      </w:tblPr>
      <w:tblGrid>
        <w:gridCol w:w="2912"/>
        <w:gridCol w:w="6900"/>
      </w:tblGrid>
      <w:tr>
        <w:tc>
          <w:tcPr>
            <w:tcW w:type="dxa" w:w="2912"/>
            <w:vAlign w:val="center"/>
          </w:tcPr>
          <w:p w14:paraId="3B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6900"/>
            <w:vAlign w:val="center"/>
          </w:tcPr>
          <w:p w14:paraId="3C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912"/>
            <w:vAlign w:val="center"/>
          </w:tcPr>
          <w:p w14:paraId="3D000000">
            <w:r>
              <w:t>Задания. Просмотр</w:t>
            </w:r>
          </w:p>
        </w:tc>
        <w:tc>
          <w:tcPr>
            <w:tcW w:type="dxa" w:w="6900"/>
            <w:vAlign w:val="center"/>
          </w:tcPr>
          <w:p w14:paraId="3E000000">
            <w:r>
              <w:t>Система должна позволять читателю просматривать список доступных заданий и прогресс их выполнения, количество опыта за них, сложность задач</w:t>
            </w:r>
          </w:p>
        </w:tc>
      </w:tr>
      <w:tr>
        <w:tc>
          <w:tcPr>
            <w:tcW w:type="dxa" w:w="2912"/>
            <w:vAlign w:val="center"/>
          </w:tcPr>
          <w:p w14:paraId="3F000000">
            <w:r>
              <w:t>Задания. Выполнение</w:t>
            </w:r>
          </w:p>
        </w:tc>
        <w:tc>
          <w:tcPr>
            <w:tcW w:type="dxa" w:w="6900"/>
            <w:vAlign w:val="center"/>
          </w:tcPr>
          <w:p w14:paraId="40000000">
            <w:r>
              <w:t>Система должна начислять читателю награду (опыт, валюту, предметы) при выполнении задания</w:t>
            </w:r>
          </w:p>
        </w:tc>
      </w:tr>
      <w:tr>
        <w:tc>
          <w:tcPr>
            <w:tcW w:type="dxa" w:w="2912"/>
            <w:vAlign w:val="center"/>
          </w:tcPr>
          <w:p w14:paraId="41000000">
            <w:r>
              <w:t>Клуб. Вступление</w:t>
            </w:r>
          </w:p>
        </w:tc>
        <w:tc>
          <w:tcPr>
            <w:tcW w:type="dxa" w:w="6900"/>
            <w:vAlign w:val="center"/>
          </w:tcPr>
          <w:p w14:paraId="42000000">
            <w:r>
              <w:t>Система должна позволять читателю вступить в клуб или создать свой</w:t>
            </w:r>
          </w:p>
        </w:tc>
      </w:tr>
      <w:tr>
        <w:tc>
          <w:tcPr>
            <w:tcW w:type="dxa" w:w="2912"/>
            <w:vAlign w:val="center"/>
          </w:tcPr>
          <w:p w14:paraId="43000000">
            <w:r>
              <w:t>Клуб. Общая цель</w:t>
            </w:r>
          </w:p>
        </w:tc>
        <w:tc>
          <w:tcPr>
            <w:tcW w:type="dxa" w:w="6900"/>
            <w:vAlign w:val="center"/>
          </w:tcPr>
          <w:p w14:paraId="44000000">
            <w:r>
              <w:t>Система должна отображать участникам клуба прогресс общей цели (например, суммарное количество прочитанных страниц за неделю) и вклад каждого участника</w:t>
            </w:r>
          </w:p>
        </w:tc>
      </w:tr>
      <w:tr>
        <w:tc>
          <w:tcPr>
            <w:tcW w:type="dxa" w:w="2912"/>
            <w:vAlign w:val="center"/>
          </w:tcPr>
          <w:p w14:paraId="45000000">
            <w:r>
              <w:t>Клуб. Распределение наград</w:t>
            </w:r>
          </w:p>
        </w:tc>
        <w:tc>
          <w:tcPr>
            <w:tcW w:type="dxa" w:w="6900"/>
            <w:vAlign w:val="center"/>
          </w:tcPr>
          <w:p w14:paraId="46000000">
            <w:r>
              <w:t>Система должна распределять награду за выполненную общую цель клуба пропорционально вкладу каждого участника</w:t>
            </w:r>
          </w:p>
        </w:tc>
      </w:tr>
    </w:tbl>
    <w:p w14:paraId="47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2.5. Магазин и экономика</w:t>
      </w:r>
    </w:p>
    <w:tbl>
      <w:tblPr>
        <w:tblLayout w:type="fixed"/>
      </w:tblPr>
      <w:tblGrid>
        <w:gridCol w:w="2887"/>
        <w:gridCol w:w="6979"/>
      </w:tblGrid>
      <w:tr>
        <w:tc>
          <w:tcPr>
            <w:tcW w:type="dxa" w:w="2887"/>
            <w:vAlign w:val="center"/>
          </w:tcPr>
          <w:p w14:paraId="48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6979"/>
            <w:vAlign w:val="center"/>
          </w:tcPr>
          <w:p w14:paraId="49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887"/>
            <w:vAlign w:val="center"/>
          </w:tcPr>
          <w:p w14:paraId="4A000000">
            <w:r>
              <w:t>Баланс. Просмотр</w:t>
            </w:r>
          </w:p>
        </w:tc>
        <w:tc>
          <w:tcPr>
            <w:tcW w:type="dxa" w:w="6979"/>
            <w:vAlign w:val="center"/>
          </w:tcPr>
          <w:p w14:paraId="4B000000">
            <w:r>
              <w:t>Система должна отображать читателю текущий баланс внутренней валюты</w:t>
            </w:r>
          </w:p>
        </w:tc>
      </w:tr>
      <w:tr>
        <w:tc>
          <w:tcPr>
            <w:tcW w:type="dxa" w:w="2887"/>
            <w:vAlign w:val="center"/>
          </w:tcPr>
          <w:p w14:paraId="4C000000">
            <w:r>
              <w:t>Покупка предмета кастомизации</w:t>
            </w:r>
          </w:p>
        </w:tc>
        <w:tc>
          <w:tcPr>
            <w:tcW w:type="dxa" w:w="6979"/>
            <w:vAlign w:val="center"/>
          </w:tcPr>
          <w:p w14:paraId="4D000000">
            <w:r>
              <w:t>Система должна позволять читателю приобретать предметы для профиля за внутреннюю валюту</w:t>
            </w:r>
          </w:p>
        </w:tc>
      </w:tr>
      <w:tr>
        <w:tc>
          <w:tcPr>
            <w:tcW w:type="dxa" w:w="2887"/>
            <w:vAlign w:val="center"/>
          </w:tcPr>
          <w:p w14:paraId="4E000000">
            <w:r>
              <w:t>Покупка доп. функций</w:t>
            </w:r>
          </w:p>
        </w:tc>
        <w:tc>
          <w:tcPr>
            <w:tcW w:type="dxa" w:w="6979"/>
            <w:vAlign w:val="center"/>
          </w:tcPr>
          <w:p w14:paraId="4F000000">
            <w:r>
              <w:t>Система должна позволять читателю приобретать дополнительные функции (например, расширенные возможности чата) за внутреннюю валюту</w:t>
            </w:r>
          </w:p>
        </w:tc>
      </w:tr>
      <w:tr>
        <w:tc>
          <w:tcPr>
            <w:tcW w:type="dxa" w:w="2887"/>
            <w:vAlign w:val="center"/>
          </w:tcPr>
          <w:p w14:paraId="50000000">
            <w:r>
              <w:t>Карточка. Получение</w:t>
            </w:r>
          </w:p>
        </w:tc>
        <w:tc>
          <w:tcPr>
            <w:tcW w:type="dxa" w:w="6979"/>
            <w:vAlign w:val="center"/>
          </w:tcPr>
          <w:p w14:paraId="51000000">
            <w:r>
              <w:t>Система должна позволять читателю получать коллекционные карточки ограниченного тиража (покупка, награда за задание)</w:t>
            </w:r>
          </w:p>
        </w:tc>
      </w:tr>
      <w:tr>
        <w:tc>
          <w:tcPr>
            <w:tcW w:type="dxa" w:w="2887"/>
            <w:vAlign w:val="center"/>
          </w:tcPr>
          <w:p w14:paraId="52000000">
            <w:r>
              <w:t>Карточка. Перепродажа</w:t>
            </w:r>
          </w:p>
        </w:tc>
        <w:tc>
          <w:tcPr>
            <w:tcW w:type="dxa" w:w="6979"/>
            <w:vAlign w:val="center"/>
          </w:tcPr>
          <w:p w14:paraId="53000000">
            <w:r>
              <w:t>Система должна позволять читателю выставлять коллекционную карточку на продажу другому пользователю внутри платформы</w:t>
            </w:r>
          </w:p>
        </w:tc>
      </w:tr>
      <w:tr>
        <w:tc>
          <w:tcPr>
            <w:tcW w:type="dxa" w:w="2887"/>
            <w:vAlign w:val="center"/>
          </w:tcPr>
          <w:p w14:paraId="54000000">
            <w:r>
              <w:t>Карточка. Аукцион</w:t>
            </w:r>
          </w:p>
        </w:tc>
        <w:tc>
          <w:tcPr>
            <w:tcW w:type="dxa" w:w="6979"/>
            <w:vAlign w:val="center"/>
          </w:tcPr>
          <w:p w14:paraId="55000000">
            <w:r>
              <w:t>Система должна позволять читателю выставлять коллекционную карточку на аукцион и делать ставки на карточки других пользователей</w:t>
            </w:r>
          </w:p>
        </w:tc>
      </w:tr>
      <w:tr>
        <w:tc>
          <w:tcPr>
            <w:tcW w:type="dxa" w:w="2887"/>
            <w:vAlign w:val="center"/>
          </w:tcPr>
          <w:p w14:paraId="56000000">
            <w:r>
              <w:t>Краудфандинг главы. Взнос</w:t>
            </w:r>
          </w:p>
        </w:tc>
        <w:tc>
          <w:tcPr>
            <w:tcW w:type="dxa" w:w="6979"/>
            <w:vAlign w:val="center"/>
          </w:tcPr>
          <w:p w14:paraId="57000000">
            <w:r>
              <w:t>Система должна позволять читателю вносить средства на краудфандинг следующей главы произведения</w:t>
            </w:r>
          </w:p>
        </w:tc>
      </w:tr>
      <w:tr>
        <w:tc>
          <w:tcPr>
            <w:tcW w:type="dxa" w:w="2887"/>
            <w:vAlign w:val="center"/>
          </w:tcPr>
          <w:p w14:paraId="58000000">
            <w:r>
              <w:t>Краудфандинг главы. Доп. контент</w:t>
            </w:r>
          </w:p>
        </w:tc>
        <w:tc>
          <w:tcPr>
            <w:tcW w:type="dxa" w:w="6979"/>
            <w:vAlign w:val="center"/>
          </w:tcPr>
          <w:p w14:paraId="59000000">
            <w:r>
              <w:t>Система должна предоставлять читателю-спонсору доступ к дополнительному контенту после достижения цели сбора на главу</w:t>
            </w:r>
          </w:p>
        </w:tc>
      </w:tr>
    </w:tbl>
    <w:p w14:paraId="5A000000">
      <w:pPr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2.6. Уведомления</w:t>
      </w:r>
    </w:p>
    <w:tbl>
      <w:tblPr>
        <w:tblLayout w:type="fixed"/>
      </w:tblPr>
      <w:tblGrid>
        <w:gridCol w:w="2887"/>
        <w:gridCol w:w="6950"/>
      </w:tblGrid>
      <w:tr>
        <w:tc>
          <w:tcPr>
            <w:tcW w:type="dxa" w:w="2887"/>
            <w:vAlign w:val="center"/>
          </w:tcPr>
          <w:p w14:paraId="5B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6950"/>
            <w:vAlign w:val="center"/>
          </w:tcPr>
          <w:p w14:paraId="5C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887"/>
            <w:vAlign w:val="center"/>
          </w:tcPr>
          <w:p w14:paraId="5D000000">
            <w:r>
              <w:t>Push. Сюжетное уведомление</w:t>
            </w:r>
          </w:p>
        </w:tc>
        <w:tc>
          <w:tcPr>
            <w:tcW w:type="dxa" w:w="6950"/>
            <w:vAlign w:val="center"/>
          </w:tcPr>
          <w:p w14:paraId="5E000000">
            <w:r>
              <w:t>Система должна отправлять читателю push-уведомление с сюжетным элементом, побуждающим вернуться к чтению</w:t>
            </w:r>
          </w:p>
        </w:tc>
      </w:tr>
      <w:tr>
        <w:tc>
          <w:tcPr>
            <w:tcW w:type="dxa" w:w="2887"/>
            <w:vAlign w:val="center"/>
          </w:tcPr>
          <w:p w14:paraId="5F000000">
            <w:r>
              <w:t>Уведомления. Настройка</w:t>
            </w:r>
          </w:p>
        </w:tc>
        <w:tc>
          <w:tcPr>
            <w:tcW w:type="dxa" w:w="6950"/>
            <w:vAlign w:val="center"/>
          </w:tcPr>
          <w:p w14:paraId="60000000">
            <w:r>
              <w:t>Система должна позволять читателю настраивать типы получаемых push-уведомлений</w:t>
            </w:r>
          </w:p>
        </w:tc>
      </w:tr>
    </w:tbl>
    <w:p w14:paraId="61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3. Роль: Автор</w:t>
      </w:r>
    </w:p>
    <w:tbl>
      <w:tblPr>
        <w:tblLayout w:type="fixed"/>
      </w:tblPr>
      <w:tblGrid>
        <w:gridCol w:w="2862"/>
        <w:gridCol w:w="7004"/>
      </w:tblGrid>
      <w:tr>
        <w:tc>
          <w:tcPr>
            <w:tcW w:type="dxa" w:w="2862"/>
            <w:vAlign w:val="center"/>
          </w:tcPr>
          <w:p w14:paraId="62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Требование</w:t>
            </w:r>
          </w:p>
        </w:tc>
        <w:tc>
          <w:tcPr>
            <w:tcW w:type="dxa" w:w="7004"/>
            <w:vAlign w:val="center"/>
          </w:tcPr>
          <w:p w14:paraId="63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Определение требования</w:t>
            </w:r>
          </w:p>
        </w:tc>
      </w:tr>
      <w:tr>
        <w:tc>
          <w:tcPr>
            <w:tcW w:type="dxa" w:w="2862"/>
            <w:vAlign w:val="center"/>
          </w:tcPr>
          <w:p w14:paraId="64000000">
            <w:r>
              <w:t>Произведение/глава. Загрузка</w:t>
            </w:r>
          </w:p>
        </w:tc>
        <w:tc>
          <w:tcPr>
            <w:tcW w:type="dxa" w:w="7004"/>
            <w:vAlign w:val="center"/>
          </w:tcPr>
          <w:p w14:paraId="65000000">
            <w:r>
              <w:t>Система должна позволять автору загружать новое произведение и добавлять/редактировать главы</w:t>
            </w:r>
          </w:p>
        </w:tc>
      </w:tr>
      <w:tr>
        <w:tc>
          <w:tcPr>
            <w:tcW w:type="dxa" w:w="2862"/>
            <w:vAlign w:val="center"/>
          </w:tcPr>
          <w:p w14:paraId="66000000">
            <w:r>
              <w:t>Обложка. Автогенерация</w:t>
            </w:r>
          </w:p>
        </w:tc>
        <w:tc>
          <w:tcPr>
            <w:tcW w:type="dxa" w:w="7004"/>
            <w:vAlign w:val="center"/>
          </w:tcPr>
          <w:p w14:paraId="67000000">
            <w:r>
              <w:t>Система должна позволять автору автоматически сгенерировать обложку для черновика произведения</w:t>
            </w:r>
          </w:p>
        </w:tc>
      </w:tr>
      <w:tr>
        <w:tc>
          <w:tcPr>
            <w:tcW w:type="dxa" w:w="2862"/>
            <w:vAlign w:val="center"/>
          </w:tcPr>
          <w:p w14:paraId="68000000">
            <w:r>
              <w:t>Аналитика. Просмотр</w:t>
            </w:r>
          </w:p>
        </w:tc>
        <w:tc>
          <w:tcPr>
            <w:tcW w:type="dxa" w:w="7004"/>
            <w:vAlign w:val="center"/>
          </w:tcPr>
          <w:p w14:paraId="69000000">
            <w:r>
              <w:t>Система должна предоставлять автору аналитику по произведению: какие главы читают, на каких главах читатели прекращают чтение (отвал), где больше всего комментариев</w:t>
            </w:r>
          </w:p>
        </w:tc>
      </w:tr>
      <w:tr>
        <w:tc>
          <w:tcPr>
            <w:tcW w:type="dxa" w:w="2862"/>
            <w:vAlign w:val="center"/>
          </w:tcPr>
          <w:p w14:paraId="6A000000">
            <w:r>
              <w:t>Подписка. Настройка</w:t>
            </w:r>
          </w:p>
        </w:tc>
        <w:tc>
          <w:tcPr>
            <w:tcW w:type="dxa" w:w="7004"/>
            <w:vAlign w:val="center"/>
          </w:tcPr>
          <w:p w14:paraId="6B000000">
            <w:r>
              <w:t>Система должна позволять автору настроить платную подписку для читателей на эксклюзивный контент</w:t>
            </w:r>
          </w:p>
        </w:tc>
      </w:tr>
      <w:tr>
        <w:tc>
          <w:tcPr>
            <w:tcW w:type="dxa" w:w="2862"/>
            <w:vAlign w:val="center"/>
          </w:tcPr>
          <w:p w14:paraId="6C000000">
            <w:r>
              <w:t>Донат. Получение</w:t>
            </w:r>
          </w:p>
        </w:tc>
        <w:tc>
          <w:tcPr>
            <w:tcW w:type="dxa" w:w="7004"/>
            <w:vAlign w:val="center"/>
          </w:tcPr>
          <w:p w14:paraId="6D000000">
            <w:r>
              <w:t>Система должна позволять читателю отправить автору донат через кнопку «сказать спасибо»</w:t>
            </w:r>
          </w:p>
        </w:tc>
      </w:tr>
      <w:tr>
        <w:tc>
          <w:tcPr>
            <w:tcW w:type="dxa" w:w="2862"/>
            <w:vAlign w:val="center"/>
          </w:tcPr>
          <w:p w14:paraId="6E000000">
            <w:r>
              <w:t>Краудфандинг главы. Запуск</w:t>
            </w:r>
          </w:p>
        </w:tc>
        <w:tc>
          <w:tcPr>
            <w:tcW w:type="dxa" w:w="7004"/>
            <w:vAlign w:val="center"/>
          </w:tcPr>
          <w:p w14:paraId="6F000000">
            <w:r>
              <w:t>Система должна позволять автору запустить сбор средств на написание следующей главы с указанием цели и доп. контента для спонсоров</w:t>
            </w:r>
          </w:p>
        </w:tc>
      </w:tr>
    </w:tbl>
    <w:p w14:paraId="70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4. Роль: Издатель</w:t>
      </w:r>
    </w:p>
    <w:tbl>
      <w:tblPr>
        <w:tblLayout w:type="fixed"/>
      </w:tblPr>
      <w:tblGrid>
        <w:gridCol w:w="2862"/>
        <w:gridCol w:w="6975"/>
      </w:tblGrid>
      <w:tr>
        <w:tc>
          <w:tcPr>
            <w:tcW w:type="dxa" w:w="2862"/>
            <w:vAlign w:val="center"/>
          </w:tcPr>
          <w:p w14:paraId="7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Действие</w:t>
            </w:r>
          </w:p>
        </w:tc>
        <w:tc>
          <w:tcPr>
            <w:tcW w:type="dxa" w:w="6975"/>
            <w:vAlign w:val="center"/>
          </w:tcPr>
          <w:p w14:paraId="72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Отклик</w:t>
            </w:r>
          </w:p>
        </w:tc>
      </w:tr>
      <w:tr>
        <w:tc>
          <w:tcPr>
            <w:tcW w:type="dxa" w:w="2862"/>
            <w:vAlign w:val="center"/>
          </w:tcPr>
          <w:p w14:paraId="73000000">
            <w:r>
              <w:t>Издатель регистрируется как юридическое лицо</w:t>
            </w:r>
          </w:p>
        </w:tc>
        <w:tc>
          <w:tcPr>
            <w:tcW w:type="dxa" w:w="6975"/>
            <w:vAlign w:val="center"/>
          </w:tcPr>
          <w:p w14:paraId="74000000">
            <w:r>
              <w:t>Создаётся аккаунт с верифицированным статусом «Издательство», отображается бейдж на странице издателя</w:t>
            </w:r>
          </w:p>
        </w:tc>
      </w:tr>
      <w:tr>
        <w:tc>
          <w:tcPr>
            <w:tcW w:type="dxa" w:w="2862"/>
            <w:vAlign w:val="center"/>
          </w:tcPr>
          <w:p w14:paraId="75000000">
            <w:r>
              <w:t>Издатель привязывает автора к своему аккаунту</w:t>
            </w:r>
          </w:p>
        </w:tc>
        <w:tc>
          <w:tcPr>
            <w:tcW w:type="dxa" w:w="6975"/>
            <w:vAlign w:val="center"/>
          </w:tcPr>
          <w:p w14:paraId="76000000">
            <w:r>
              <w:t>Автор получает приглашение; после подтверждения его произведения помечаются как выпущенные издательством, издатель получает доступ к части настроек его профиля/публикаций (в рамках прав по договору)</w:t>
            </w:r>
          </w:p>
        </w:tc>
      </w:tr>
      <w:tr>
        <w:tc>
          <w:tcPr>
            <w:tcW w:type="dxa" w:w="2862"/>
            <w:vAlign w:val="center"/>
          </w:tcPr>
          <w:p w14:paraId="77000000">
            <w:r>
              <w:t>Издатель загружает произведение от имени автора</w:t>
            </w:r>
          </w:p>
        </w:tc>
        <w:tc>
          <w:tcPr>
            <w:tcW w:type="dxa" w:w="6975"/>
            <w:vAlign w:val="center"/>
          </w:tcPr>
          <w:p w14:paraId="78000000">
            <w:r>
              <w:t>Произведение появляется в каталоге с указанием и автора, и издательства</w:t>
            </w:r>
          </w:p>
        </w:tc>
      </w:tr>
      <w:tr>
        <w:tc>
          <w:tcPr>
            <w:tcW w:type="dxa" w:w="2862"/>
            <w:vAlign w:val="center"/>
          </w:tcPr>
          <w:p w14:paraId="79000000">
            <w:r>
              <w:t>Издатель открывает сводную аналитику</w:t>
            </w:r>
          </w:p>
        </w:tc>
        <w:tc>
          <w:tcPr>
            <w:tcW w:type="dxa" w:w="6975"/>
            <w:vAlign w:val="center"/>
          </w:tcPr>
          <w:p w14:paraId="7A000000">
            <w:r>
              <w:t>Отображается агрегированная статистика по всем произведениям и авторам издательства: охват, отвал по главам, доход от подписок/донатов/продаж в разрезе по автору и по произведению</w:t>
            </w:r>
          </w:p>
        </w:tc>
      </w:tr>
      <w:tr>
        <w:tc>
          <w:tcPr>
            <w:tcW w:type="dxa" w:w="2862"/>
            <w:vAlign w:val="center"/>
          </w:tcPr>
          <w:p w14:paraId="7B000000">
            <w:r>
              <w:t>Издатель управляет правами на произведение</w:t>
            </w:r>
          </w:p>
        </w:tc>
        <w:tc>
          <w:tcPr>
            <w:tcW w:type="dxa" w:w="6975"/>
            <w:vAlign w:val="center"/>
          </w:tcPr>
          <w:p w14:paraId="7C000000">
            <w:r>
              <w:t>Устанавливает ограничения (эксклюзивность на платформе, региональные ограничения, срок лицензии), система блокирует публикацию произведения другими пользователями/авторами при конфликте прав</w:t>
            </w:r>
          </w:p>
        </w:tc>
      </w:tr>
      <w:tr>
        <w:tc>
          <w:tcPr>
            <w:tcW w:type="dxa" w:w="2862"/>
            <w:vAlign w:val="center"/>
          </w:tcPr>
          <w:p w14:paraId="7D000000">
            <w:r>
              <w:t>Издатель формирует коллекцию/подборку</w:t>
            </w:r>
          </w:p>
        </w:tc>
        <w:tc>
          <w:tcPr>
            <w:tcW w:type="dxa" w:w="6975"/>
            <w:vAlign w:val="center"/>
          </w:tcPr>
          <w:p w14:paraId="7E000000">
            <w:r>
              <w:t>Создаётся тематическая витрина из нескольких произведений издательства, доступная в каталоге отдельным разделом</w:t>
            </w:r>
          </w:p>
        </w:tc>
      </w:tr>
      <w:tr>
        <w:tc>
          <w:tcPr>
            <w:tcW w:type="dxa" w:w="2862"/>
            <w:vAlign w:val="center"/>
          </w:tcPr>
          <w:p w14:paraId="7F000000">
            <w:r>
              <w:t>Издатель отзывает произведение автора</w:t>
            </w:r>
          </w:p>
        </w:tc>
        <w:tc>
          <w:tcPr>
            <w:tcW w:type="dxa" w:w="6975"/>
            <w:vAlign w:val="center"/>
          </w:tcPr>
          <w:p w14:paraId="80000000">
            <w:r>
              <w:t>Публикация снимается с каталога (например, при расторжении договора); история чтения и отзывы читателей сохраняются, но новый доступ к произведению закрывается</w:t>
            </w:r>
          </w:p>
        </w:tc>
      </w:tr>
    </w:tbl>
    <w:p w14:paraId="81000000">
      <w:pPr>
        <w:spacing w:after="270" w:before="270"/>
        <w:ind w:firstLine="0" w:left="0" w:right="0"/>
        <w:rPr>
          <w:b w:val="1"/>
          <w:sz w:val="36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2026-09-16T06:52:12Z</dcterms:modified>
</cp:coreProperties>
</file>