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7A" w:rsidRDefault="00525D7A" w:rsidP="00525D7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 «</w:t>
      </w:r>
      <w:r>
        <w:rPr>
          <w:color w:val="000000"/>
          <w:sz w:val="28"/>
          <w:szCs w:val="28"/>
        </w:rPr>
        <w:t>Описание функций информационной системы»</w:t>
      </w:r>
    </w:p>
    <w:p w:rsidR="00525D7A" w:rsidRDefault="00525D7A" w:rsidP="00525D7A">
      <w:pPr>
        <w:rPr>
          <w:sz w:val="28"/>
          <w:szCs w:val="28"/>
        </w:rPr>
      </w:pPr>
      <w:r>
        <w:rPr>
          <w:b/>
          <w:sz w:val="28"/>
          <w:szCs w:val="28"/>
        </w:rPr>
        <w:t>Цель урока</w:t>
      </w:r>
      <w:r>
        <w:rPr>
          <w:sz w:val="28"/>
          <w:szCs w:val="28"/>
        </w:rPr>
        <w:t>:</w:t>
      </w:r>
      <w:r>
        <w:rPr>
          <w:i/>
        </w:rPr>
        <w:t xml:space="preserve"> </w:t>
      </w:r>
      <w:r>
        <w:rPr>
          <w:sz w:val="28"/>
          <w:szCs w:val="28"/>
        </w:rPr>
        <w:t>формализовать основные функции системы.</w:t>
      </w:r>
    </w:p>
    <w:p w:rsidR="002E6725" w:rsidRDefault="00525D7A">
      <w:pPr>
        <w:rPr>
          <w:b/>
          <w:sz w:val="28"/>
        </w:rPr>
      </w:pPr>
      <w:r>
        <w:rPr>
          <w:b/>
          <w:sz w:val="28"/>
        </w:rPr>
        <w:t>Решение:</w:t>
      </w:r>
    </w:p>
    <w:tbl>
      <w:tblPr>
        <w:tblW w:w="8340" w:type="dxa"/>
        <w:tblInd w:w="93" w:type="dxa"/>
        <w:tblLook w:val="04A0" w:firstRow="1" w:lastRow="0" w:firstColumn="1" w:lastColumn="0" w:noHBand="0" w:noVBand="1"/>
      </w:tblPr>
      <w:tblGrid>
        <w:gridCol w:w="3880"/>
        <w:gridCol w:w="4460"/>
      </w:tblGrid>
      <w:tr w:rsidR="00375A42" w:rsidRPr="00375A42" w:rsidTr="00375A42">
        <w:trPr>
          <w:trHeight w:val="35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375A42">
              <w:rPr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375A42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375A42" w:rsidRPr="00375A42" w:rsidTr="00375A42">
        <w:trPr>
          <w:trHeight w:val="29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Регистрация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Поля для регистрации: </w:t>
            </w:r>
            <w:proofErr w:type="spellStart"/>
            <w:r w:rsidRPr="00375A42">
              <w:rPr>
                <w:sz w:val="22"/>
              </w:rPr>
              <w:t>email</w:t>
            </w:r>
            <w:proofErr w:type="spellEnd"/>
            <w:r w:rsidRPr="00375A42">
              <w:rPr>
                <w:sz w:val="22"/>
              </w:rPr>
              <w:t>, логин, пароль</w:t>
            </w:r>
          </w:p>
        </w:tc>
      </w:tr>
      <w:tr w:rsidR="00375A42" w:rsidRPr="00375A42" w:rsidTr="00375A42">
        <w:trPr>
          <w:trHeight w:val="101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Создание личного кабинета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Внесение данных пользователя: номер телефона, </w:t>
            </w:r>
            <w:proofErr w:type="spellStart"/>
            <w:r w:rsidRPr="00375A42">
              <w:rPr>
                <w:sz w:val="22"/>
              </w:rPr>
              <w:t>email</w:t>
            </w:r>
            <w:proofErr w:type="spellEnd"/>
            <w:r w:rsidRPr="00375A42">
              <w:rPr>
                <w:sz w:val="22"/>
              </w:rPr>
              <w:t xml:space="preserve">, дата рождения, номер бонусной карты </w:t>
            </w:r>
          </w:p>
        </w:tc>
      </w:tr>
      <w:tr w:rsidR="00375A42" w:rsidRPr="00375A42" w:rsidTr="00375A42">
        <w:trPr>
          <w:trHeight w:val="56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Быстрый поиск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Поиск необходимой информаци</w:t>
            </w:r>
            <w:proofErr w:type="gramStart"/>
            <w:r w:rsidRPr="00375A42">
              <w:rPr>
                <w:sz w:val="22"/>
              </w:rPr>
              <w:t>и(</w:t>
            </w:r>
            <w:proofErr w:type="gramEnd"/>
            <w:r w:rsidRPr="00375A42">
              <w:rPr>
                <w:sz w:val="22"/>
              </w:rPr>
              <w:t>поиск по разделами, поиск по словами).</w:t>
            </w:r>
          </w:p>
        </w:tc>
      </w:tr>
      <w:tr w:rsidR="00375A42" w:rsidRPr="00375A42" w:rsidTr="00375A42">
        <w:trPr>
          <w:trHeight w:val="84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Уведомление </w:t>
            </w:r>
            <w:proofErr w:type="gramStart"/>
            <w:r w:rsidRPr="00375A42">
              <w:rPr>
                <w:sz w:val="22"/>
              </w:rPr>
              <w:t>о</w:t>
            </w:r>
            <w:proofErr w:type="gramEnd"/>
            <w:r w:rsidRPr="00375A42">
              <w:rPr>
                <w:sz w:val="22"/>
              </w:rPr>
              <w:t xml:space="preserve"> акциях и скидках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На почту или телефон приходит информация </w:t>
            </w:r>
            <w:proofErr w:type="gramStart"/>
            <w:r w:rsidRPr="00375A42">
              <w:rPr>
                <w:sz w:val="22"/>
              </w:rPr>
              <w:t>о</w:t>
            </w:r>
            <w:proofErr w:type="gramEnd"/>
            <w:r w:rsidRPr="00375A42">
              <w:rPr>
                <w:sz w:val="22"/>
              </w:rPr>
              <w:t xml:space="preserve"> акциях и скидках в том или ином ресторане данной сети</w:t>
            </w:r>
          </w:p>
        </w:tc>
      </w:tr>
      <w:tr w:rsidR="00375A42" w:rsidRPr="00375A42" w:rsidTr="00375A42">
        <w:trPr>
          <w:trHeight w:val="112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Заказ блюд на вынос онлайн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На сайте в разделе меню вы выбираете </w:t>
            </w:r>
            <w:proofErr w:type="spellStart"/>
            <w:r w:rsidRPr="00375A42">
              <w:rPr>
                <w:sz w:val="22"/>
              </w:rPr>
              <w:t>наиболе</w:t>
            </w:r>
            <w:proofErr w:type="spellEnd"/>
            <w:r w:rsidRPr="00375A42">
              <w:rPr>
                <w:sz w:val="22"/>
              </w:rPr>
              <w:t xml:space="preserve"> понравившееся блюда, и указываете информацию о месте и времени выдачи вашего заказа </w:t>
            </w:r>
          </w:p>
        </w:tc>
      </w:tr>
      <w:tr w:rsidR="00375A42" w:rsidRPr="00375A42" w:rsidTr="00375A42">
        <w:trPr>
          <w:trHeight w:val="112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Информация о баллах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После каждого посещения ресторана вы можете </w:t>
            </w:r>
            <w:proofErr w:type="spellStart"/>
            <w:r w:rsidRPr="00375A42">
              <w:rPr>
                <w:sz w:val="22"/>
              </w:rPr>
              <w:t>узнат</w:t>
            </w:r>
            <w:proofErr w:type="spellEnd"/>
            <w:r w:rsidRPr="00375A42">
              <w:rPr>
                <w:sz w:val="22"/>
              </w:rPr>
              <w:t xml:space="preserve"> </w:t>
            </w:r>
            <w:proofErr w:type="spellStart"/>
            <w:r w:rsidRPr="00375A42">
              <w:rPr>
                <w:sz w:val="22"/>
              </w:rPr>
              <w:t>ьих</w:t>
            </w:r>
            <w:proofErr w:type="spellEnd"/>
            <w:r w:rsidRPr="00375A42">
              <w:rPr>
                <w:sz w:val="22"/>
              </w:rPr>
              <w:t xml:space="preserve"> кол-во в личном кабинете, в зависимости от суммы чека, вам будет начисляться соответствующее число баллов</w:t>
            </w:r>
          </w:p>
        </w:tc>
      </w:tr>
      <w:tr w:rsidR="00375A42" w:rsidRPr="00375A42" w:rsidTr="00375A42">
        <w:trPr>
          <w:trHeight w:val="14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Доставка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В разделе заказ блюд вы можете выбрать категорию "Доставка" и выполнить аналогичные действия, как с </w:t>
            </w:r>
            <w:proofErr w:type="spellStart"/>
            <w:r w:rsidRPr="00375A42">
              <w:rPr>
                <w:sz w:val="22"/>
              </w:rPr>
              <w:t>заказон</w:t>
            </w:r>
            <w:proofErr w:type="spellEnd"/>
            <w:r w:rsidRPr="00375A42">
              <w:rPr>
                <w:sz w:val="22"/>
              </w:rPr>
              <w:t xml:space="preserve"> на вынос, только курьер уже сам привезет заказ на указанный адрес</w:t>
            </w:r>
          </w:p>
        </w:tc>
      </w:tr>
      <w:tr w:rsidR="00375A42" w:rsidRPr="00375A42" w:rsidTr="00375A42">
        <w:trPr>
          <w:trHeight w:val="14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Расположение </w:t>
            </w:r>
            <w:proofErr w:type="spellStart"/>
            <w:r w:rsidRPr="00375A42">
              <w:rPr>
                <w:sz w:val="22"/>
              </w:rPr>
              <w:t>близжайших</w:t>
            </w:r>
            <w:proofErr w:type="spellEnd"/>
            <w:r w:rsidRPr="00375A42">
              <w:rPr>
                <w:sz w:val="22"/>
              </w:rPr>
              <w:t xml:space="preserve"> ресторанов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Когда клиент просматривает, список ресторанов, в которых он может прийти покушать или же забрать заказ, будет высвечиваться </w:t>
            </w:r>
            <w:proofErr w:type="spellStart"/>
            <w:r w:rsidRPr="00375A42">
              <w:rPr>
                <w:sz w:val="22"/>
              </w:rPr>
              <w:t>геолокация</w:t>
            </w:r>
            <w:proofErr w:type="spellEnd"/>
            <w:r w:rsidRPr="00375A42">
              <w:rPr>
                <w:sz w:val="22"/>
              </w:rPr>
              <w:t xml:space="preserve"> с </w:t>
            </w:r>
            <w:proofErr w:type="spellStart"/>
            <w:r w:rsidRPr="00375A42">
              <w:rPr>
                <w:sz w:val="22"/>
              </w:rPr>
              <w:t>близжайшими</w:t>
            </w:r>
            <w:proofErr w:type="spellEnd"/>
            <w:r w:rsidRPr="00375A42">
              <w:rPr>
                <w:sz w:val="22"/>
              </w:rPr>
              <w:t xml:space="preserve"> ресторанами и их адресами</w:t>
            </w:r>
          </w:p>
        </w:tc>
      </w:tr>
      <w:tr w:rsidR="00375A42" w:rsidRPr="00375A42" w:rsidTr="00375A42">
        <w:trPr>
          <w:trHeight w:val="14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Отзыв онлайн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На сайте ресторана в разделе отзывы и предложения вы можете прочитать </w:t>
            </w:r>
            <w:proofErr w:type="spellStart"/>
            <w:r w:rsidRPr="00375A42">
              <w:rPr>
                <w:sz w:val="22"/>
              </w:rPr>
              <w:t>озыв</w:t>
            </w:r>
            <w:proofErr w:type="spellEnd"/>
            <w:r w:rsidRPr="00375A42">
              <w:rPr>
                <w:sz w:val="22"/>
              </w:rPr>
              <w:t xml:space="preserve"> о том или ином ресторане, а также оставить свой отзыв или пожелания для улучшения качества его работы</w:t>
            </w:r>
          </w:p>
        </w:tc>
      </w:tr>
      <w:tr w:rsidR="00375A42" w:rsidRPr="00375A42" w:rsidTr="00375A42">
        <w:trPr>
          <w:trHeight w:val="14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Быстрый просмотр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Так же на сайте ресторана, если вы еще не знакомы с его меню и хотите посетить заведение впервые, то предварительно вы можете </w:t>
            </w:r>
            <w:proofErr w:type="gramStart"/>
            <w:r w:rsidRPr="00375A42">
              <w:rPr>
                <w:sz w:val="22"/>
              </w:rPr>
              <w:t>ознакомится</w:t>
            </w:r>
            <w:proofErr w:type="gramEnd"/>
            <w:r w:rsidRPr="00375A42">
              <w:rPr>
                <w:sz w:val="22"/>
              </w:rPr>
              <w:t xml:space="preserve"> с его меню и принят </w:t>
            </w:r>
            <w:proofErr w:type="spellStart"/>
            <w:r w:rsidRPr="00375A42">
              <w:rPr>
                <w:sz w:val="22"/>
              </w:rPr>
              <w:t>ьрешения</w:t>
            </w:r>
            <w:proofErr w:type="spellEnd"/>
            <w:r w:rsidRPr="00375A42">
              <w:rPr>
                <w:sz w:val="22"/>
              </w:rPr>
              <w:t xml:space="preserve"> на счет посещения</w:t>
            </w:r>
          </w:p>
        </w:tc>
      </w:tr>
      <w:tr w:rsidR="00375A42" w:rsidRPr="00375A42" w:rsidTr="00375A42">
        <w:trPr>
          <w:trHeight w:val="84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Прямой звонок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 xml:space="preserve">Для консультации или </w:t>
            </w:r>
            <w:proofErr w:type="gramStart"/>
            <w:r w:rsidRPr="00375A42">
              <w:rPr>
                <w:sz w:val="22"/>
              </w:rPr>
              <w:t>бронировании</w:t>
            </w:r>
            <w:proofErr w:type="gramEnd"/>
            <w:r w:rsidRPr="00375A42">
              <w:rPr>
                <w:sz w:val="22"/>
              </w:rPr>
              <w:t xml:space="preserve"> мест в ресторане вы можете обратиться на указанный номер в разделе контакты</w:t>
            </w:r>
          </w:p>
        </w:tc>
      </w:tr>
      <w:tr w:rsidR="00375A42" w:rsidRPr="00375A42" w:rsidTr="00375A42">
        <w:trPr>
          <w:trHeight w:val="168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bookmarkStart w:id="0" w:name="_GoBack"/>
            <w:r>
              <w:rPr>
                <w:noProof/>
                <w:sz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-466090</wp:posOffset>
                      </wp:positionV>
                      <wp:extent cx="5273675" cy="0"/>
                      <wp:effectExtent l="0" t="0" r="2222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-36.7pt" to="410.45pt,-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" strokecolor="black [3040]"/>
                  </w:pict>
                </mc:Fallback>
              </mc:AlternateContent>
            </w:r>
            <w:bookmarkEnd w:id="0"/>
            <w:r w:rsidRPr="00375A42">
              <w:rPr>
                <w:sz w:val="22"/>
              </w:rPr>
              <w:t>Уведомление о готовности заказа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На почту или телефон приходит информация о готовности заказа, как на вынос, так и доставка. Дополнительная информация о заказе на вынос будет указан его номер и место, откуда его можно будет забрать.</w:t>
            </w:r>
          </w:p>
        </w:tc>
      </w:tr>
      <w:tr w:rsidR="00375A42" w:rsidRPr="00375A42" w:rsidTr="00375A42">
        <w:trPr>
          <w:trHeight w:val="168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Уведомление о персональных скидках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A42" w:rsidRPr="00375A42" w:rsidRDefault="00375A42" w:rsidP="00375A42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 w:rsidRPr="00375A42">
              <w:rPr>
                <w:sz w:val="22"/>
              </w:rPr>
              <w:t>Пользователю, у которого есть личный кабинет, на почту или телефон придет информация о персональной скидке. Например, скидка 50% на все меню в ресторане по адресу: Ресторанная улица 1234.</w:t>
            </w:r>
          </w:p>
        </w:tc>
      </w:tr>
    </w:tbl>
    <w:p w:rsidR="00525D7A" w:rsidRPr="00525D7A" w:rsidRDefault="00525D7A">
      <w:pPr>
        <w:rPr>
          <w:sz w:val="28"/>
        </w:rPr>
      </w:pPr>
    </w:p>
    <w:sectPr w:rsidR="00525D7A" w:rsidRPr="0052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4E"/>
    <w:rsid w:val="00070026"/>
    <w:rsid w:val="001342CA"/>
    <w:rsid w:val="00375A42"/>
    <w:rsid w:val="00525D7A"/>
    <w:rsid w:val="00C8138B"/>
    <w:rsid w:val="00E8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D7A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D7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2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5D7A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D7A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D7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2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5D7A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Снежана</dc:creator>
  <cp:lastModifiedBy>Снежана</cp:lastModifiedBy>
  <cp:revision>2</cp:revision>
  <dcterms:created xsi:type="dcterms:W3CDTF">2020-06-16T15:40:00Z</dcterms:created>
  <dcterms:modified xsi:type="dcterms:W3CDTF">2020-06-16T15:40:00Z</dcterms:modified>
</cp:coreProperties>
</file>