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0C27" w14:textId="65D59907" w:rsidR="00E40725" w:rsidRPr="004B2688" w:rsidRDefault="000538CA" w:rsidP="000538CA">
      <w:pPr>
        <w:pStyle w:val="Heading1"/>
        <w:jc w:val="center"/>
        <w:rPr>
          <w:b/>
          <w:bCs/>
          <w:lang w:val="en-US"/>
        </w:rPr>
      </w:pPr>
      <w:r w:rsidRPr="004B2688">
        <w:rPr>
          <w:b/>
          <w:bCs/>
          <w:lang w:val="en-US"/>
        </w:rPr>
        <w:t>Boxplot</w:t>
      </w:r>
    </w:p>
    <w:p w14:paraId="4D522C22" w14:textId="01D589A2" w:rsidR="000538CA" w:rsidRDefault="00D71526" w:rsidP="000538CA">
      <w:pPr>
        <w:rPr>
          <w:lang w:val="en-US"/>
        </w:rPr>
      </w:pPr>
      <w:r w:rsidRPr="00D71526">
        <w:rPr>
          <w:lang w:val="en-US"/>
        </w:rPr>
        <w:t xml:space="preserve">A box plot is a standardized graphical representation that summarizes a dataset's distribution using its key statistics: the minimum </w:t>
      </w:r>
      <w:r w:rsidRPr="00D71526">
        <w:rPr>
          <w:lang w:val="en-US"/>
        </w:rPr>
        <w:t>value</w:t>
      </w:r>
      <w:r>
        <w:rPr>
          <w:lang w:val="en-US"/>
        </w:rPr>
        <w:t xml:space="preserve"> (lower whisker)</w:t>
      </w:r>
      <w:r w:rsidRPr="00D71526">
        <w:rPr>
          <w:lang w:val="en-US"/>
        </w:rPr>
        <w:t xml:space="preserve">, the first quartile (Q1), the median, the third quartile (Q3), and the maximum </w:t>
      </w:r>
      <w:r w:rsidRPr="00D71526">
        <w:rPr>
          <w:lang w:val="en-US"/>
        </w:rPr>
        <w:t>value</w:t>
      </w:r>
      <w:r>
        <w:rPr>
          <w:lang w:val="en-US"/>
        </w:rPr>
        <w:t xml:space="preserve"> (higher whisker)</w:t>
      </w:r>
      <w:r w:rsidRPr="00D71526">
        <w:rPr>
          <w:lang w:val="en-US"/>
        </w:rPr>
        <w:t>. It provides insights into various aspects of the data, such as the presence and values of outliers, the symmetry of the data, the degree of data clustering, and any skewness in the distribution.</w:t>
      </w:r>
    </w:p>
    <w:p w14:paraId="5BB4FE88" w14:textId="77777777" w:rsidR="00D71526" w:rsidRPr="00D71526" w:rsidRDefault="00D71526" w:rsidP="00D71526">
      <w:pPr>
        <w:rPr>
          <w:lang w:val="en-US"/>
        </w:rPr>
      </w:pPr>
      <w:r w:rsidRPr="00D71526">
        <w:rPr>
          <w:lang w:val="en-US"/>
        </w:rPr>
        <w:t>The five-point summary comprises five crucial statistical measures employed to encapsulate the characteristics of a dataset's distribution. These statistics offer a succinct overview of both the data's typical value and its variability. The five elements in this summary include:</w:t>
      </w:r>
    </w:p>
    <w:p w14:paraId="49959061" w14:textId="77777777" w:rsidR="00D71526" w:rsidRPr="00D71526" w:rsidRDefault="00D71526" w:rsidP="00D71526">
      <w:pPr>
        <w:rPr>
          <w:lang w:val="en-US"/>
        </w:rPr>
      </w:pPr>
    </w:p>
    <w:p w14:paraId="09D0C570" w14:textId="423EC701" w:rsidR="00D71526" w:rsidRPr="00D71526" w:rsidRDefault="00D71526" w:rsidP="00D71526">
      <w:pPr>
        <w:rPr>
          <w:lang w:val="en-US"/>
        </w:rPr>
      </w:pPr>
      <w:r w:rsidRPr="00D71526">
        <w:rPr>
          <w:lang w:val="en-US"/>
        </w:rPr>
        <w:t>1. Minimum</w:t>
      </w:r>
      <w:r w:rsidR="000B5E51">
        <w:rPr>
          <w:lang w:val="en-US"/>
        </w:rPr>
        <w:t xml:space="preserve"> (Q1 - 1.5 * IQR)</w:t>
      </w:r>
      <w:r w:rsidRPr="00D71526">
        <w:rPr>
          <w:lang w:val="en-US"/>
        </w:rPr>
        <w:t>: This represents the dataset's smallest value, signifying the lower end of the data range.</w:t>
      </w:r>
    </w:p>
    <w:p w14:paraId="29331841" w14:textId="77777777" w:rsidR="00D71526" w:rsidRPr="00D71526" w:rsidRDefault="00D71526" w:rsidP="00D71526">
      <w:pPr>
        <w:rPr>
          <w:lang w:val="en-US"/>
        </w:rPr>
      </w:pPr>
    </w:p>
    <w:p w14:paraId="283642CB" w14:textId="31C39E69" w:rsidR="00D71526" w:rsidRPr="00D71526" w:rsidRDefault="00D71526" w:rsidP="00D71526">
      <w:pPr>
        <w:rPr>
          <w:lang w:val="en-US"/>
        </w:rPr>
      </w:pPr>
      <w:r w:rsidRPr="00D71526">
        <w:rPr>
          <w:lang w:val="en-US"/>
        </w:rPr>
        <w:t>2. First Quartile (Q1): Also referred to as the 25th percentile, this is the value below which 25% of the data points lie. It demarcates the lower boundary of the first quarter of the dataset when sorted in ascending order.</w:t>
      </w:r>
    </w:p>
    <w:p w14:paraId="44AD1CAB" w14:textId="77777777" w:rsidR="00D71526" w:rsidRPr="00D71526" w:rsidRDefault="00D71526" w:rsidP="00D71526">
      <w:pPr>
        <w:rPr>
          <w:lang w:val="en-US"/>
        </w:rPr>
      </w:pPr>
    </w:p>
    <w:p w14:paraId="4031AB6E" w14:textId="6B03D0AF" w:rsidR="00D71526" w:rsidRPr="00D71526" w:rsidRDefault="00D71526" w:rsidP="00D71526">
      <w:pPr>
        <w:rPr>
          <w:lang w:val="en-US"/>
        </w:rPr>
      </w:pPr>
      <w:r w:rsidRPr="00D71526">
        <w:rPr>
          <w:lang w:val="en-US"/>
        </w:rPr>
        <w:t>3. Median (Q2): The median corresponds to the middle value in the sorted dataset. It signifies the 50th percentile, indicating the point below which 50% of the data values are situated.</w:t>
      </w:r>
    </w:p>
    <w:p w14:paraId="4C8A7699" w14:textId="77777777" w:rsidR="00D71526" w:rsidRPr="00D71526" w:rsidRDefault="00D71526" w:rsidP="00D71526">
      <w:pPr>
        <w:rPr>
          <w:lang w:val="en-US"/>
        </w:rPr>
      </w:pPr>
    </w:p>
    <w:p w14:paraId="76F4AB0A" w14:textId="0F356F29" w:rsidR="00D71526" w:rsidRPr="00D71526" w:rsidRDefault="00D71526" w:rsidP="00D71526">
      <w:pPr>
        <w:rPr>
          <w:lang w:val="en-US"/>
        </w:rPr>
      </w:pPr>
      <w:r w:rsidRPr="00D71526">
        <w:rPr>
          <w:lang w:val="en-US"/>
        </w:rPr>
        <w:t>4. Third Quartile (Q3): Commonly known as the 75th percentile, Q3 delineates the value beneath which 75% of the dataset falls. It establishes the lower boundary of the third quarter of the sorted dataset.</w:t>
      </w:r>
    </w:p>
    <w:p w14:paraId="23528835" w14:textId="77777777" w:rsidR="00D71526" w:rsidRPr="00D71526" w:rsidRDefault="00D71526" w:rsidP="00D71526">
      <w:pPr>
        <w:rPr>
          <w:lang w:val="en-US"/>
        </w:rPr>
      </w:pPr>
    </w:p>
    <w:p w14:paraId="3040308C" w14:textId="41A36E8C" w:rsidR="00D71526" w:rsidRPr="00D71526" w:rsidRDefault="00D71526" w:rsidP="00D71526">
      <w:pPr>
        <w:rPr>
          <w:lang w:val="en-US"/>
        </w:rPr>
      </w:pPr>
      <w:r w:rsidRPr="00D71526">
        <w:rPr>
          <w:lang w:val="en-US"/>
        </w:rPr>
        <w:t xml:space="preserve">5. </w:t>
      </w:r>
      <w:r w:rsidR="000B5E51" w:rsidRPr="00D71526">
        <w:rPr>
          <w:lang w:val="en-US"/>
        </w:rPr>
        <w:t>Maximum</w:t>
      </w:r>
      <w:r w:rsidR="000B5E51">
        <w:rPr>
          <w:lang w:val="en-US"/>
        </w:rPr>
        <w:t xml:space="preserve"> (Q3 + 1.5 * IQR)</w:t>
      </w:r>
      <w:r w:rsidR="000B5E51" w:rsidRPr="00D71526">
        <w:rPr>
          <w:lang w:val="en-US"/>
        </w:rPr>
        <w:t>: This</w:t>
      </w:r>
      <w:r w:rsidRPr="00D71526">
        <w:rPr>
          <w:lang w:val="en-US"/>
        </w:rPr>
        <w:t xml:space="preserve"> represents the dataset's largest value, signifying the upper limit of the data range.</w:t>
      </w:r>
    </w:p>
    <w:p w14:paraId="5CEBA302" w14:textId="58FBCAC2" w:rsidR="00D71526" w:rsidRDefault="000B5E51" w:rsidP="00D71526">
      <w:pPr>
        <w:rPr>
          <w:lang w:val="en-US"/>
        </w:rPr>
      </w:pPr>
      <w:r>
        <w:rPr>
          <w:noProof/>
          <w:lang w:val="en-US"/>
        </w:rPr>
        <w:drawing>
          <wp:inline distT="0" distB="0" distL="0" distR="0" wp14:anchorId="62135E2A" wp14:editId="2695B98B">
            <wp:extent cx="4876800" cy="2438400"/>
            <wp:effectExtent l="0" t="0" r="0" b="0"/>
            <wp:docPr id="88354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7639E8FB" w14:textId="46D8F9A8" w:rsidR="000B5E51" w:rsidRDefault="000B5E51" w:rsidP="000B5E51">
      <w:pPr>
        <w:pStyle w:val="Heading1"/>
        <w:jc w:val="center"/>
        <w:rPr>
          <w:b/>
          <w:bCs/>
          <w:lang w:val="en-US"/>
        </w:rPr>
      </w:pPr>
      <w:r w:rsidRPr="000B5E51">
        <w:rPr>
          <w:b/>
          <w:bCs/>
          <w:lang w:val="en-US"/>
        </w:rPr>
        <w:lastRenderedPageBreak/>
        <w:t>Kolmogorov Smirnov (K-S Test)</w:t>
      </w:r>
    </w:p>
    <w:p w14:paraId="2B75834D" w14:textId="23A76F81" w:rsidR="004B2688" w:rsidRPr="004B2688" w:rsidRDefault="004B2688" w:rsidP="004B2688">
      <w:pPr>
        <w:rPr>
          <w:lang w:val="en-US"/>
        </w:rPr>
      </w:pPr>
      <w:r w:rsidRPr="004B2688">
        <w:rPr>
          <w:lang w:val="en-US"/>
        </w:rPr>
        <w:t>The Kolmogorov-Smirnov test (Chakravart, Laha, and Roy, 1967) is used to decide if a sample comes from a population with a specific distribution.</w:t>
      </w:r>
    </w:p>
    <w:p w14:paraId="734C5A43" w14:textId="508356EC" w:rsidR="000B5E51" w:rsidRDefault="000B5E51" w:rsidP="000B5E51">
      <w:pPr>
        <w:rPr>
          <w:lang w:val="en-US"/>
        </w:rPr>
      </w:pPr>
      <w:r>
        <w:rPr>
          <w:lang w:val="en-US"/>
        </w:rPr>
        <w:t>The Kolmogorov Smirnov test is defined by -:</w:t>
      </w:r>
    </w:p>
    <w:p w14:paraId="7B7BB96D" w14:textId="471A4241" w:rsidR="000B5E51" w:rsidRDefault="00C17F3B" w:rsidP="000B5E51">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rFonts w:eastAsiaTheme="minorEastAsia"/>
          <w:lang w:val="en-US"/>
        </w:rPr>
        <w:t xml:space="preserve"> -: The data follows a specified distribution.</w:t>
      </w:r>
    </w:p>
    <w:p w14:paraId="3EBEFBB6" w14:textId="53F6FE93" w:rsidR="00C17F3B" w:rsidRDefault="00C17F3B" w:rsidP="000B5E51">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rFonts w:eastAsiaTheme="minorEastAsia"/>
          <w:lang w:val="en-US"/>
        </w:rPr>
        <w:t xml:space="preserve"> -: The data does not follow a specified distribution.</w:t>
      </w:r>
    </w:p>
    <w:p w14:paraId="318CD1A5" w14:textId="3081F97C" w:rsidR="00C17F3B" w:rsidRDefault="00C17F3B" w:rsidP="000B5E51">
      <w:pPr>
        <w:rPr>
          <w:lang w:val="en-US"/>
        </w:rPr>
      </w:pPr>
      <w:r>
        <w:rPr>
          <w:lang w:val="en-US"/>
        </w:rPr>
        <w:t xml:space="preserve">Test Statistic is defined as – </w:t>
      </w:r>
    </w:p>
    <w:p w14:paraId="7046A93F" w14:textId="6A1AAC82" w:rsidR="00912011" w:rsidRPr="00912011" w:rsidRDefault="00C17F3B" w:rsidP="000B5E51">
      <w:pPr>
        <w:rPr>
          <w:rFonts w:eastAsiaTheme="minorEastAsia"/>
          <w:sz w:val="32"/>
          <w:szCs w:val="32"/>
          <w:lang w:val="en-US"/>
        </w:rPr>
      </w:pPr>
      <m:oMathPara>
        <m:oMath>
          <m:r>
            <w:rPr>
              <w:rFonts w:ascii="Cambria Math" w:hAnsi="Cambria Math"/>
              <w:sz w:val="32"/>
              <w:szCs w:val="32"/>
              <w:lang w:val="en-US"/>
            </w:rPr>
            <m:t>D=</m:t>
          </m:r>
          <m:func>
            <m:funcPr>
              <m:ctrlPr>
                <w:rPr>
                  <w:rFonts w:ascii="Cambria Math" w:hAnsi="Cambria Math"/>
                  <w:i/>
                  <w:sz w:val="32"/>
                  <w:szCs w:val="32"/>
                  <w:lang w:val="en-US"/>
                </w:rPr>
              </m:ctrlPr>
            </m:funcPr>
            <m:fName>
              <m:limLow>
                <m:limLowPr>
                  <m:ctrlPr>
                    <w:rPr>
                      <w:rFonts w:ascii="Cambria Math" w:hAnsi="Cambria Math"/>
                      <w:i/>
                      <w:sz w:val="32"/>
                      <w:szCs w:val="32"/>
                      <w:lang w:val="en-US"/>
                    </w:rPr>
                  </m:ctrlPr>
                </m:limLowPr>
                <m:e>
                  <m:r>
                    <m:rPr>
                      <m:sty m:val="p"/>
                    </m:rPr>
                    <w:rPr>
                      <w:rFonts w:ascii="Cambria Math" w:hAnsi="Cambria Math"/>
                      <w:sz w:val="32"/>
                      <w:szCs w:val="32"/>
                      <w:lang w:val="en-US"/>
                    </w:rPr>
                    <m:t>max</m:t>
                  </m:r>
                </m:e>
                <m:lim>
                  <m:r>
                    <w:rPr>
                      <w:rFonts w:ascii="Cambria Math" w:hAnsi="Cambria Math"/>
                      <w:sz w:val="32"/>
                      <w:szCs w:val="32"/>
                      <w:lang w:val="en-US"/>
                    </w:rPr>
                    <m:t>1≤i≤N</m:t>
                  </m:r>
                </m:lim>
              </m:limLow>
            </m:fName>
            <m:e>
              <m:r>
                <w:rPr>
                  <w:rFonts w:ascii="Cambria Math" w:hAnsi="Cambria Math"/>
                  <w:sz w:val="32"/>
                  <w:szCs w:val="32"/>
                  <w:lang w:val="en-US"/>
                </w:rPr>
                <m:t>(F</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i-1</m:t>
                  </m:r>
                </m:num>
                <m:den>
                  <m:r>
                    <w:rPr>
                      <w:rFonts w:ascii="Cambria Math" w:hAnsi="Cambria Math"/>
                      <w:sz w:val="32"/>
                      <w:szCs w:val="32"/>
                      <w:lang w:val="en-US"/>
                    </w:rPr>
                    <m:t>N</m:t>
                  </m:r>
                </m:den>
              </m:f>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i</m:t>
                  </m:r>
                </m:num>
                <m:den>
                  <m:r>
                    <w:rPr>
                      <w:rFonts w:ascii="Cambria Math" w:hAnsi="Cambria Math"/>
                      <w:sz w:val="32"/>
                      <w:szCs w:val="32"/>
                      <w:lang w:val="en-US"/>
                    </w:rPr>
                    <m:t>N</m:t>
                  </m:r>
                </m:den>
              </m:f>
              <m:r>
                <w:rPr>
                  <w:rFonts w:ascii="Cambria Math" w:hAnsi="Cambria Math"/>
                  <w:sz w:val="32"/>
                  <w:szCs w:val="32"/>
                  <w:lang w:val="en-US"/>
                </w:rPr>
                <m:t>-</m:t>
              </m:r>
              <m:r>
                <w:rPr>
                  <w:rFonts w:ascii="Cambria Math" w:hAnsi="Cambria Math"/>
                  <w:sz w:val="32"/>
                  <w:szCs w:val="32"/>
                  <w:lang w:val="en-US"/>
                </w:rPr>
                <m:t>F</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e>
              </m:d>
              <m:r>
                <w:rPr>
                  <w:rFonts w:ascii="Cambria Math" w:hAnsi="Cambria Math"/>
                  <w:sz w:val="32"/>
                  <w:szCs w:val="32"/>
                  <w:lang w:val="en-US"/>
                </w:rPr>
                <m:t>)</m:t>
              </m:r>
            </m:e>
          </m:func>
        </m:oMath>
      </m:oMathPara>
    </w:p>
    <w:p w14:paraId="18E00DC1" w14:textId="631B01B3" w:rsidR="00912011" w:rsidRDefault="00912011" w:rsidP="000B5E51">
      <w:pPr>
        <w:rPr>
          <w:rFonts w:eastAsiaTheme="minorEastAsia"/>
          <w:lang w:val="en-US"/>
        </w:rPr>
      </w:pPr>
      <w:r>
        <w:rPr>
          <w:rFonts w:eastAsiaTheme="minorEastAsia"/>
          <w:lang w:val="en-US"/>
        </w:rPr>
        <w:t xml:space="preserve">Where </w:t>
      </w:r>
      <w:r>
        <w:rPr>
          <w:rFonts w:eastAsiaTheme="minorEastAsia"/>
          <w:i/>
          <w:iCs/>
          <w:lang w:val="en-US"/>
        </w:rPr>
        <w:t>F</w:t>
      </w:r>
      <w:r>
        <w:rPr>
          <w:rFonts w:eastAsiaTheme="minorEastAsia"/>
          <w:lang w:val="en-US"/>
        </w:rPr>
        <w:t xml:space="preserve"> is the theoretical cumulative distribution of the distribution being tested which must be a continuous distribution in our case it is the distribution being tested is </w:t>
      </w:r>
      <w:r>
        <w:rPr>
          <w:rFonts w:eastAsiaTheme="minorEastAsia"/>
          <w:i/>
          <w:iCs/>
          <w:lang w:val="en-US"/>
        </w:rPr>
        <w:t>Normal Distribution.</w:t>
      </w:r>
    </w:p>
    <w:p w14:paraId="5DB0FD0E" w14:textId="5F99C5B5" w:rsidR="00912011" w:rsidRDefault="00912011" w:rsidP="000B5E51">
      <w:pPr>
        <w:rPr>
          <w:rFonts w:eastAsiaTheme="minorEastAsia"/>
          <w:lang w:val="en-US"/>
        </w:rPr>
      </w:pPr>
      <w:r w:rsidRPr="00912011">
        <w:rPr>
          <w:rFonts w:eastAsiaTheme="minorEastAsia"/>
          <w:lang w:val="en-US"/>
        </w:rPr>
        <w:t>Critical Values:</w:t>
      </w:r>
      <w:r w:rsidRPr="00912011">
        <w:rPr>
          <w:rFonts w:eastAsiaTheme="minorEastAsia"/>
          <w:lang w:val="en-US"/>
        </w:rPr>
        <w:tab/>
        <w:t>The hypothesis regarding the distributional form is rejected if the test statistic, D, is greater than the critical value obtained from a table.</w:t>
      </w:r>
      <w:r w:rsidR="004B2688">
        <w:rPr>
          <w:rFonts w:eastAsiaTheme="minorEastAsia"/>
          <w:lang w:val="en-US"/>
        </w:rPr>
        <w:tab/>
      </w:r>
    </w:p>
    <w:p w14:paraId="4D44D8AC" w14:textId="4A1135F9" w:rsidR="004B2688" w:rsidRPr="004B2688" w:rsidRDefault="004B2688" w:rsidP="004B2688">
      <w:pPr>
        <w:rPr>
          <w:rFonts w:eastAsiaTheme="minorEastAsia"/>
          <w:lang w:val="en-US"/>
        </w:rPr>
      </w:pPr>
      <w:r>
        <w:rPr>
          <w:rFonts w:eastAsiaTheme="minorEastAsia"/>
          <w:i/>
          <w:iCs/>
          <w:lang w:val="en-US"/>
        </w:rPr>
        <w:t xml:space="preserve">Characteristics -:  </w:t>
      </w:r>
      <w:r w:rsidRPr="004B2688">
        <w:rPr>
          <w:rFonts w:eastAsiaTheme="minorEastAsia"/>
          <w:lang w:val="en-US"/>
        </w:rPr>
        <w:t>One notable advantage is that the distribution of the K-S test statistic remains independent of the specific cumulative distribution function under examination. Additionally, it offers the benefit of being an exact test, unlike the chi-square goodness-of-fit test, which requires a sufficiently large sample size for its approximations to hold.</w:t>
      </w:r>
    </w:p>
    <w:p w14:paraId="79D42EFD" w14:textId="0E5766D8" w:rsidR="004B2688" w:rsidRDefault="004B2688" w:rsidP="004B2688">
      <w:pPr>
        <w:rPr>
          <w:rFonts w:eastAsiaTheme="minorEastAsia"/>
          <w:lang w:val="en-US"/>
        </w:rPr>
      </w:pPr>
      <w:r w:rsidRPr="004B2688">
        <w:rPr>
          <w:rFonts w:eastAsiaTheme="minorEastAsia"/>
          <w:i/>
          <w:iCs/>
          <w:lang w:val="en-US"/>
        </w:rPr>
        <w:t>Limitations</w:t>
      </w:r>
      <w:r>
        <w:rPr>
          <w:rFonts w:eastAsiaTheme="minorEastAsia"/>
          <w:lang w:val="en-US"/>
        </w:rPr>
        <w:t xml:space="preserve"> -:</w:t>
      </w:r>
      <w:r w:rsidRPr="004B2688">
        <w:rPr>
          <w:rFonts w:eastAsiaTheme="minorEastAsia"/>
          <w:lang w:val="en-US"/>
        </w:rPr>
        <w:t xml:space="preserve"> It is exclusively applicable to continuous distributions and tends to exhibit higher sensitivity in the central part of the distribution, as opposed to the tails. Perhaps the most significant drawback is that the distribution must be fully defined. In other words, if parameters related to location, scale, or shape are estimated from the data, the critical region for the K-S test loses its validity. Typically, it must be determined through simulation.</w:t>
      </w:r>
    </w:p>
    <w:p w14:paraId="5647E7BC" w14:textId="50991689" w:rsidR="004B2688" w:rsidRDefault="004B2688" w:rsidP="004B2688">
      <w:pPr>
        <w:rPr>
          <w:rFonts w:eastAsiaTheme="minorEastAsia"/>
          <w:lang w:val="en-US"/>
        </w:rPr>
      </w:pPr>
    </w:p>
    <w:p w14:paraId="1C02744B" w14:textId="77777777" w:rsidR="004B2688" w:rsidRDefault="004B2688">
      <w:pPr>
        <w:rPr>
          <w:rFonts w:eastAsiaTheme="minorEastAsia"/>
          <w:lang w:val="en-US"/>
        </w:rPr>
      </w:pPr>
      <w:r>
        <w:rPr>
          <w:rFonts w:eastAsiaTheme="minorEastAsia"/>
          <w:lang w:val="en-US"/>
        </w:rPr>
        <w:br w:type="page"/>
      </w:r>
    </w:p>
    <w:p w14:paraId="402117C1" w14:textId="72074BA9" w:rsidR="004B2688" w:rsidRDefault="004B2688" w:rsidP="004B2688">
      <w:pPr>
        <w:pStyle w:val="Heading1"/>
        <w:jc w:val="center"/>
        <w:rPr>
          <w:rFonts w:eastAsiaTheme="minorEastAsia"/>
          <w:lang w:val="en-US"/>
        </w:rPr>
      </w:pPr>
      <w:r>
        <w:rPr>
          <w:rFonts w:eastAsiaTheme="minorEastAsia"/>
          <w:lang w:val="en-US"/>
        </w:rPr>
        <w:lastRenderedPageBreak/>
        <w:t>Mann Whitney U test</w:t>
      </w:r>
    </w:p>
    <w:p w14:paraId="5E8A5C6A" w14:textId="2D3B9972" w:rsidR="0087507F" w:rsidRPr="00FC41D4" w:rsidRDefault="0087507F" w:rsidP="004B2688">
      <w:pPr>
        <w:rPr>
          <w:rFonts w:asciiTheme="majorHAnsi" w:hAnsiTheme="majorHAnsi" w:cstheme="majorHAnsi"/>
          <w:b/>
          <w:bCs/>
          <w:color w:val="4C5F6F"/>
          <w:sz w:val="24"/>
          <w:szCs w:val="24"/>
          <w:shd w:val="clear" w:color="auto" w:fill="FFFFFF"/>
        </w:rPr>
      </w:pPr>
      <w:r w:rsidRPr="00FC41D4">
        <w:rPr>
          <w:rFonts w:asciiTheme="majorHAnsi" w:hAnsiTheme="majorHAnsi" w:cstheme="majorHAnsi"/>
          <w:color w:val="4C5F6F"/>
          <w:sz w:val="24"/>
          <w:szCs w:val="24"/>
          <w:shd w:val="clear" w:color="auto" w:fill="FFFFFF"/>
        </w:rPr>
        <w:t>Mann-Whitney U test</w:t>
      </w:r>
      <w:r w:rsidRPr="00FC41D4">
        <w:rPr>
          <w:rFonts w:asciiTheme="majorHAnsi" w:hAnsiTheme="majorHAnsi" w:cstheme="majorHAnsi"/>
          <w:color w:val="4C5F6F"/>
          <w:sz w:val="24"/>
          <w:szCs w:val="24"/>
          <w:shd w:val="clear" w:color="auto" w:fill="FFFFFF"/>
        </w:rPr>
        <w:t xml:space="preserve"> </w:t>
      </w:r>
      <w:r w:rsidRPr="00FC41D4">
        <w:rPr>
          <w:rFonts w:asciiTheme="majorHAnsi" w:hAnsiTheme="majorHAnsi" w:cstheme="majorHAnsi"/>
          <w:color w:val="4C5F6F"/>
          <w:sz w:val="24"/>
          <w:szCs w:val="24"/>
          <w:shd w:val="clear" w:color="auto" w:fill="FFFFFF"/>
        </w:rPr>
        <w:t>is the non-parametric alternative test to the independent sample t-test.  It is a non-parametric test that is used to compare two sample means</w:t>
      </w:r>
      <w:r w:rsidR="00A90191" w:rsidRPr="00FC41D4">
        <w:rPr>
          <w:rFonts w:asciiTheme="majorHAnsi" w:hAnsiTheme="majorHAnsi" w:cstheme="majorHAnsi"/>
          <w:color w:val="4C5F6F"/>
          <w:sz w:val="24"/>
          <w:szCs w:val="24"/>
          <w:shd w:val="clear" w:color="auto" w:fill="FFFFFF"/>
        </w:rPr>
        <w:t xml:space="preserve"> of rank sums</w:t>
      </w:r>
      <w:r w:rsidRPr="00FC41D4">
        <w:rPr>
          <w:rFonts w:asciiTheme="majorHAnsi" w:hAnsiTheme="majorHAnsi" w:cstheme="majorHAnsi"/>
          <w:color w:val="4C5F6F"/>
          <w:sz w:val="24"/>
          <w:szCs w:val="24"/>
          <w:shd w:val="clear" w:color="auto" w:fill="FFFFFF"/>
        </w:rPr>
        <w:t xml:space="preserve"> that come from the same population, and used to test whether two sample means </w:t>
      </w:r>
      <w:r w:rsidR="00A90191" w:rsidRPr="00FC41D4">
        <w:rPr>
          <w:rFonts w:asciiTheme="majorHAnsi" w:hAnsiTheme="majorHAnsi" w:cstheme="majorHAnsi"/>
          <w:color w:val="4C5F6F"/>
          <w:sz w:val="24"/>
          <w:szCs w:val="24"/>
          <w:shd w:val="clear" w:color="auto" w:fill="FFFFFF"/>
        </w:rPr>
        <w:t xml:space="preserve">of rank sums </w:t>
      </w:r>
      <w:r w:rsidRPr="00FC41D4">
        <w:rPr>
          <w:rFonts w:asciiTheme="majorHAnsi" w:hAnsiTheme="majorHAnsi" w:cstheme="majorHAnsi"/>
          <w:color w:val="4C5F6F"/>
          <w:sz w:val="24"/>
          <w:szCs w:val="24"/>
          <w:shd w:val="clear" w:color="auto" w:fill="FFFFFF"/>
        </w:rPr>
        <w:t>are equal or not.  Usually, the Mann-Whitney U test is used when the data is ordinal or when the assumptions of the t-test are not met.</w:t>
      </w:r>
    </w:p>
    <w:p w14:paraId="7FF83CB9" w14:textId="3858829C" w:rsidR="00FC41D4" w:rsidRDefault="00A90191" w:rsidP="004B2688">
      <w:pPr>
        <w:rPr>
          <w:rFonts w:asciiTheme="majorHAnsi" w:hAnsiTheme="majorHAnsi" w:cstheme="majorHAnsi"/>
          <w:b/>
          <w:bCs/>
          <w:color w:val="4C5F6F"/>
          <w:sz w:val="28"/>
          <w:szCs w:val="28"/>
          <w:shd w:val="clear" w:color="auto" w:fill="FFFFFF"/>
        </w:rPr>
      </w:pPr>
      <w:r w:rsidRPr="00FC41D4">
        <w:rPr>
          <w:rFonts w:asciiTheme="majorHAnsi" w:hAnsiTheme="majorHAnsi" w:cstheme="majorHAnsi"/>
          <w:b/>
          <w:bCs/>
          <w:color w:val="4C5F6F"/>
          <w:sz w:val="28"/>
          <w:szCs w:val="28"/>
          <w:shd w:val="clear" w:color="auto" w:fill="FFFFFF"/>
        </w:rPr>
        <w:t>Calculation of the Mann-Whitney U</w:t>
      </w:r>
      <w:r w:rsidR="00803D9B">
        <w:rPr>
          <w:rFonts w:asciiTheme="majorHAnsi" w:hAnsiTheme="majorHAnsi" w:cstheme="majorHAnsi"/>
          <w:b/>
          <w:bCs/>
          <w:color w:val="4C5F6F"/>
          <w:sz w:val="28"/>
          <w:szCs w:val="28"/>
          <w:shd w:val="clear" w:color="auto" w:fill="FFFFFF"/>
        </w:rPr>
        <w:t xml:space="preserve"> Test</w:t>
      </w:r>
      <w:r w:rsidRPr="00FC41D4">
        <w:rPr>
          <w:rFonts w:asciiTheme="majorHAnsi" w:hAnsiTheme="majorHAnsi" w:cstheme="majorHAnsi"/>
          <w:b/>
          <w:bCs/>
          <w:color w:val="4C5F6F"/>
          <w:sz w:val="28"/>
          <w:szCs w:val="28"/>
          <w:shd w:val="clear" w:color="auto" w:fill="FFFFFF"/>
        </w:rPr>
        <w:t>:</w:t>
      </w:r>
    </w:p>
    <w:p w14:paraId="3BCECA03" w14:textId="4C9E6AA7" w:rsidR="00A90191" w:rsidRPr="00FC41D4" w:rsidRDefault="00FC41D4" w:rsidP="004B2688">
      <w:pPr>
        <w:rPr>
          <w:rFonts w:asciiTheme="majorHAnsi" w:hAnsiTheme="majorHAnsi" w:cstheme="majorHAnsi"/>
          <w:b/>
          <w:bCs/>
          <w:color w:val="4C5F6F"/>
          <w:sz w:val="28"/>
          <w:szCs w:val="28"/>
          <w:shd w:val="clear" w:color="auto" w:fill="FFFFFF"/>
        </w:rPr>
      </w:pPr>
      <m:oMathPara>
        <m:oMath>
          <m:r>
            <w:rPr>
              <w:rFonts w:ascii="Cambria Math" w:hAnsi="Cambria Math" w:cstheme="majorHAnsi"/>
              <w:color w:val="4C5F6F"/>
              <w:sz w:val="28"/>
              <w:szCs w:val="28"/>
              <w:shd w:val="clear" w:color="auto" w:fill="FFFFFF"/>
            </w:rPr>
            <m:t>U=</m:t>
          </m:r>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1</m:t>
              </m:r>
            </m:sub>
          </m:sSub>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2</m:t>
              </m:r>
            </m:sub>
          </m:sSub>
          <m:r>
            <w:rPr>
              <w:rFonts w:ascii="Cambria Math" w:hAnsi="Cambria Math" w:cstheme="majorHAnsi"/>
              <w:color w:val="4C5F6F"/>
              <w:sz w:val="28"/>
              <w:szCs w:val="28"/>
              <w:shd w:val="clear" w:color="auto" w:fill="FFFFFF"/>
            </w:rPr>
            <m:t>+</m:t>
          </m:r>
          <m:f>
            <m:fPr>
              <m:ctrlPr>
                <w:rPr>
                  <w:rFonts w:ascii="Cambria Math" w:hAnsi="Cambria Math" w:cstheme="majorHAnsi"/>
                  <w:i/>
                  <w:color w:val="4C5F6F"/>
                  <w:sz w:val="28"/>
                  <w:szCs w:val="28"/>
                  <w:shd w:val="clear" w:color="auto" w:fill="FFFFFF"/>
                </w:rPr>
              </m:ctrlPr>
            </m:fPr>
            <m:num>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2</m:t>
                  </m:r>
                </m:sub>
              </m:sSub>
              <m:d>
                <m:dPr>
                  <m:ctrlPr>
                    <w:rPr>
                      <w:rFonts w:ascii="Cambria Math" w:hAnsi="Cambria Math" w:cstheme="majorHAnsi"/>
                      <w:i/>
                      <w:color w:val="4C5F6F"/>
                      <w:sz w:val="28"/>
                      <w:szCs w:val="28"/>
                      <w:shd w:val="clear" w:color="auto" w:fill="FFFFFF"/>
                    </w:rPr>
                  </m:ctrlPr>
                </m:dPr>
                <m:e>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2</m:t>
                      </m:r>
                    </m:sub>
                  </m:sSub>
                  <m:r>
                    <w:rPr>
                      <w:rFonts w:ascii="Cambria Math" w:hAnsi="Cambria Math" w:cstheme="majorHAnsi"/>
                      <w:color w:val="4C5F6F"/>
                      <w:sz w:val="28"/>
                      <w:szCs w:val="28"/>
                      <w:shd w:val="clear" w:color="auto" w:fill="FFFFFF"/>
                    </w:rPr>
                    <m:t>+1</m:t>
                  </m:r>
                </m:e>
              </m:d>
            </m:num>
            <m:den>
              <m:r>
                <w:rPr>
                  <w:rFonts w:ascii="Cambria Math" w:hAnsi="Cambria Math" w:cstheme="majorHAnsi"/>
                  <w:color w:val="4C5F6F"/>
                  <w:sz w:val="28"/>
                  <w:szCs w:val="28"/>
                  <w:shd w:val="clear" w:color="auto" w:fill="FFFFFF"/>
                </w:rPr>
                <m:t>2</m:t>
              </m:r>
            </m:den>
          </m:f>
          <m:r>
            <w:rPr>
              <w:rFonts w:ascii="Cambria Math" w:hAnsi="Cambria Math" w:cstheme="majorHAnsi"/>
              <w:color w:val="4C5F6F"/>
              <w:sz w:val="28"/>
              <w:szCs w:val="28"/>
              <w:shd w:val="clear" w:color="auto" w:fill="FFFFFF"/>
            </w:rPr>
            <m:t>-</m:t>
          </m:r>
          <m:nary>
            <m:naryPr>
              <m:chr m:val="∑"/>
              <m:limLoc m:val="undOvr"/>
              <m:ctrlPr>
                <w:rPr>
                  <w:rFonts w:ascii="Cambria Math" w:hAnsi="Cambria Math" w:cstheme="majorHAnsi"/>
                  <w:i/>
                  <w:color w:val="4C5F6F"/>
                  <w:sz w:val="28"/>
                  <w:szCs w:val="28"/>
                  <w:shd w:val="clear" w:color="auto" w:fill="FFFFFF"/>
                </w:rPr>
              </m:ctrlPr>
            </m:naryPr>
            <m:sub>
              <m:r>
                <w:rPr>
                  <w:rFonts w:ascii="Cambria Math" w:hAnsi="Cambria Math" w:cstheme="majorHAnsi"/>
                  <w:color w:val="4C5F6F"/>
                  <w:sz w:val="28"/>
                  <w:szCs w:val="28"/>
                  <w:shd w:val="clear" w:color="auto" w:fill="FFFFFF"/>
                </w:rPr>
                <m:t>i=</m:t>
              </m:r>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1</m:t>
                  </m:r>
                </m:sub>
              </m:sSub>
              <m:r>
                <w:rPr>
                  <w:rFonts w:ascii="Cambria Math" w:hAnsi="Cambria Math" w:cstheme="majorHAnsi"/>
                  <w:color w:val="4C5F6F"/>
                  <w:sz w:val="28"/>
                  <w:szCs w:val="28"/>
                  <w:shd w:val="clear" w:color="auto" w:fill="FFFFFF"/>
                </w:rPr>
                <m:t>+1</m:t>
              </m:r>
            </m:sub>
            <m:sup>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n</m:t>
                  </m:r>
                </m:e>
                <m:sub>
                  <m:r>
                    <w:rPr>
                      <w:rFonts w:ascii="Cambria Math" w:hAnsi="Cambria Math" w:cstheme="majorHAnsi"/>
                      <w:color w:val="4C5F6F"/>
                      <w:sz w:val="28"/>
                      <w:szCs w:val="28"/>
                      <w:shd w:val="clear" w:color="auto" w:fill="FFFFFF"/>
                    </w:rPr>
                    <m:t>2</m:t>
                  </m:r>
                </m:sub>
              </m:sSub>
            </m:sup>
            <m:e>
              <m:sSub>
                <m:sSubPr>
                  <m:ctrlPr>
                    <w:rPr>
                      <w:rFonts w:ascii="Cambria Math" w:hAnsi="Cambria Math" w:cstheme="majorHAnsi"/>
                      <w:i/>
                      <w:color w:val="4C5F6F"/>
                      <w:sz w:val="28"/>
                      <w:szCs w:val="28"/>
                      <w:shd w:val="clear" w:color="auto" w:fill="FFFFFF"/>
                    </w:rPr>
                  </m:ctrlPr>
                </m:sSubPr>
                <m:e>
                  <m:r>
                    <w:rPr>
                      <w:rFonts w:ascii="Cambria Math" w:hAnsi="Cambria Math" w:cstheme="majorHAnsi"/>
                      <w:color w:val="4C5F6F"/>
                      <w:sz w:val="28"/>
                      <w:szCs w:val="28"/>
                      <w:shd w:val="clear" w:color="auto" w:fill="FFFFFF"/>
                    </w:rPr>
                    <m:t>R</m:t>
                  </m:r>
                </m:e>
                <m:sub>
                  <m:r>
                    <w:rPr>
                      <w:rFonts w:ascii="Cambria Math" w:hAnsi="Cambria Math" w:cstheme="majorHAnsi"/>
                      <w:color w:val="4C5F6F"/>
                      <w:sz w:val="28"/>
                      <w:szCs w:val="28"/>
                      <w:shd w:val="clear" w:color="auto" w:fill="FFFFFF"/>
                    </w:rPr>
                    <m:t>i</m:t>
                  </m:r>
                </m:sub>
              </m:sSub>
            </m:e>
          </m:nary>
        </m:oMath>
      </m:oMathPara>
    </w:p>
    <w:p w14:paraId="28094415" w14:textId="22231182" w:rsidR="00FC41D4" w:rsidRPr="00FC41D4" w:rsidRDefault="00FC41D4" w:rsidP="004B2688">
      <w:pPr>
        <w:rPr>
          <w:rFonts w:asciiTheme="majorHAnsi" w:hAnsiTheme="majorHAnsi" w:cstheme="majorHAnsi"/>
          <w:b/>
          <w:bCs/>
          <w:color w:val="4C5F6F"/>
          <w:sz w:val="24"/>
          <w:szCs w:val="24"/>
          <w:shd w:val="clear" w:color="auto" w:fill="FFFFFF"/>
        </w:rPr>
      </w:pPr>
      <w:r w:rsidRPr="00FC41D4">
        <w:rPr>
          <w:rFonts w:ascii="Roboto" w:hAnsi="Roboto"/>
          <w:color w:val="4C5F6F"/>
          <w:sz w:val="24"/>
          <w:szCs w:val="24"/>
          <w:shd w:val="clear" w:color="auto" w:fill="FFFFFF"/>
        </w:rPr>
        <w:t>Where:</w:t>
      </w:r>
      <w:r w:rsidRPr="00FC41D4">
        <w:rPr>
          <w:rFonts w:ascii="Roboto" w:hAnsi="Roboto"/>
          <w:color w:val="4C5F6F"/>
          <w:sz w:val="24"/>
          <w:szCs w:val="24"/>
        </w:rPr>
        <w:br/>
      </w:r>
      <w:r w:rsidRPr="00FC41D4">
        <w:rPr>
          <w:rFonts w:ascii="Roboto" w:hAnsi="Roboto"/>
          <w:color w:val="4C5F6F"/>
          <w:sz w:val="24"/>
          <w:szCs w:val="24"/>
          <w:shd w:val="clear" w:color="auto" w:fill="FFFFFF"/>
        </w:rPr>
        <w:t>U=Mann-Whitney U test</w:t>
      </w:r>
      <w:r w:rsidRPr="00FC41D4">
        <w:rPr>
          <w:rFonts w:ascii="Roboto" w:hAnsi="Roboto"/>
          <w:color w:val="4C5F6F"/>
          <w:sz w:val="24"/>
          <w:szCs w:val="24"/>
        </w:rPr>
        <w:br/>
      </w:r>
      <m:oMath>
        <m:sSub>
          <m:sSubPr>
            <m:ctrlPr>
              <w:rPr>
                <w:rFonts w:ascii="Cambria Math" w:hAnsi="Cambria Math"/>
                <w:i/>
                <w:color w:val="4C5F6F"/>
                <w:sz w:val="24"/>
                <w:szCs w:val="24"/>
                <w:shd w:val="clear" w:color="auto" w:fill="FFFFFF"/>
              </w:rPr>
            </m:ctrlPr>
          </m:sSubPr>
          <m:e>
            <m:r>
              <w:rPr>
                <w:rFonts w:ascii="Cambria Math" w:hAnsi="Cambria Math"/>
                <w:color w:val="4C5F6F"/>
                <w:sz w:val="24"/>
                <w:szCs w:val="24"/>
                <w:shd w:val="clear" w:color="auto" w:fill="FFFFFF"/>
              </w:rPr>
              <m:t>n</m:t>
            </m:r>
          </m:e>
          <m:sub>
            <m:r>
              <w:rPr>
                <w:rFonts w:ascii="Cambria Math" w:hAnsi="Cambria Math"/>
                <w:color w:val="4C5F6F"/>
                <w:sz w:val="24"/>
                <w:szCs w:val="24"/>
                <w:shd w:val="clear" w:color="auto" w:fill="FFFFFF"/>
              </w:rPr>
              <m:t>1</m:t>
            </m:r>
          </m:sub>
        </m:sSub>
      </m:oMath>
      <w:r w:rsidRPr="00FC41D4">
        <w:rPr>
          <w:rFonts w:ascii="Roboto" w:hAnsi="Roboto"/>
          <w:color w:val="4C5F6F"/>
          <w:sz w:val="24"/>
          <w:szCs w:val="24"/>
          <w:shd w:val="clear" w:color="auto" w:fill="FFFFFF"/>
        </w:rPr>
        <w:t>= sample size one</w:t>
      </w:r>
      <w:r w:rsidRPr="00FC41D4">
        <w:rPr>
          <w:rFonts w:ascii="Roboto" w:hAnsi="Roboto"/>
          <w:color w:val="4C5F6F"/>
          <w:sz w:val="24"/>
          <w:szCs w:val="24"/>
        </w:rPr>
        <w:br/>
      </w:r>
      <m:oMath>
        <m:sSub>
          <m:sSubPr>
            <m:ctrlPr>
              <w:rPr>
                <w:rFonts w:ascii="Cambria Math" w:hAnsi="Cambria Math"/>
                <w:i/>
                <w:color w:val="4C5F6F"/>
                <w:sz w:val="24"/>
                <w:szCs w:val="24"/>
                <w:shd w:val="clear" w:color="auto" w:fill="FFFFFF"/>
              </w:rPr>
            </m:ctrlPr>
          </m:sSubPr>
          <m:e>
            <m:r>
              <w:rPr>
                <w:rFonts w:ascii="Cambria Math" w:hAnsi="Cambria Math"/>
                <w:color w:val="4C5F6F"/>
                <w:sz w:val="24"/>
                <w:szCs w:val="24"/>
                <w:shd w:val="clear" w:color="auto" w:fill="FFFFFF"/>
              </w:rPr>
              <m:t>n</m:t>
            </m:r>
          </m:e>
          <m:sub>
            <m:r>
              <w:rPr>
                <w:rFonts w:ascii="Cambria Math" w:hAnsi="Cambria Math"/>
                <w:color w:val="4C5F6F"/>
                <w:sz w:val="24"/>
                <w:szCs w:val="24"/>
                <w:shd w:val="clear" w:color="auto" w:fill="FFFFFF"/>
              </w:rPr>
              <m:t>2</m:t>
            </m:r>
          </m:sub>
        </m:sSub>
      </m:oMath>
      <w:r w:rsidRPr="00FC41D4">
        <w:rPr>
          <w:rFonts w:ascii="Roboto" w:hAnsi="Roboto"/>
          <w:color w:val="4C5F6F"/>
          <w:sz w:val="24"/>
          <w:szCs w:val="24"/>
          <w:shd w:val="clear" w:color="auto" w:fill="FFFFFF"/>
        </w:rPr>
        <w:t>= Sample size two</w:t>
      </w:r>
      <w:r w:rsidRPr="00FC41D4">
        <w:rPr>
          <w:rFonts w:ascii="Roboto" w:hAnsi="Roboto"/>
          <w:color w:val="4C5F6F"/>
          <w:sz w:val="24"/>
          <w:szCs w:val="24"/>
        </w:rPr>
        <w:br/>
      </w:r>
      <m:oMath>
        <m:sSub>
          <m:sSubPr>
            <m:ctrlPr>
              <w:rPr>
                <w:rFonts w:ascii="Cambria Math" w:hAnsi="Cambria Math"/>
                <w:i/>
                <w:color w:val="4C5F6F"/>
                <w:sz w:val="24"/>
                <w:szCs w:val="24"/>
                <w:shd w:val="clear" w:color="auto" w:fill="FFFFFF"/>
              </w:rPr>
            </m:ctrlPr>
          </m:sSubPr>
          <m:e>
            <m:r>
              <w:rPr>
                <w:rFonts w:ascii="Cambria Math" w:hAnsi="Cambria Math"/>
                <w:color w:val="4C5F6F"/>
                <w:sz w:val="24"/>
                <w:szCs w:val="24"/>
                <w:shd w:val="clear" w:color="auto" w:fill="FFFFFF"/>
              </w:rPr>
              <m:t>R</m:t>
            </m:r>
          </m:e>
          <m:sub>
            <m:r>
              <w:rPr>
                <w:rFonts w:ascii="Cambria Math" w:hAnsi="Cambria Math"/>
                <w:color w:val="4C5F6F"/>
                <w:sz w:val="24"/>
                <w:szCs w:val="24"/>
                <w:shd w:val="clear" w:color="auto" w:fill="FFFFFF"/>
              </w:rPr>
              <m:t>i</m:t>
            </m:r>
          </m:sub>
        </m:sSub>
      </m:oMath>
      <w:r w:rsidRPr="00FC41D4">
        <w:rPr>
          <w:rFonts w:ascii="Roboto" w:hAnsi="Roboto"/>
          <w:color w:val="4C5F6F"/>
          <w:sz w:val="24"/>
          <w:szCs w:val="24"/>
          <w:shd w:val="clear" w:color="auto" w:fill="FFFFFF"/>
        </w:rPr>
        <w:t> = Rank of the sample size</w:t>
      </w:r>
    </w:p>
    <w:p w14:paraId="180CF8DC" w14:textId="4B17DA0C" w:rsidR="00A90191" w:rsidRPr="00A90191" w:rsidRDefault="00A90191" w:rsidP="004B2688">
      <w:pPr>
        <w:rPr>
          <w:rFonts w:asciiTheme="majorHAnsi" w:hAnsiTheme="majorHAnsi" w:cstheme="majorHAnsi"/>
          <w:b/>
          <w:bCs/>
          <w:color w:val="4C5F6F"/>
          <w:shd w:val="clear" w:color="auto" w:fill="FFFFFF"/>
        </w:rPr>
      </w:pPr>
      <w:r w:rsidRPr="00A90191">
        <w:rPr>
          <w:rFonts w:asciiTheme="majorHAnsi" w:hAnsiTheme="majorHAnsi" w:cstheme="majorHAnsi"/>
          <w:b/>
          <w:bCs/>
          <w:color w:val="4C5F6F"/>
          <w:shd w:val="clear" w:color="auto" w:fill="FFFFFF"/>
        </w:rPr>
        <w:t>The Hypothesis of Mann-Whitney U-Test is defined as,</w:t>
      </w:r>
    </w:p>
    <w:p w14:paraId="77E3CBBE" w14:textId="59197A78" w:rsidR="0087507F" w:rsidRPr="00A90191" w:rsidRDefault="006553E8" w:rsidP="004B2688">
      <w:pPr>
        <w:rPr>
          <w:rFonts w:eastAsiaTheme="minorEastAsia"/>
          <w:color w:val="4C5F6F"/>
          <w:shd w:val="clear" w:color="auto" w:fill="FFFFFF"/>
        </w:rPr>
      </w:pPr>
      <m:oMath>
        <m:sSub>
          <m:sSubPr>
            <m:ctrlPr>
              <w:rPr>
                <w:rFonts w:ascii="Cambria Math" w:hAnsi="Cambria Math"/>
                <w:i/>
                <w:color w:val="4C5F6F"/>
                <w:shd w:val="clear" w:color="auto" w:fill="FFFFFF"/>
              </w:rPr>
            </m:ctrlPr>
          </m:sSubPr>
          <m:e>
            <m:r>
              <w:rPr>
                <w:rFonts w:ascii="Cambria Math" w:hAnsi="Cambria Math"/>
                <w:color w:val="4C5F6F"/>
                <w:shd w:val="clear" w:color="auto" w:fill="FFFFFF"/>
              </w:rPr>
              <m:t>H</m:t>
            </m:r>
          </m:e>
          <m:sub>
            <m:r>
              <w:rPr>
                <w:rFonts w:ascii="Cambria Math" w:hAnsi="Cambria Math"/>
                <w:color w:val="4C5F6F"/>
                <w:shd w:val="clear" w:color="auto" w:fill="FFFFFF"/>
              </w:rPr>
              <m:t>0</m:t>
            </m:r>
          </m:sub>
        </m:sSub>
      </m:oMath>
      <w:r w:rsidRPr="00A90191">
        <w:rPr>
          <w:rFonts w:eastAsiaTheme="minorEastAsia"/>
          <w:color w:val="4C5F6F"/>
          <w:shd w:val="clear" w:color="auto" w:fill="FFFFFF"/>
        </w:rPr>
        <w:t>-: There is no</w:t>
      </w:r>
      <w:r w:rsidR="00A90191" w:rsidRPr="00A90191">
        <w:rPr>
          <w:rFonts w:eastAsiaTheme="minorEastAsia"/>
          <w:color w:val="4C5F6F"/>
          <w:shd w:val="clear" w:color="auto" w:fill="FFFFFF"/>
        </w:rPr>
        <w:t xml:space="preserve"> significant</w:t>
      </w:r>
      <w:r w:rsidRPr="00A90191">
        <w:rPr>
          <w:rFonts w:eastAsiaTheme="minorEastAsia"/>
          <w:color w:val="4C5F6F"/>
          <w:shd w:val="clear" w:color="auto" w:fill="FFFFFF"/>
        </w:rPr>
        <w:t xml:space="preserve"> difference </w:t>
      </w:r>
      <w:r w:rsidR="00116599">
        <w:rPr>
          <w:rFonts w:eastAsiaTheme="minorEastAsia"/>
          <w:color w:val="4C5F6F"/>
          <w:shd w:val="clear" w:color="auto" w:fill="FFFFFF"/>
        </w:rPr>
        <w:t>among the medians of the two groups in the population.</w:t>
      </w:r>
    </w:p>
    <w:p w14:paraId="11E8E46C" w14:textId="16C884F0" w:rsidR="006553E8" w:rsidRDefault="006553E8" w:rsidP="004B2688">
      <w:pPr>
        <w:rPr>
          <w:rFonts w:asciiTheme="majorHAnsi" w:eastAsiaTheme="minorEastAsia" w:hAnsiTheme="majorHAnsi" w:cstheme="majorHAnsi"/>
          <w:lang w:val="en-US"/>
        </w:rPr>
      </w:pPr>
      <m:oMath>
        <m:sSub>
          <m:sSubPr>
            <m:ctrlPr>
              <w:rPr>
                <w:rFonts w:ascii="Cambria Math" w:hAnsi="Cambria Math" w:cstheme="majorHAnsi"/>
                <w:i/>
                <w:lang w:val="en-US"/>
              </w:rPr>
            </m:ctrlPr>
          </m:sSubPr>
          <m:e>
            <m:r>
              <w:rPr>
                <w:rFonts w:ascii="Cambria Math" w:hAnsi="Cambria Math" w:cstheme="majorHAnsi"/>
                <w:lang w:val="en-US"/>
              </w:rPr>
              <m:t>H</m:t>
            </m:r>
          </m:e>
          <m:sub>
            <m:r>
              <w:rPr>
                <w:rFonts w:ascii="Cambria Math" w:hAnsi="Cambria Math" w:cstheme="majorHAnsi"/>
                <w:lang w:val="en-US"/>
              </w:rPr>
              <m:t>1</m:t>
            </m:r>
          </m:sub>
        </m:sSub>
      </m:oMath>
      <w:r w:rsidRPr="00A90191">
        <w:rPr>
          <w:rFonts w:asciiTheme="majorHAnsi" w:eastAsiaTheme="minorEastAsia" w:hAnsiTheme="majorHAnsi" w:cstheme="majorHAnsi"/>
          <w:lang w:val="en-US"/>
        </w:rPr>
        <w:t xml:space="preserve">-: </w:t>
      </w:r>
      <w:r w:rsidR="008E13FA" w:rsidRPr="00A90191">
        <w:rPr>
          <w:rFonts w:asciiTheme="majorHAnsi" w:eastAsiaTheme="minorEastAsia" w:hAnsiTheme="majorHAnsi" w:cstheme="majorHAnsi"/>
          <w:lang w:val="en-US"/>
        </w:rPr>
        <w:t xml:space="preserve">There is a </w:t>
      </w:r>
      <w:r w:rsidR="00A90191" w:rsidRPr="00A90191">
        <w:rPr>
          <w:rFonts w:asciiTheme="majorHAnsi" w:eastAsiaTheme="minorEastAsia" w:hAnsiTheme="majorHAnsi" w:cstheme="majorHAnsi"/>
          <w:lang w:val="en-US"/>
        </w:rPr>
        <w:t xml:space="preserve">significant </w:t>
      </w:r>
      <w:r w:rsidR="008E13FA" w:rsidRPr="00A90191">
        <w:rPr>
          <w:rFonts w:asciiTheme="majorHAnsi" w:eastAsiaTheme="minorEastAsia" w:hAnsiTheme="majorHAnsi" w:cstheme="majorHAnsi"/>
          <w:lang w:val="en-US"/>
        </w:rPr>
        <w:t xml:space="preserve">difference </w:t>
      </w:r>
      <w:r w:rsidR="00116599">
        <w:rPr>
          <w:rFonts w:asciiTheme="majorHAnsi" w:eastAsiaTheme="minorEastAsia" w:hAnsiTheme="majorHAnsi" w:cstheme="majorHAnsi"/>
          <w:lang w:val="en-US"/>
        </w:rPr>
        <w:t>among the medians of the two groups in the population.</w:t>
      </w:r>
    </w:p>
    <w:p w14:paraId="523DB3E5" w14:textId="6337155F" w:rsidR="008E13FA" w:rsidRDefault="00116599" w:rsidP="004B2688">
      <w:pPr>
        <w:rPr>
          <w:rFonts w:eastAsiaTheme="minorEastAsia"/>
          <w:lang w:val="en-US"/>
        </w:rPr>
      </w:pPr>
      <w:r w:rsidRPr="00116599">
        <w:rPr>
          <w:rFonts w:asciiTheme="majorHAnsi" w:eastAsiaTheme="minorEastAsia" w:hAnsiTheme="majorHAnsi" w:cstheme="majorHAnsi"/>
          <w:b/>
          <w:bCs/>
          <w:lang w:val="en-US"/>
        </w:rPr>
        <w:t>Decision</w:t>
      </w:r>
      <w:r w:rsidR="00415F4C">
        <w:rPr>
          <w:rFonts w:asciiTheme="majorHAnsi" w:eastAsiaTheme="minorEastAsia" w:hAnsiTheme="majorHAnsi" w:cstheme="majorHAnsi"/>
          <w:lang w:val="en-US"/>
        </w:rPr>
        <w:t xml:space="preserve"> -: </w:t>
      </w:r>
      <w:r w:rsidRPr="00116599">
        <w:rPr>
          <w:rFonts w:asciiTheme="majorHAnsi" w:eastAsiaTheme="minorEastAsia" w:hAnsiTheme="majorHAnsi" w:cstheme="majorHAnsi"/>
          <w:lang w:val="en-US"/>
        </w:rPr>
        <w:t xml:space="preserve">If the </w:t>
      </w:r>
      <w:r>
        <w:rPr>
          <w:rFonts w:asciiTheme="majorHAnsi" w:eastAsiaTheme="minorEastAsia" w:hAnsiTheme="majorHAnsi" w:cstheme="majorHAnsi"/>
          <w:lang w:val="en-US"/>
        </w:rPr>
        <w:t>U</w:t>
      </w:r>
      <w:r w:rsidRPr="00116599">
        <w:rPr>
          <w:rFonts w:asciiTheme="majorHAnsi" w:eastAsiaTheme="minorEastAsia" w:hAnsiTheme="majorHAnsi" w:cstheme="majorHAnsi"/>
          <w:lang w:val="en-US"/>
        </w:rPr>
        <w:t xml:space="preserve">-value is </w:t>
      </w:r>
      <w:r>
        <w:rPr>
          <w:rFonts w:asciiTheme="majorHAnsi" w:eastAsiaTheme="minorEastAsia" w:hAnsiTheme="majorHAnsi" w:cstheme="majorHAnsi"/>
          <w:lang w:val="en-US"/>
        </w:rPr>
        <w:t>greater</w:t>
      </w:r>
      <w:r w:rsidRPr="00116599">
        <w:rPr>
          <w:rFonts w:asciiTheme="majorHAnsi" w:eastAsiaTheme="minorEastAsia" w:hAnsiTheme="majorHAnsi" w:cstheme="majorHAnsi"/>
          <w:lang w:val="en-US"/>
        </w:rPr>
        <w:t xml:space="preserve"> than the </w:t>
      </w:r>
      <w:r>
        <w:rPr>
          <w:rFonts w:asciiTheme="majorHAnsi" w:eastAsiaTheme="minorEastAsia" w:hAnsiTheme="majorHAnsi" w:cstheme="majorHAnsi"/>
          <w:lang w:val="en-US"/>
        </w:rPr>
        <w:t>tabulated value</w:t>
      </w:r>
      <w:r w:rsidRPr="00116599">
        <w:rPr>
          <w:rFonts w:asciiTheme="majorHAnsi" w:eastAsiaTheme="minorEastAsia" w:hAnsiTheme="majorHAnsi" w:cstheme="majorHAnsi"/>
          <w:lang w:val="en-US"/>
        </w:rPr>
        <w:t xml:space="preserve">, reject the null hypothesis. This indicates that there </w:t>
      </w:r>
      <w:r>
        <w:rPr>
          <w:rFonts w:asciiTheme="majorHAnsi" w:eastAsiaTheme="minorEastAsia" w:hAnsiTheme="majorHAnsi" w:cstheme="majorHAnsi"/>
          <w:lang w:val="en-US"/>
        </w:rPr>
        <w:t xml:space="preserve">is </w:t>
      </w:r>
      <w:r w:rsidR="00763998">
        <w:rPr>
          <w:rFonts w:asciiTheme="majorHAnsi" w:eastAsiaTheme="minorEastAsia" w:hAnsiTheme="majorHAnsi" w:cstheme="majorHAnsi"/>
          <w:lang w:val="en-US"/>
        </w:rPr>
        <w:t xml:space="preserve">a </w:t>
      </w:r>
      <w:r w:rsidRPr="00116599">
        <w:rPr>
          <w:rFonts w:asciiTheme="majorHAnsi" w:eastAsiaTheme="minorEastAsia" w:hAnsiTheme="majorHAnsi" w:cstheme="majorHAnsi"/>
          <w:lang w:val="en-US"/>
        </w:rPr>
        <w:t xml:space="preserve">significant difference among the group medians. If the </w:t>
      </w:r>
      <w:r w:rsidR="00763998">
        <w:rPr>
          <w:rFonts w:asciiTheme="majorHAnsi" w:eastAsiaTheme="minorEastAsia" w:hAnsiTheme="majorHAnsi" w:cstheme="majorHAnsi"/>
          <w:lang w:val="en-US"/>
        </w:rPr>
        <w:t>U</w:t>
      </w:r>
      <w:r w:rsidRPr="00116599">
        <w:rPr>
          <w:rFonts w:asciiTheme="majorHAnsi" w:eastAsiaTheme="minorEastAsia" w:hAnsiTheme="majorHAnsi" w:cstheme="majorHAnsi"/>
          <w:lang w:val="en-US"/>
        </w:rPr>
        <w:t xml:space="preserve">-value is </w:t>
      </w:r>
      <w:r>
        <w:rPr>
          <w:rFonts w:asciiTheme="majorHAnsi" w:eastAsiaTheme="minorEastAsia" w:hAnsiTheme="majorHAnsi" w:cstheme="majorHAnsi"/>
          <w:lang w:val="en-US"/>
        </w:rPr>
        <w:t>less</w:t>
      </w:r>
      <w:r w:rsidRPr="00116599">
        <w:rPr>
          <w:rFonts w:asciiTheme="majorHAnsi" w:eastAsiaTheme="minorEastAsia" w:hAnsiTheme="majorHAnsi" w:cstheme="majorHAnsi"/>
          <w:lang w:val="en-US"/>
        </w:rPr>
        <w:t xml:space="preserve"> than </w:t>
      </w:r>
      <w:r w:rsidR="00763998">
        <w:rPr>
          <w:rFonts w:asciiTheme="majorHAnsi" w:eastAsiaTheme="minorEastAsia" w:hAnsiTheme="majorHAnsi" w:cstheme="majorHAnsi"/>
          <w:lang w:val="en-US"/>
        </w:rPr>
        <w:t>tabulated value</w:t>
      </w:r>
      <w:r w:rsidRPr="00116599">
        <w:rPr>
          <w:rFonts w:asciiTheme="majorHAnsi" w:eastAsiaTheme="minorEastAsia" w:hAnsiTheme="majorHAnsi" w:cstheme="majorHAnsi"/>
          <w:lang w:val="en-US"/>
        </w:rPr>
        <w:t>, fail to reject the null hypothesis, suggesting no significant difference</w:t>
      </w:r>
      <w:r w:rsidR="00763998">
        <w:rPr>
          <w:rFonts w:asciiTheme="majorHAnsi" w:eastAsiaTheme="minorEastAsia" w:hAnsiTheme="majorHAnsi" w:cstheme="majorHAnsi"/>
          <w:lang w:val="en-US"/>
        </w:rPr>
        <w:t xml:space="preserve"> </w:t>
      </w:r>
      <w:r w:rsidRPr="00116599">
        <w:rPr>
          <w:rFonts w:asciiTheme="majorHAnsi" w:eastAsiaTheme="minorEastAsia" w:hAnsiTheme="majorHAnsi" w:cstheme="majorHAnsi"/>
          <w:lang w:val="en-US"/>
        </w:rPr>
        <w:t>among the group medians.</w:t>
      </w:r>
    </w:p>
    <w:p w14:paraId="147F13DC" w14:textId="77777777" w:rsidR="00775396" w:rsidRDefault="00775396" w:rsidP="004B2688">
      <w:pPr>
        <w:rPr>
          <w:rFonts w:eastAsiaTheme="minorEastAsia"/>
          <w:lang w:val="en-US"/>
        </w:rPr>
      </w:pPr>
    </w:p>
    <w:p w14:paraId="44CA3DA5" w14:textId="3A1169D7" w:rsidR="00415F4C" w:rsidRDefault="00775396" w:rsidP="004B2688">
      <w:pPr>
        <w:rPr>
          <w:rFonts w:eastAsiaTheme="minorEastAsia"/>
          <w:b/>
          <w:bCs/>
          <w:sz w:val="28"/>
          <w:szCs w:val="28"/>
          <w:lang w:val="en-US"/>
        </w:rPr>
      </w:pPr>
      <w:r w:rsidRPr="00775396">
        <w:rPr>
          <w:rFonts w:eastAsiaTheme="minorEastAsia"/>
          <w:b/>
          <w:bCs/>
          <w:sz w:val="28"/>
          <w:szCs w:val="28"/>
          <w:lang w:val="en-US"/>
        </w:rPr>
        <w:t>WHAT IF THERE IS A TIE WITHIN THE RANKS</w:t>
      </w:r>
      <w:r>
        <w:rPr>
          <w:rFonts w:eastAsiaTheme="minorEastAsia"/>
          <w:b/>
          <w:bCs/>
          <w:sz w:val="28"/>
          <w:szCs w:val="28"/>
          <w:lang w:val="en-US"/>
        </w:rPr>
        <w:t>:</w:t>
      </w:r>
    </w:p>
    <w:p w14:paraId="73B13A4F" w14:textId="77777777" w:rsidR="00775396" w:rsidRDefault="00775396" w:rsidP="004B2688">
      <w:pPr>
        <w:rPr>
          <w:rFonts w:eastAsiaTheme="minorEastAsia"/>
          <w:b/>
          <w:bCs/>
          <w:sz w:val="28"/>
          <w:szCs w:val="28"/>
          <w:lang w:val="en-US"/>
        </w:rPr>
      </w:pPr>
    </w:p>
    <w:p w14:paraId="23251C81" w14:textId="77777777" w:rsidR="00775396" w:rsidRPr="00775396" w:rsidRDefault="00775396" w:rsidP="004B2688">
      <w:pPr>
        <w:rPr>
          <w:lang w:val="en-US"/>
        </w:rPr>
      </w:pPr>
      <w:r w:rsidRPr="00763998">
        <w:rPr>
          <w:b/>
          <w:bCs/>
          <w:u w:val="single"/>
          <w:lang w:val="en-US"/>
        </w:rPr>
        <w:t>Assign Average Ranks</w:t>
      </w:r>
      <w:r w:rsidRPr="00775396">
        <w:rPr>
          <w:lang w:val="en-US"/>
        </w:rPr>
        <w:t xml:space="preserve">: When you encounter tied ranks, calculate the average rank for the tied values. For example, if three data points have the same value, assign them an average rank of (r1 + r2 + r3) / 3, where r1, r2, and r3 are their individual ranks. </w:t>
      </w:r>
    </w:p>
    <w:p w14:paraId="1B5C6105" w14:textId="58ECABC6" w:rsidR="00775396" w:rsidRPr="00775396" w:rsidRDefault="00775396" w:rsidP="004B2688">
      <w:pPr>
        <w:rPr>
          <w:lang w:val="en-US"/>
        </w:rPr>
      </w:pPr>
      <w:r w:rsidRPr="00763998">
        <w:rPr>
          <w:b/>
          <w:bCs/>
          <w:u w:val="single"/>
          <w:lang w:val="en-US"/>
        </w:rPr>
        <w:t>Calculate the U Statistic</w:t>
      </w:r>
      <w:r w:rsidRPr="00775396">
        <w:rPr>
          <w:lang w:val="en-US"/>
        </w:rPr>
        <w:t xml:space="preserve">: Calculate the U statistic for each group, using the average ranks instead of individual ranks. The U statistic is the sum of ranks for one group. It is used to determine whether one group's values tend to be higher or lower than the other group. Use the Smaller U as the Test </w:t>
      </w:r>
      <w:r w:rsidR="00763998" w:rsidRPr="00775396">
        <w:rPr>
          <w:lang w:val="en-US"/>
        </w:rPr>
        <w:t>Statistic</w:t>
      </w:r>
      <w:r w:rsidR="00763998">
        <w:rPr>
          <w:lang w:val="en-US"/>
        </w:rPr>
        <w:t>. Compare</w:t>
      </w:r>
      <w:r w:rsidRPr="00775396">
        <w:rPr>
          <w:lang w:val="en-US"/>
        </w:rPr>
        <w:t xml:space="preserve"> the U statistics for both groups, and use the smaller one as the test statistic. This smaller U value is then used to look up the critical value from the Mann-Whitney U table or calculate the p-value.</w:t>
      </w:r>
    </w:p>
    <w:p w14:paraId="411E331F" w14:textId="0EAAF0E1" w:rsidR="00775396" w:rsidRDefault="00775396" w:rsidP="004B2688">
      <w:pPr>
        <w:rPr>
          <w:lang w:val="en-US"/>
        </w:rPr>
      </w:pPr>
      <w:r w:rsidRPr="00763998">
        <w:rPr>
          <w:b/>
          <w:bCs/>
          <w:u w:val="single"/>
          <w:lang w:val="en-US"/>
        </w:rPr>
        <w:t xml:space="preserve"> Adjust for Ties in Sample Size</w:t>
      </w:r>
      <w:r w:rsidRPr="00775396">
        <w:rPr>
          <w:lang w:val="en-US"/>
        </w:rPr>
        <w:t>: If there are significant ties in the data, you may need to adjust the U statistic for tied ranks. This adjustment is usually made for small to moderate sample sizes and involves using a correction factor.</w:t>
      </w:r>
    </w:p>
    <w:p w14:paraId="4EE7A4A8" w14:textId="77777777" w:rsidR="00775396" w:rsidRDefault="00775396">
      <w:pPr>
        <w:rPr>
          <w:lang w:val="en-US"/>
        </w:rPr>
      </w:pPr>
      <w:r>
        <w:rPr>
          <w:lang w:val="en-US"/>
        </w:rPr>
        <w:br w:type="page"/>
      </w:r>
    </w:p>
    <w:p w14:paraId="4EC72879" w14:textId="49687E07" w:rsidR="007C7CFA" w:rsidRPr="007C7CFA" w:rsidRDefault="00775396" w:rsidP="007C7CFA">
      <w:pPr>
        <w:pStyle w:val="Heading1"/>
        <w:jc w:val="center"/>
        <w:rPr>
          <w:lang w:val="en-US"/>
        </w:rPr>
      </w:pPr>
      <w:r>
        <w:rPr>
          <w:lang w:val="en-US"/>
        </w:rPr>
        <w:lastRenderedPageBreak/>
        <w:t>Kruskal Wallis H-Test</w:t>
      </w:r>
    </w:p>
    <w:p w14:paraId="23D630BE" w14:textId="2CB36955" w:rsidR="00775396" w:rsidRPr="00775396" w:rsidRDefault="00775396" w:rsidP="00775396">
      <w:pPr>
        <w:rPr>
          <w:lang w:val="en-US"/>
        </w:rPr>
      </w:pPr>
      <w:r w:rsidRPr="00775396">
        <w:rPr>
          <w:lang w:val="en-US"/>
        </w:rPr>
        <w:t>The Kruskal-Wallis H test, often referred to simply as the Kruskal-</w:t>
      </w:r>
      <w:r w:rsidRPr="00775396">
        <w:rPr>
          <w:lang w:val="en-US"/>
        </w:rPr>
        <w:t>Walli’s</w:t>
      </w:r>
      <w:r w:rsidRPr="00775396">
        <w:rPr>
          <w:lang w:val="en-US"/>
        </w:rPr>
        <w:t xml:space="preserve"> test, is a non-parametric statistical test used to determine whether there are statistically significant differences among the medians of three or more independent groups. It is an extension of the Mann-Whitney U test, which compares two groups, to scenarios with multiple groups.</w:t>
      </w:r>
    </w:p>
    <w:p w14:paraId="004A2CCA" w14:textId="77777777" w:rsidR="00803D9B" w:rsidRPr="00803D9B" w:rsidRDefault="00803D9B" w:rsidP="00775396">
      <w:pPr>
        <w:rPr>
          <w:b/>
          <w:bCs/>
          <w:sz w:val="28"/>
          <w:szCs w:val="28"/>
          <w:lang w:val="en-US"/>
        </w:rPr>
      </w:pPr>
    </w:p>
    <w:p w14:paraId="261CA21D" w14:textId="2F6B4D33" w:rsidR="00775396" w:rsidRDefault="00803D9B" w:rsidP="00775396">
      <w:pPr>
        <w:rPr>
          <w:b/>
          <w:bCs/>
          <w:sz w:val="28"/>
          <w:szCs w:val="28"/>
          <w:lang w:val="en-US"/>
        </w:rPr>
      </w:pPr>
      <w:r w:rsidRPr="00803D9B">
        <w:rPr>
          <w:b/>
          <w:bCs/>
          <w:sz w:val="28"/>
          <w:szCs w:val="28"/>
          <w:lang w:val="en-US"/>
        </w:rPr>
        <w:t>Calculation of Kruskal Wallis H Test:</w:t>
      </w:r>
    </w:p>
    <w:p w14:paraId="18DE6BB1" w14:textId="639D4048" w:rsidR="00E81578" w:rsidRPr="00E81578" w:rsidRDefault="00E81578" w:rsidP="00775396">
      <w:pPr>
        <w:rPr>
          <w:rFonts w:eastAsiaTheme="minorEastAsia"/>
          <w:sz w:val="32"/>
          <w:szCs w:val="32"/>
          <w:lang w:val="en-US"/>
        </w:rPr>
      </w:pPr>
      <m:oMathPara>
        <m:oMath>
          <m:r>
            <w:rPr>
              <w:rFonts w:ascii="Cambria Math" w:hAnsi="Cambria Math"/>
              <w:sz w:val="32"/>
              <w:szCs w:val="32"/>
              <w:lang w:val="en-US"/>
            </w:rPr>
            <m:t>H=(</m:t>
          </m:r>
          <m:f>
            <m:fPr>
              <m:ctrlPr>
                <w:rPr>
                  <w:rFonts w:ascii="Cambria Math" w:hAnsi="Cambria Math"/>
                  <w:i/>
                  <w:sz w:val="32"/>
                  <w:szCs w:val="32"/>
                  <w:lang w:val="en-US"/>
                </w:rPr>
              </m:ctrlPr>
            </m:fPr>
            <m:num>
              <m:r>
                <w:rPr>
                  <w:rFonts w:ascii="Cambria Math" w:hAnsi="Cambria Math"/>
                  <w:sz w:val="32"/>
                  <w:szCs w:val="32"/>
                  <w:lang w:val="en-US"/>
                </w:rPr>
                <m:t>12</m:t>
              </m:r>
            </m:num>
            <m:den>
              <m:r>
                <w:rPr>
                  <w:rFonts w:ascii="Cambria Math" w:hAnsi="Cambria Math"/>
                  <w:sz w:val="32"/>
                  <w:szCs w:val="32"/>
                  <w:lang w:val="en-US"/>
                </w:rPr>
                <m:t>n(n+1)</m:t>
              </m:r>
            </m:den>
          </m:f>
          <m:nary>
            <m:naryPr>
              <m:chr m:val="∑"/>
              <m:limLoc m:val="undOvr"/>
              <m:ctrlPr>
                <w:rPr>
                  <w:rFonts w:ascii="Cambria Math" w:hAnsi="Cambria Math"/>
                  <w:i/>
                  <w:sz w:val="32"/>
                  <w:szCs w:val="32"/>
                  <w:lang w:val="en-US"/>
                </w:rPr>
              </m:ctrlPr>
            </m:naryPr>
            <m:sub>
              <m:r>
                <w:rPr>
                  <w:rFonts w:ascii="Cambria Math" w:hAnsi="Cambria Math"/>
                  <w:sz w:val="32"/>
                  <w:szCs w:val="32"/>
                  <w:lang w:val="en-US"/>
                </w:rPr>
                <m:t>j=1</m:t>
              </m:r>
            </m:sub>
            <m:sup>
              <m:r>
                <w:rPr>
                  <w:rFonts w:ascii="Cambria Math" w:hAnsi="Cambria Math"/>
                  <w:sz w:val="32"/>
                  <w:szCs w:val="32"/>
                  <w:lang w:val="en-US"/>
                </w:rPr>
                <m:t>c</m:t>
              </m:r>
            </m:sup>
            <m:e>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R</m:t>
                      </m:r>
                    </m:e>
                    <m:sub>
                      <m:r>
                        <w:rPr>
                          <w:rFonts w:ascii="Cambria Math" w:hAnsi="Cambria Math"/>
                          <w:sz w:val="32"/>
                          <w:szCs w:val="32"/>
                          <w:lang w:val="en-US"/>
                        </w:rPr>
                        <m:t>j</m:t>
                      </m:r>
                    </m:sub>
                    <m:sup>
                      <m:r>
                        <w:rPr>
                          <w:rFonts w:ascii="Cambria Math" w:hAnsi="Cambria Math"/>
                          <w:sz w:val="32"/>
                          <w:szCs w:val="32"/>
                          <w:lang w:val="en-US"/>
                        </w:rPr>
                        <m:t>2</m:t>
                      </m:r>
                    </m:sup>
                  </m:sSubSup>
                </m:num>
                <m:den>
                  <m:sSub>
                    <m:sSubPr>
                      <m:ctrlPr>
                        <w:rPr>
                          <w:rFonts w:ascii="Cambria Math" w:hAnsi="Cambria Math"/>
                          <w:i/>
                          <w:sz w:val="32"/>
                          <w:szCs w:val="32"/>
                          <w:lang w:val="en-US"/>
                        </w:rPr>
                      </m:ctrlPr>
                    </m:sSubPr>
                    <m:e>
                      <m:r>
                        <w:rPr>
                          <w:rFonts w:ascii="Cambria Math" w:hAnsi="Cambria Math"/>
                          <w:sz w:val="32"/>
                          <w:szCs w:val="32"/>
                          <w:lang w:val="en-US"/>
                        </w:rPr>
                        <m:t>n</m:t>
                      </m:r>
                    </m:e>
                    <m:sub>
                      <m:r>
                        <w:rPr>
                          <w:rFonts w:ascii="Cambria Math" w:hAnsi="Cambria Math"/>
                          <w:sz w:val="32"/>
                          <w:szCs w:val="32"/>
                          <w:lang w:val="en-US"/>
                        </w:rPr>
                        <m:t>j</m:t>
                      </m:r>
                    </m:sub>
                  </m:sSub>
                </m:den>
              </m:f>
              <m:r>
                <w:rPr>
                  <w:rFonts w:ascii="Cambria Math" w:hAnsi="Cambria Math"/>
                  <w:sz w:val="32"/>
                  <w:szCs w:val="32"/>
                  <w:lang w:val="en-US"/>
                </w:rPr>
                <m:t>)-3(n+1)</m:t>
              </m:r>
            </m:e>
          </m:nary>
        </m:oMath>
      </m:oMathPara>
    </w:p>
    <w:p w14:paraId="6D6E80B0" w14:textId="77777777" w:rsidR="00E81578" w:rsidRPr="00E81578" w:rsidRDefault="00E81578" w:rsidP="00775396">
      <w:pPr>
        <w:rPr>
          <w:rFonts w:eastAsiaTheme="minorEastAsia"/>
          <w:sz w:val="32"/>
          <w:szCs w:val="32"/>
          <w:lang w:val="en-US"/>
        </w:rPr>
      </w:pPr>
    </w:p>
    <w:p w14:paraId="77E8ADF1" w14:textId="77777777" w:rsidR="00E81578" w:rsidRPr="00E81578" w:rsidRDefault="00E81578" w:rsidP="00E81578">
      <w:pPr>
        <w:shd w:val="clear" w:color="auto" w:fill="FFFFFF"/>
        <w:spacing w:after="0" w:line="240" w:lineRule="auto"/>
        <w:ind w:left="720"/>
        <w:rPr>
          <w:rFonts w:ascii="Helvetica" w:eastAsia="Times New Roman" w:hAnsi="Helvetica" w:cs="Times New Roman"/>
          <w:color w:val="575760"/>
          <w:kern w:val="0"/>
          <w:sz w:val="21"/>
          <w:szCs w:val="21"/>
          <w:lang w:eastAsia="en-IN"/>
          <w14:ligatures w14:val="none"/>
        </w:rPr>
      </w:pPr>
      <w:r w:rsidRPr="00E81578">
        <w:rPr>
          <w:rFonts w:ascii="Helvetica" w:eastAsia="Times New Roman" w:hAnsi="Helvetica" w:cs="Times New Roman"/>
          <w:color w:val="575760"/>
          <w:kern w:val="0"/>
          <w:sz w:val="21"/>
          <w:szCs w:val="21"/>
          <w:lang w:eastAsia="en-IN"/>
          <w14:ligatures w14:val="none"/>
        </w:rPr>
        <w:t>n = sum of sample sizes for all samples,</w:t>
      </w:r>
    </w:p>
    <w:p w14:paraId="3465E944" w14:textId="77777777" w:rsidR="00E81578" w:rsidRPr="00E81578" w:rsidRDefault="00E81578" w:rsidP="00E81578">
      <w:pPr>
        <w:shd w:val="clear" w:color="auto" w:fill="FFFFFF"/>
        <w:spacing w:after="0" w:line="240" w:lineRule="auto"/>
        <w:ind w:left="720"/>
        <w:rPr>
          <w:rFonts w:ascii="Helvetica" w:eastAsia="Times New Roman" w:hAnsi="Helvetica" w:cs="Times New Roman"/>
          <w:color w:val="575760"/>
          <w:kern w:val="0"/>
          <w:sz w:val="21"/>
          <w:szCs w:val="21"/>
          <w:lang w:eastAsia="en-IN"/>
          <w14:ligatures w14:val="none"/>
        </w:rPr>
      </w:pPr>
      <w:r w:rsidRPr="00E81578">
        <w:rPr>
          <w:rFonts w:ascii="Helvetica" w:eastAsia="Times New Roman" w:hAnsi="Helvetica" w:cs="Times New Roman"/>
          <w:color w:val="575760"/>
          <w:kern w:val="0"/>
          <w:sz w:val="21"/>
          <w:szCs w:val="21"/>
          <w:lang w:eastAsia="en-IN"/>
          <w14:ligatures w14:val="none"/>
        </w:rPr>
        <w:t>c = number of samples,</w:t>
      </w:r>
    </w:p>
    <w:p w14:paraId="44B2B324" w14:textId="49ECAAD6" w:rsidR="00E81578" w:rsidRPr="00E81578" w:rsidRDefault="00E81578" w:rsidP="00E81578">
      <w:pPr>
        <w:shd w:val="clear" w:color="auto" w:fill="FFFFFF"/>
        <w:spacing w:after="0" w:line="240" w:lineRule="auto"/>
        <w:ind w:left="720"/>
        <w:rPr>
          <w:rFonts w:ascii="Helvetica" w:eastAsia="Times New Roman" w:hAnsi="Helvetica" w:cs="Times New Roman"/>
          <w:color w:val="575760"/>
          <w:kern w:val="0"/>
          <w:sz w:val="21"/>
          <w:szCs w:val="21"/>
          <w:lang w:eastAsia="en-IN"/>
          <w14:ligatures w14:val="none"/>
        </w:rPr>
      </w:pPr>
      <m:oMath>
        <m:sSub>
          <m:sSubPr>
            <m:ctrlPr>
              <w:rPr>
                <w:rFonts w:ascii="Cambria Math" w:eastAsia="Times New Roman" w:hAnsi="Cambria Math" w:cs="Times New Roman"/>
                <w:i/>
                <w:color w:val="575760"/>
                <w:kern w:val="0"/>
                <w:sz w:val="21"/>
                <w:szCs w:val="21"/>
                <w:lang w:eastAsia="en-IN"/>
                <w14:ligatures w14:val="none"/>
              </w:rPr>
            </m:ctrlPr>
          </m:sSubPr>
          <m:e>
            <m:r>
              <w:rPr>
                <w:rFonts w:ascii="Cambria Math" w:eastAsia="Times New Roman" w:hAnsi="Cambria Math" w:cs="Times New Roman"/>
                <w:color w:val="575760"/>
                <w:kern w:val="0"/>
                <w:sz w:val="21"/>
                <w:szCs w:val="21"/>
                <w:lang w:eastAsia="en-IN"/>
                <w14:ligatures w14:val="none"/>
              </w:rPr>
              <m:t>R</m:t>
            </m:r>
          </m:e>
          <m:sub>
            <m:r>
              <w:rPr>
                <w:rFonts w:ascii="Cambria Math" w:eastAsia="Times New Roman" w:hAnsi="Cambria Math" w:cs="Times New Roman"/>
                <w:color w:val="575760"/>
                <w:kern w:val="0"/>
                <w:sz w:val="21"/>
                <w:szCs w:val="21"/>
                <w:lang w:eastAsia="en-IN"/>
                <w14:ligatures w14:val="none"/>
              </w:rPr>
              <m:t>j</m:t>
            </m:r>
          </m:sub>
        </m:sSub>
      </m:oMath>
      <w:r w:rsidRPr="00E81578">
        <w:rPr>
          <w:rFonts w:ascii="Helvetica" w:eastAsia="Times New Roman" w:hAnsi="Helvetica" w:cs="Times New Roman"/>
          <w:color w:val="575760"/>
          <w:kern w:val="0"/>
          <w:sz w:val="21"/>
          <w:szCs w:val="21"/>
          <w:lang w:eastAsia="en-IN"/>
          <w14:ligatures w14:val="none"/>
        </w:rPr>
        <w:t> = sum of ranks in the j</w:t>
      </w:r>
      <w:r w:rsidRPr="00E81578">
        <w:rPr>
          <w:rFonts w:ascii="Helvetica" w:eastAsia="Times New Roman" w:hAnsi="Helvetica" w:cs="Times New Roman"/>
          <w:color w:val="575760"/>
          <w:kern w:val="0"/>
          <w:sz w:val="16"/>
          <w:szCs w:val="16"/>
          <w:vertAlign w:val="superscript"/>
          <w:lang w:eastAsia="en-IN"/>
          <w14:ligatures w14:val="none"/>
        </w:rPr>
        <w:t>th</w:t>
      </w:r>
      <w:r w:rsidRPr="00E81578">
        <w:rPr>
          <w:rFonts w:ascii="Helvetica" w:eastAsia="Times New Roman" w:hAnsi="Helvetica" w:cs="Times New Roman"/>
          <w:color w:val="575760"/>
          <w:kern w:val="0"/>
          <w:sz w:val="21"/>
          <w:szCs w:val="21"/>
          <w:lang w:eastAsia="en-IN"/>
          <w14:ligatures w14:val="none"/>
        </w:rPr>
        <w:t> sample,</w:t>
      </w:r>
    </w:p>
    <w:p w14:paraId="168F32F7" w14:textId="19C7349D" w:rsidR="00E81578" w:rsidRPr="00E81578" w:rsidRDefault="00E81578" w:rsidP="00E81578">
      <w:pPr>
        <w:shd w:val="clear" w:color="auto" w:fill="FFFFFF"/>
        <w:spacing w:after="0" w:line="240" w:lineRule="auto"/>
        <w:ind w:left="720"/>
        <w:rPr>
          <w:rFonts w:ascii="Helvetica" w:eastAsia="Times New Roman" w:hAnsi="Helvetica" w:cs="Times New Roman"/>
          <w:color w:val="575760"/>
          <w:kern w:val="0"/>
          <w:sz w:val="21"/>
          <w:szCs w:val="21"/>
          <w:lang w:eastAsia="en-IN"/>
          <w14:ligatures w14:val="none"/>
        </w:rPr>
      </w:pPr>
      <m:oMath>
        <m:sSub>
          <m:sSubPr>
            <m:ctrlPr>
              <w:rPr>
                <w:rFonts w:ascii="Cambria Math" w:eastAsia="Times New Roman" w:hAnsi="Cambria Math" w:cs="Times New Roman"/>
                <w:i/>
                <w:color w:val="575760"/>
                <w:kern w:val="0"/>
                <w:sz w:val="21"/>
                <w:szCs w:val="21"/>
                <w:lang w:eastAsia="en-IN"/>
                <w14:ligatures w14:val="none"/>
              </w:rPr>
            </m:ctrlPr>
          </m:sSubPr>
          <m:e>
            <m:r>
              <w:rPr>
                <w:rFonts w:ascii="Cambria Math" w:eastAsia="Times New Roman" w:hAnsi="Cambria Math" w:cs="Times New Roman"/>
                <w:color w:val="575760"/>
                <w:kern w:val="0"/>
                <w:sz w:val="21"/>
                <w:szCs w:val="21"/>
                <w:lang w:eastAsia="en-IN"/>
                <w14:ligatures w14:val="none"/>
              </w:rPr>
              <m:t>n</m:t>
            </m:r>
          </m:e>
          <m:sub>
            <m:r>
              <w:rPr>
                <w:rFonts w:ascii="Cambria Math" w:eastAsia="Times New Roman" w:hAnsi="Cambria Math" w:cs="Times New Roman"/>
                <w:color w:val="575760"/>
                <w:kern w:val="0"/>
                <w:sz w:val="21"/>
                <w:szCs w:val="21"/>
                <w:lang w:eastAsia="en-IN"/>
                <w14:ligatures w14:val="none"/>
              </w:rPr>
              <m:t>j</m:t>
            </m:r>
          </m:sub>
        </m:sSub>
      </m:oMath>
      <w:r w:rsidRPr="00E81578">
        <w:rPr>
          <w:rFonts w:ascii="Helvetica" w:eastAsia="Times New Roman" w:hAnsi="Helvetica" w:cs="Times New Roman"/>
          <w:color w:val="575760"/>
          <w:kern w:val="0"/>
          <w:sz w:val="21"/>
          <w:szCs w:val="21"/>
          <w:lang w:eastAsia="en-IN"/>
          <w14:ligatures w14:val="none"/>
        </w:rPr>
        <w:t> = size of the j</w:t>
      </w:r>
      <w:r w:rsidRPr="00E81578">
        <w:rPr>
          <w:rFonts w:ascii="Helvetica" w:eastAsia="Times New Roman" w:hAnsi="Helvetica" w:cs="Times New Roman"/>
          <w:color w:val="575760"/>
          <w:kern w:val="0"/>
          <w:sz w:val="16"/>
          <w:szCs w:val="16"/>
          <w:vertAlign w:val="superscript"/>
          <w:lang w:eastAsia="en-IN"/>
          <w14:ligatures w14:val="none"/>
        </w:rPr>
        <w:t>th</w:t>
      </w:r>
      <w:r w:rsidRPr="00E81578">
        <w:rPr>
          <w:rFonts w:ascii="Helvetica" w:eastAsia="Times New Roman" w:hAnsi="Helvetica" w:cs="Times New Roman"/>
          <w:color w:val="575760"/>
          <w:kern w:val="0"/>
          <w:sz w:val="21"/>
          <w:szCs w:val="21"/>
          <w:lang w:eastAsia="en-IN"/>
          <w14:ligatures w14:val="none"/>
        </w:rPr>
        <w:t> sample.</w:t>
      </w:r>
    </w:p>
    <w:p w14:paraId="7BF7AA7A" w14:textId="77777777" w:rsidR="00E81578" w:rsidRDefault="00E81578" w:rsidP="00775396">
      <w:pPr>
        <w:rPr>
          <w:b/>
          <w:bCs/>
          <w:sz w:val="32"/>
          <w:szCs w:val="32"/>
          <w:lang w:val="en-US"/>
        </w:rPr>
      </w:pPr>
    </w:p>
    <w:p w14:paraId="672BB646" w14:textId="77777777" w:rsidR="00E81578" w:rsidRPr="00803D9B" w:rsidRDefault="00E81578" w:rsidP="00E81578">
      <w:pPr>
        <w:rPr>
          <w:rFonts w:cstheme="minorHAnsi"/>
          <w:b/>
          <w:bCs/>
          <w:sz w:val="24"/>
          <w:szCs w:val="24"/>
          <w:lang w:val="en-US"/>
        </w:rPr>
      </w:pPr>
      <w:r w:rsidRPr="00803D9B">
        <w:rPr>
          <w:rFonts w:cstheme="minorHAnsi"/>
          <w:b/>
          <w:bCs/>
          <w:sz w:val="24"/>
          <w:szCs w:val="24"/>
          <w:lang w:val="en-US"/>
        </w:rPr>
        <w:t>The hypotheses for the Kruskal-Walli’s test are as follows:</w:t>
      </w:r>
    </w:p>
    <w:p w14:paraId="12FC889A" w14:textId="77777777" w:rsidR="00E81578" w:rsidRDefault="00E81578" w:rsidP="00E81578">
      <w:pPr>
        <w:rPr>
          <w:lang w:val="en-US"/>
        </w:rPr>
      </w:pPr>
      <w:r w:rsidRPr="00803D9B">
        <w:rPr>
          <w:b/>
          <w:bCs/>
          <w:lang w:val="en-US"/>
        </w:rPr>
        <w:t>Null Hypothesis (</w:t>
      </w:r>
      <m:oMath>
        <m:sSub>
          <m:sSubPr>
            <m:ctrlPr>
              <w:rPr>
                <w:rFonts w:ascii="Cambria Math" w:hAnsi="Cambria Math"/>
                <w:b/>
                <w:bCs/>
                <w:i/>
                <w:lang w:val="en-US"/>
              </w:rPr>
            </m:ctrlPr>
          </m:sSubPr>
          <m:e>
            <m:r>
              <m:rPr>
                <m:sty m:val="bi"/>
              </m:rPr>
              <w:rPr>
                <w:rFonts w:ascii="Cambria Math" w:hAnsi="Cambria Math"/>
                <w:lang w:val="en-US"/>
              </w:rPr>
              <m:t>H</m:t>
            </m:r>
          </m:e>
          <m:sub>
            <m:r>
              <m:rPr>
                <m:sty m:val="bi"/>
              </m:rPr>
              <w:rPr>
                <w:rFonts w:ascii="Cambria Math" w:hAnsi="Cambria Math"/>
                <w:lang w:val="en-US"/>
              </w:rPr>
              <m:t>0</m:t>
            </m:r>
          </m:sub>
        </m:sSub>
      </m:oMath>
      <w:r w:rsidRPr="00803D9B">
        <w:rPr>
          <w:b/>
          <w:bCs/>
          <w:lang w:val="en-US"/>
        </w:rPr>
        <w:t>):</w:t>
      </w:r>
      <w:r w:rsidRPr="00803D9B">
        <w:rPr>
          <w:lang w:val="en-US"/>
        </w:rPr>
        <w:t xml:space="preserve">  </w:t>
      </w:r>
      <w:r>
        <w:rPr>
          <w:lang w:val="en-US"/>
        </w:rPr>
        <w:t>T</w:t>
      </w:r>
      <w:r w:rsidRPr="00803D9B">
        <w:rPr>
          <w:lang w:val="en-US"/>
        </w:rPr>
        <w:t xml:space="preserve">here are no significant differences among the medians of the groups being compared. In other words, all the groups come from the same population, and any observed differences are due to random chance. </w:t>
      </w:r>
    </w:p>
    <w:p w14:paraId="7D11485E" w14:textId="77777777" w:rsidR="00E81578" w:rsidRDefault="00E81578" w:rsidP="00E81578">
      <w:pPr>
        <w:rPr>
          <w:lang w:val="en-US"/>
        </w:rPr>
      </w:pPr>
      <w:r w:rsidRPr="00803D9B">
        <w:rPr>
          <w:b/>
          <w:bCs/>
          <w:lang w:val="en-US"/>
        </w:rPr>
        <w:t>Alternative Hypothesis (</w:t>
      </w:r>
      <m:oMath>
        <m:sSub>
          <m:sSubPr>
            <m:ctrlPr>
              <w:rPr>
                <w:rFonts w:ascii="Cambria Math" w:hAnsi="Cambria Math"/>
                <w:b/>
                <w:bCs/>
                <w:i/>
                <w:lang w:val="en-US"/>
              </w:rPr>
            </m:ctrlPr>
          </m:sSubPr>
          <m:e>
            <m:r>
              <m:rPr>
                <m:sty m:val="bi"/>
              </m:rPr>
              <w:rPr>
                <w:rFonts w:ascii="Cambria Math" w:hAnsi="Cambria Math"/>
                <w:lang w:val="en-US"/>
              </w:rPr>
              <m:t>H</m:t>
            </m:r>
          </m:e>
          <m:sub>
            <m:r>
              <m:rPr>
                <m:sty m:val="bi"/>
              </m:rPr>
              <w:rPr>
                <w:rFonts w:ascii="Cambria Math" w:hAnsi="Cambria Math"/>
                <w:lang w:val="en-US"/>
              </w:rPr>
              <m:t>1</m:t>
            </m:r>
          </m:sub>
        </m:sSub>
      </m:oMath>
      <w:r w:rsidRPr="00803D9B">
        <w:rPr>
          <w:b/>
          <w:bCs/>
          <w:lang w:val="en-US"/>
        </w:rPr>
        <w:t>):</w:t>
      </w:r>
      <w:r w:rsidRPr="00803D9B">
        <w:rPr>
          <w:lang w:val="en-US"/>
        </w:rPr>
        <w:t xml:space="preserve"> </w:t>
      </w:r>
      <w:r>
        <w:rPr>
          <w:lang w:val="en-US"/>
        </w:rPr>
        <w:t>T</w:t>
      </w:r>
      <w:r w:rsidRPr="00803D9B">
        <w:rPr>
          <w:lang w:val="en-US"/>
        </w:rPr>
        <w:t>here are significant differences among the group medians. In practical terms, this means that at least one group differs from the others in terms of the central tendency of the data.</w:t>
      </w:r>
    </w:p>
    <w:p w14:paraId="3860646D" w14:textId="57399013" w:rsidR="00E81578" w:rsidRDefault="00116599" w:rsidP="00E81578">
      <w:pPr>
        <w:rPr>
          <w:rFonts w:eastAsiaTheme="minorEastAsia"/>
          <w:lang w:val="en-US"/>
        </w:rPr>
      </w:pPr>
      <w:r w:rsidRPr="00116599">
        <w:rPr>
          <w:rFonts w:eastAsiaTheme="minorEastAsia" w:cstheme="minorHAnsi"/>
          <w:b/>
          <w:bCs/>
          <w:sz w:val="24"/>
          <w:szCs w:val="24"/>
          <w:lang w:val="en-US"/>
        </w:rPr>
        <w:t>Decision</w:t>
      </w:r>
      <w:r w:rsidR="00E81578">
        <w:rPr>
          <w:rFonts w:asciiTheme="majorHAnsi" w:eastAsiaTheme="minorEastAsia" w:hAnsiTheme="majorHAnsi" w:cstheme="majorHAnsi"/>
          <w:lang w:val="en-US"/>
        </w:rPr>
        <w:t xml:space="preserve">-: </w:t>
      </w:r>
      <w:r w:rsidRPr="00116599">
        <w:rPr>
          <w:rFonts w:asciiTheme="majorHAnsi" w:eastAsiaTheme="minorEastAsia" w:hAnsiTheme="majorHAnsi" w:cstheme="majorHAnsi"/>
          <w:lang w:val="en-US"/>
        </w:rPr>
        <w:t xml:space="preserve">If the </w:t>
      </w:r>
      <w:r>
        <w:rPr>
          <w:rFonts w:asciiTheme="majorHAnsi" w:eastAsiaTheme="minorEastAsia" w:hAnsiTheme="majorHAnsi" w:cstheme="majorHAnsi"/>
          <w:lang w:val="en-US"/>
        </w:rPr>
        <w:t>H</w:t>
      </w:r>
      <w:r w:rsidRPr="00116599">
        <w:rPr>
          <w:rFonts w:asciiTheme="majorHAnsi" w:eastAsiaTheme="minorEastAsia" w:hAnsiTheme="majorHAnsi" w:cstheme="majorHAnsi"/>
          <w:lang w:val="en-US"/>
        </w:rPr>
        <w:t xml:space="preserve">-value is </w:t>
      </w:r>
      <w:r>
        <w:rPr>
          <w:rFonts w:asciiTheme="majorHAnsi" w:eastAsiaTheme="minorEastAsia" w:hAnsiTheme="majorHAnsi" w:cstheme="majorHAnsi"/>
          <w:lang w:val="en-US"/>
        </w:rPr>
        <w:t>greater</w:t>
      </w:r>
      <w:r w:rsidRPr="00116599">
        <w:rPr>
          <w:rFonts w:asciiTheme="majorHAnsi" w:eastAsiaTheme="minorEastAsia" w:hAnsiTheme="majorHAnsi" w:cstheme="majorHAnsi"/>
          <w:lang w:val="en-US"/>
        </w:rPr>
        <w:t xml:space="preserve"> than the </w:t>
      </w:r>
      <w:r>
        <w:rPr>
          <w:rFonts w:asciiTheme="majorHAnsi" w:eastAsiaTheme="minorEastAsia" w:hAnsiTheme="majorHAnsi" w:cstheme="majorHAnsi"/>
          <w:lang w:val="en-US"/>
        </w:rPr>
        <w:t>tabulated value</w:t>
      </w:r>
      <w:r w:rsidRPr="00116599">
        <w:rPr>
          <w:rFonts w:asciiTheme="majorHAnsi" w:eastAsiaTheme="minorEastAsia" w:hAnsiTheme="majorHAnsi" w:cstheme="majorHAnsi"/>
          <w:lang w:val="en-US"/>
        </w:rPr>
        <w:t xml:space="preserve">, reject the null hypothesis. This indicates that there are significant differences among the group medians. If the </w:t>
      </w:r>
      <w:r>
        <w:rPr>
          <w:rFonts w:asciiTheme="majorHAnsi" w:eastAsiaTheme="minorEastAsia" w:hAnsiTheme="majorHAnsi" w:cstheme="majorHAnsi"/>
          <w:lang w:val="en-US"/>
        </w:rPr>
        <w:t>H</w:t>
      </w:r>
      <w:r w:rsidRPr="00116599">
        <w:rPr>
          <w:rFonts w:asciiTheme="majorHAnsi" w:eastAsiaTheme="minorEastAsia" w:hAnsiTheme="majorHAnsi" w:cstheme="majorHAnsi"/>
          <w:lang w:val="en-US"/>
        </w:rPr>
        <w:t xml:space="preserve">-value is </w:t>
      </w:r>
      <w:r>
        <w:rPr>
          <w:rFonts w:asciiTheme="majorHAnsi" w:eastAsiaTheme="minorEastAsia" w:hAnsiTheme="majorHAnsi" w:cstheme="majorHAnsi"/>
          <w:lang w:val="en-US"/>
        </w:rPr>
        <w:t>less</w:t>
      </w:r>
      <w:r w:rsidRPr="00116599">
        <w:rPr>
          <w:rFonts w:asciiTheme="majorHAnsi" w:eastAsiaTheme="minorEastAsia" w:hAnsiTheme="majorHAnsi" w:cstheme="majorHAnsi"/>
          <w:lang w:val="en-US"/>
        </w:rPr>
        <w:t xml:space="preserve"> than </w:t>
      </w:r>
      <w:r>
        <w:rPr>
          <w:rFonts w:asciiTheme="majorHAnsi" w:eastAsiaTheme="minorEastAsia" w:hAnsiTheme="majorHAnsi" w:cstheme="majorHAnsi"/>
          <w:lang w:val="en-US"/>
        </w:rPr>
        <w:t>tabulated value</w:t>
      </w:r>
      <w:r w:rsidRPr="00116599">
        <w:rPr>
          <w:rFonts w:asciiTheme="majorHAnsi" w:eastAsiaTheme="minorEastAsia" w:hAnsiTheme="majorHAnsi" w:cstheme="majorHAnsi"/>
          <w:lang w:val="en-US"/>
        </w:rPr>
        <w:t>, fail to reject the null hypothesis, suggesting no significant differences among the group medians.</w:t>
      </w:r>
    </w:p>
    <w:p w14:paraId="21842FD5" w14:textId="77777777" w:rsidR="00E81578" w:rsidRDefault="00E81578" w:rsidP="00775396">
      <w:pPr>
        <w:rPr>
          <w:b/>
          <w:bCs/>
          <w:sz w:val="32"/>
          <w:szCs w:val="32"/>
          <w:lang w:val="en-US"/>
        </w:rPr>
      </w:pPr>
    </w:p>
    <w:p w14:paraId="43199B54" w14:textId="77777777" w:rsidR="00E81578" w:rsidRDefault="00E81578" w:rsidP="00E81578">
      <w:pPr>
        <w:rPr>
          <w:rFonts w:eastAsiaTheme="minorEastAsia"/>
          <w:b/>
          <w:bCs/>
          <w:sz w:val="28"/>
          <w:szCs w:val="28"/>
          <w:lang w:val="en-US"/>
        </w:rPr>
      </w:pPr>
      <w:r w:rsidRPr="00775396">
        <w:rPr>
          <w:rFonts w:eastAsiaTheme="minorEastAsia"/>
          <w:b/>
          <w:bCs/>
          <w:sz w:val="28"/>
          <w:szCs w:val="28"/>
          <w:lang w:val="en-US"/>
        </w:rPr>
        <w:t>WHAT IF THERE IS A TIE WITHIN THE RANKS</w:t>
      </w:r>
      <w:r>
        <w:rPr>
          <w:rFonts w:eastAsiaTheme="minorEastAsia"/>
          <w:b/>
          <w:bCs/>
          <w:sz w:val="28"/>
          <w:szCs w:val="28"/>
          <w:lang w:val="en-US"/>
        </w:rPr>
        <w:t>:</w:t>
      </w:r>
    </w:p>
    <w:p w14:paraId="38C50A8F" w14:textId="77777777" w:rsidR="00BF1E0B" w:rsidRPr="00BF1E0B" w:rsidRDefault="00BF1E0B" w:rsidP="00BF1E0B">
      <w:pPr>
        <w:rPr>
          <w:sz w:val="24"/>
          <w:szCs w:val="24"/>
          <w:lang w:val="en-US"/>
        </w:rPr>
      </w:pPr>
      <w:r w:rsidRPr="00BF1E0B">
        <w:rPr>
          <w:b/>
          <w:bCs/>
          <w:sz w:val="24"/>
          <w:szCs w:val="24"/>
          <w:u w:val="single"/>
          <w:lang w:val="en-US"/>
        </w:rPr>
        <w:t>Assign Average Ranks for Ties</w:t>
      </w:r>
      <w:r w:rsidRPr="00BF1E0B">
        <w:rPr>
          <w:sz w:val="24"/>
          <w:szCs w:val="24"/>
          <w:lang w:val="en-US"/>
        </w:rPr>
        <w:t>: When you have tied data points within or across groups, calculate the average rank for each set of tied values. For example, if multiple data points share the same value, assign them the average rank of (r1 + r2 + ... + rn) / n, where r1, r2, ..., rn are the individual ranks for the tied values, and 'n' is the number of tied data points.</w:t>
      </w:r>
    </w:p>
    <w:p w14:paraId="7A32F373" w14:textId="77777777" w:rsidR="00BF1E0B" w:rsidRPr="00BF1E0B" w:rsidRDefault="00BF1E0B" w:rsidP="00BF1E0B">
      <w:pPr>
        <w:rPr>
          <w:sz w:val="24"/>
          <w:szCs w:val="24"/>
          <w:lang w:val="en-US"/>
        </w:rPr>
      </w:pPr>
    </w:p>
    <w:p w14:paraId="0FB28B60" w14:textId="77777777" w:rsidR="00BF1E0B" w:rsidRPr="00BF1E0B" w:rsidRDefault="00BF1E0B" w:rsidP="00BF1E0B">
      <w:pPr>
        <w:rPr>
          <w:sz w:val="24"/>
          <w:szCs w:val="24"/>
          <w:lang w:val="en-US"/>
        </w:rPr>
      </w:pPr>
      <w:r w:rsidRPr="00BF1E0B">
        <w:rPr>
          <w:b/>
          <w:bCs/>
          <w:sz w:val="24"/>
          <w:szCs w:val="24"/>
          <w:u w:val="single"/>
          <w:lang w:val="en-US"/>
        </w:rPr>
        <w:t>Calculate the Adjusted Kruskal-Wallis H Statisti</w:t>
      </w:r>
      <w:r w:rsidRPr="00BF1E0B">
        <w:rPr>
          <w:sz w:val="24"/>
          <w:szCs w:val="24"/>
          <w:lang w:val="en-US"/>
        </w:rPr>
        <w:t>c: Use the average ranks to calculate the adjusted Kruskal-Wallis H statistic. This statistic considers the ranked data with tied ranks.</w:t>
      </w:r>
    </w:p>
    <w:p w14:paraId="4F999A72" w14:textId="77777777" w:rsidR="00BF1E0B" w:rsidRPr="00BF1E0B" w:rsidRDefault="00BF1E0B" w:rsidP="00BF1E0B">
      <w:pPr>
        <w:rPr>
          <w:sz w:val="24"/>
          <w:szCs w:val="24"/>
          <w:lang w:val="en-US"/>
        </w:rPr>
      </w:pPr>
    </w:p>
    <w:p w14:paraId="52C6E692" w14:textId="77777777" w:rsidR="00BF1E0B" w:rsidRPr="00BF1E0B" w:rsidRDefault="00BF1E0B" w:rsidP="00BF1E0B">
      <w:pPr>
        <w:rPr>
          <w:sz w:val="24"/>
          <w:szCs w:val="24"/>
          <w:lang w:val="en-US"/>
        </w:rPr>
      </w:pPr>
      <w:r w:rsidRPr="00116599">
        <w:rPr>
          <w:b/>
          <w:bCs/>
          <w:sz w:val="24"/>
          <w:szCs w:val="24"/>
          <w:u w:val="single"/>
          <w:lang w:val="en-US"/>
        </w:rPr>
        <w:t>Determine Degrees of Freedom</w:t>
      </w:r>
      <w:r w:rsidRPr="00BF1E0B">
        <w:rPr>
          <w:sz w:val="24"/>
          <w:szCs w:val="24"/>
          <w:lang w:val="en-US"/>
        </w:rPr>
        <w:t>: Determine the degrees of freedom for the Kruskal-</w:t>
      </w:r>
      <w:proofErr w:type="gramStart"/>
      <w:r w:rsidRPr="00BF1E0B">
        <w:rPr>
          <w:sz w:val="24"/>
          <w:szCs w:val="24"/>
          <w:lang w:val="en-US"/>
        </w:rPr>
        <w:t>Wallis</w:t>
      </w:r>
      <w:proofErr w:type="gramEnd"/>
      <w:r w:rsidRPr="00BF1E0B">
        <w:rPr>
          <w:sz w:val="24"/>
          <w:szCs w:val="24"/>
          <w:lang w:val="en-US"/>
        </w:rPr>
        <w:t xml:space="preserve"> test, which is calculated based on the number of groups (k) and the number of tied ranks. The formula for degrees of freedom in this case is usually (k - 1) since tied ranks reduce the effective number of independent values.</w:t>
      </w:r>
    </w:p>
    <w:p w14:paraId="3388631B" w14:textId="77777777" w:rsidR="00BF1E0B" w:rsidRPr="00BF1E0B" w:rsidRDefault="00BF1E0B" w:rsidP="00BF1E0B">
      <w:pPr>
        <w:rPr>
          <w:sz w:val="24"/>
          <w:szCs w:val="24"/>
          <w:lang w:val="en-US"/>
        </w:rPr>
      </w:pPr>
    </w:p>
    <w:p w14:paraId="124EC426" w14:textId="77777777" w:rsidR="00BF1E0B" w:rsidRPr="00BF1E0B" w:rsidRDefault="00BF1E0B" w:rsidP="00BF1E0B">
      <w:pPr>
        <w:rPr>
          <w:sz w:val="24"/>
          <w:szCs w:val="24"/>
          <w:lang w:val="en-US"/>
        </w:rPr>
      </w:pPr>
      <w:r w:rsidRPr="00116599">
        <w:rPr>
          <w:b/>
          <w:bCs/>
          <w:sz w:val="24"/>
          <w:szCs w:val="24"/>
          <w:u w:val="single"/>
          <w:lang w:val="en-US"/>
        </w:rPr>
        <w:t>Critical Value or P-Value:</w:t>
      </w:r>
      <w:r w:rsidRPr="00BF1E0B">
        <w:rPr>
          <w:sz w:val="24"/>
          <w:szCs w:val="24"/>
          <w:lang w:val="en-US"/>
        </w:rPr>
        <w:t xml:space="preserve"> Compare the calculated H statistic to a chi-squared distribution with (k - 1) degrees of freedom or calculate the associated p-value to determine whether the result is statistically significant.</w:t>
      </w:r>
    </w:p>
    <w:p w14:paraId="72C7A843" w14:textId="77777777" w:rsidR="00BF1E0B" w:rsidRPr="00BF1E0B" w:rsidRDefault="00BF1E0B" w:rsidP="00BF1E0B">
      <w:pPr>
        <w:rPr>
          <w:sz w:val="24"/>
          <w:szCs w:val="24"/>
          <w:lang w:val="en-US"/>
        </w:rPr>
      </w:pPr>
    </w:p>
    <w:p w14:paraId="5C04E6DD" w14:textId="0F321B33" w:rsidR="00763998" w:rsidRDefault="00BF1E0B" w:rsidP="00BF1E0B">
      <w:pPr>
        <w:rPr>
          <w:sz w:val="24"/>
          <w:szCs w:val="24"/>
          <w:lang w:val="en-US"/>
        </w:rPr>
      </w:pPr>
      <w:r w:rsidRPr="00116599">
        <w:rPr>
          <w:b/>
          <w:bCs/>
          <w:sz w:val="24"/>
          <w:szCs w:val="24"/>
          <w:u w:val="single"/>
          <w:lang w:val="en-US"/>
        </w:rPr>
        <w:t>Make a Decision:</w:t>
      </w:r>
      <w:r w:rsidRPr="00BF1E0B">
        <w:rPr>
          <w:sz w:val="24"/>
          <w:szCs w:val="24"/>
          <w:lang w:val="en-US"/>
        </w:rPr>
        <w:t xml:space="preserve"> If the p-value is less than the chosen significance level (alpha), reject the null hypothesis. This indicates that there are significant differences among the group medians. If the p-value is greater than alpha, fail to reject the null hypothesis, suggesting no significant differences among the group medians</w:t>
      </w:r>
      <w:r w:rsidR="00763998">
        <w:rPr>
          <w:sz w:val="24"/>
          <w:szCs w:val="24"/>
          <w:lang w:val="en-US"/>
        </w:rPr>
        <w:br w:type="page"/>
      </w:r>
    </w:p>
    <w:p w14:paraId="104A2D73" w14:textId="5F2A9CC7" w:rsidR="00E81578" w:rsidRDefault="00763998" w:rsidP="00763998">
      <w:pPr>
        <w:pStyle w:val="Heading1"/>
        <w:rPr>
          <w:sz w:val="44"/>
          <w:szCs w:val="44"/>
          <w:lang w:val="en-US"/>
        </w:rPr>
      </w:pPr>
      <w:r>
        <w:rPr>
          <w:b/>
          <w:bCs/>
          <w:sz w:val="24"/>
          <w:szCs w:val="24"/>
          <w:lang w:val="en-US"/>
        </w:rPr>
        <w:lastRenderedPageBreak/>
        <w:t xml:space="preserve">                                                  </w:t>
      </w:r>
      <w:r w:rsidRPr="00763998">
        <w:rPr>
          <w:sz w:val="44"/>
          <w:szCs w:val="44"/>
          <w:lang w:val="en-US"/>
        </w:rPr>
        <w:t>Dunns Test</w:t>
      </w:r>
    </w:p>
    <w:p w14:paraId="33D5127E" w14:textId="6E6494D7" w:rsidR="00763998" w:rsidRPr="00763998" w:rsidRDefault="00763998" w:rsidP="00763998">
      <w:pPr>
        <w:rPr>
          <w:b/>
          <w:bCs/>
          <w:sz w:val="28"/>
          <w:szCs w:val="28"/>
          <w:lang w:val="en-US"/>
        </w:rPr>
      </w:pPr>
      <w:r w:rsidRPr="00763998">
        <w:rPr>
          <w:b/>
          <w:bCs/>
          <w:sz w:val="28"/>
          <w:szCs w:val="28"/>
          <w:lang w:val="en-US"/>
        </w:rPr>
        <w:t>WHY DUNNS TEST:</w:t>
      </w:r>
    </w:p>
    <w:p w14:paraId="3ACD35A2" w14:textId="301F5AEC" w:rsidR="00B612A2" w:rsidRDefault="00763998" w:rsidP="00763998">
      <w:pPr>
        <w:rPr>
          <w:rFonts w:asciiTheme="majorHAnsi" w:hAnsiTheme="majorHAnsi" w:cstheme="majorHAnsi"/>
          <w:color w:val="000000"/>
          <w:shd w:val="clear" w:color="auto" w:fill="FFFFFF"/>
        </w:rPr>
      </w:pPr>
      <w:proofErr w:type="gramStart"/>
      <w:r w:rsidRPr="00763998">
        <w:rPr>
          <w:rFonts w:asciiTheme="majorHAnsi" w:hAnsiTheme="majorHAnsi" w:cstheme="majorHAnsi"/>
          <w:color w:val="000000"/>
          <w:sz w:val="24"/>
          <w:szCs w:val="24"/>
          <w:shd w:val="clear" w:color="auto" w:fill="FFFFFF"/>
        </w:rPr>
        <w:t>If</w:t>
      </w:r>
      <w:proofErr w:type="gramEnd"/>
      <w:r w:rsidRPr="00763998">
        <w:rPr>
          <w:rFonts w:asciiTheme="majorHAnsi" w:hAnsiTheme="majorHAnsi" w:cstheme="majorHAnsi"/>
          <w:color w:val="000000"/>
          <w:sz w:val="24"/>
          <w:szCs w:val="24"/>
          <w:shd w:val="clear" w:color="auto" w:fill="FFFFFF"/>
        </w:rPr>
        <w:t xml:space="preserve"> the results of a Kruskal-</w:t>
      </w:r>
      <w:r w:rsidRPr="00763998">
        <w:rPr>
          <w:rFonts w:asciiTheme="majorHAnsi" w:hAnsiTheme="majorHAnsi" w:cstheme="majorHAnsi"/>
          <w:color w:val="000000"/>
          <w:sz w:val="24"/>
          <w:szCs w:val="24"/>
          <w:shd w:val="clear" w:color="auto" w:fill="FFFFFF"/>
        </w:rPr>
        <w:t>Walli’s</w:t>
      </w:r>
      <w:r w:rsidRPr="00763998">
        <w:rPr>
          <w:rFonts w:asciiTheme="majorHAnsi" w:hAnsiTheme="majorHAnsi" w:cstheme="majorHAnsi"/>
          <w:color w:val="000000"/>
          <w:sz w:val="24"/>
          <w:szCs w:val="24"/>
          <w:shd w:val="clear" w:color="auto" w:fill="FFFFFF"/>
        </w:rPr>
        <w:t xml:space="preserve"> test are statistically significant, then it’s appropriate to conduct </w:t>
      </w:r>
      <w:r w:rsidRPr="00763998">
        <w:rPr>
          <w:rStyle w:val="Strong"/>
          <w:rFonts w:asciiTheme="majorHAnsi" w:hAnsiTheme="majorHAnsi" w:cstheme="majorHAnsi"/>
          <w:color w:val="000000"/>
          <w:sz w:val="24"/>
          <w:szCs w:val="24"/>
          <w:bdr w:val="none" w:sz="0" w:space="0" w:color="auto" w:frame="1"/>
          <w:shd w:val="clear" w:color="auto" w:fill="FFFFFF"/>
        </w:rPr>
        <w:t>Dunn’s Test</w:t>
      </w:r>
      <w:r w:rsidRPr="00763998">
        <w:rPr>
          <w:rFonts w:asciiTheme="majorHAnsi" w:hAnsiTheme="majorHAnsi" w:cstheme="majorHAnsi"/>
          <w:color w:val="000000"/>
          <w:sz w:val="24"/>
          <w:szCs w:val="24"/>
          <w:shd w:val="clear" w:color="auto" w:fill="FFFFFF"/>
        </w:rPr>
        <w:t> to determine exactly which groups are different.</w:t>
      </w:r>
      <w:r w:rsidRPr="00763998">
        <w:rPr>
          <w:rFonts w:ascii="Helvetica" w:hAnsi="Helvetica"/>
          <w:color w:val="000000"/>
          <w:sz w:val="33"/>
          <w:szCs w:val="33"/>
          <w:shd w:val="clear" w:color="auto" w:fill="FFFFFF"/>
        </w:rPr>
        <w:t xml:space="preserve"> </w:t>
      </w:r>
      <w:r w:rsidRPr="00763998">
        <w:rPr>
          <w:rFonts w:asciiTheme="majorHAnsi" w:hAnsiTheme="majorHAnsi" w:cstheme="majorHAnsi"/>
          <w:color w:val="000000"/>
          <w:shd w:val="clear" w:color="auto" w:fill="FFFFFF"/>
        </w:rPr>
        <w:t xml:space="preserve">Dunn’s Test performs </w:t>
      </w:r>
      <w:r w:rsidRPr="00763998">
        <w:rPr>
          <w:rFonts w:asciiTheme="majorHAnsi" w:hAnsiTheme="majorHAnsi" w:cstheme="majorHAnsi"/>
          <w:b/>
          <w:bCs/>
          <w:color w:val="000000"/>
          <w:shd w:val="clear" w:color="auto" w:fill="FFFFFF"/>
        </w:rPr>
        <w:t>pairwise comparisons</w:t>
      </w:r>
      <w:r w:rsidRPr="00763998">
        <w:rPr>
          <w:rFonts w:asciiTheme="majorHAnsi" w:hAnsiTheme="majorHAnsi" w:cstheme="majorHAnsi"/>
          <w:color w:val="000000"/>
          <w:shd w:val="clear" w:color="auto" w:fill="FFFFFF"/>
        </w:rPr>
        <w:t xml:space="preserve"> between each independent group and tells you which groups are statistically significantly different at some level of α.</w:t>
      </w:r>
    </w:p>
    <w:p w14:paraId="373E4101" w14:textId="4A453B06" w:rsidR="00B612A2" w:rsidRPr="00B612A2" w:rsidRDefault="00B612A2" w:rsidP="00763998">
      <w:pPr>
        <w:rPr>
          <w:rFonts w:asciiTheme="majorHAnsi" w:hAnsiTheme="majorHAnsi" w:cstheme="majorHAnsi"/>
          <w:b/>
          <w:bCs/>
          <w:color w:val="000000"/>
          <w:sz w:val="24"/>
          <w:szCs w:val="24"/>
          <w:shd w:val="clear" w:color="auto" w:fill="FFFFFF"/>
        </w:rPr>
      </w:pPr>
      <w:r w:rsidRPr="00B612A2">
        <w:rPr>
          <w:rFonts w:asciiTheme="majorHAnsi" w:hAnsiTheme="majorHAnsi" w:cstheme="majorHAnsi"/>
          <w:b/>
          <w:bCs/>
          <w:color w:val="000000"/>
          <w:sz w:val="24"/>
          <w:szCs w:val="24"/>
          <w:shd w:val="clear" w:color="auto" w:fill="FFFFFF"/>
        </w:rPr>
        <w:t>The hypotheses for Dunn's test can be framed as follows:</w:t>
      </w:r>
    </w:p>
    <w:p w14:paraId="4CF4F79D" w14:textId="34242888" w:rsidR="00B612A2" w:rsidRPr="00B612A2" w:rsidRDefault="00B612A2" w:rsidP="00763998">
      <w:pPr>
        <w:rPr>
          <w:rFonts w:asciiTheme="majorHAnsi" w:hAnsiTheme="majorHAnsi" w:cstheme="majorHAnsi"/>
          <w:color w:val="000000"/>
          <w:shd w:val="clear" w:color="auto" w:fill="FFFFFF"/>
        </w:rPr>
      </w:pPr>
      <w:r w:rsidRPr="00B612A2">
        <w:rPr>
          <w:rFonts w:asciiTheme="majorHAnsi" w:hAnsiTheme="majorHAnsi" w:cstheme="majorHAnsi"/>
          <w:b/>
          <w:bCs/>
          <w:color w:val="000000"/>
          <w:u w:val="single"/>
          <w:shd w:val="clear" w:color="auto" w:fill="FFFFFF"/>
        </w:rPr>
        <w:t>Null Hypothesis (H0):</w:t>
      </w:r>
      <w:r w:rsidRPr="00B612A2">
        <w:rPr>
          <w:rFonts w:asciiTheme="majorHAnsi" w:hAnsiTheme="majorHAnsi" w:cstheme="majorHAnsi"/>
          <w:color w:val="000000"/>
          <w:shd w:val="clear" w:color="auto" w:fill="FFFFFF"/>
        </w:rPr>
        <w:t xml:space="preserve"> </w:t>
      </w:r>
      <w:r w:rsidRPr="00B612A2">
        <w:rPr>
          <w:rFonts w:asciiTheme="majorHAnsi" w:hAnsiTheme="majorHAnsi" w:cstheme="majorHAnsi"/>
          <w:color w:val="000000"/>
          <w:shd w:val="clear" w:color="auto" w:fill="FFFFFF"/>
        </w:rPr>
        <w:t>T</w:t>
      </w:r>
      <w:r w:rsidRPr="00B612A2">
        <w:rPr>
          <w:rFonts w:asciiTheme="majorHAnsi" w:hAnsiTheme="majorHAnsi" w:cstheme="majorHAnsi"/>
          <w:color w:val="000000"/>
          <w:shd w:val="clear" w:color="auto" w:fill="FFFFFF"/>
        </w:rPr>
        <w:t xml:space="preserve">here is no significant difference in the population medians between those two groups. In other words, the medians of the compared groups are equal. </w:t>
      </w:r>
    </w:p>
    <w:p w14:paraId="386A943B" w14:textId="1F512539" w:rsidR="00B612A2" w:rsidRPr="00B612A2" w:rsidRDefault="00B612A2" w:rsidP="00763998">
      <w:pPr>
        <w:rPr>
          <w:rFonts w:asciiTheme="majorHAnsi" w:hAnsiTheme="majorHAnsi" w:cstheme="majorHAnsi"/>
          <w:color w:val="000000"/>
          <w:shd w:val="clear" w:color="auto" w:fill="FFFFFF"/>
        </w:rPr>
      </w:pPr>
      <w:r w:rsidRPr="00B612A2">
        <w:rPr>
          <w:rFonts w:asciiTheme="majorHAnsi" w:hAnsiTheme="majorHAnsi" w:cstheme="majorHAnsi"/>
          <w:b/>
          <w:bCs/>
          <w:color w:val="000000"/>
          <w:u w:val="single"/>
          <w:shd w:val="clear" w:color="auto" w:fill="FFFFFF"/>
        </w:rPr>
        <w:t>Alternative Hypothesis (Ha):</w:t>
      </w:r>
      <w:r w:rsidRPr="00B612A2">
        <w:rPr>
          <w:rFonts w:asciiTheme="majorHAnsi" w:hAnsiTheme="majorHAnsi" w:cstheme="majorHAnsi"/>
          <w:color w:val="000000"/>
          <w:shd w:val="clear" w:color="auto" w:fill="FFFFFF"/>
        </w:rPr>
        <w:t xml:space="preserve"> </w:t>
      </w:r>
      <w:r w:rsidRPr="00B612A2">
        <w:rPr>
          <w:rFonts w:asciiTheme="majorHAnsi" w:hAnsiTheme="majorHAnsi" w:cstheme="majorHAnsi"/>
          <w:color w:val="000000"/>
          <w:shd w:val="clear" w:color="auto" w:fill="FFFFFF"/>
        </w:rPr>
        <w:t>T</w:t>
      </w:r>
      <w:r w:rsidRPr="00B612A2">
        <w:rPr>
          <w:rFonts w:asciiTheme="majorHAnsi" w:hAnsiTheme="majorHAnsi" w:cstheme="majorHAnsi"/>
          <w:color w:val="000000"/>
          <w:shd w:val="clear" w:color="auto" w:fill="FFFFFF"/>
        </w:rPr>
        <w:t>here is a significant difference in the population medians between the two groups being compared. This means that the medians of the compared groups are not equal.</w:t>
      </w:r>
    </w:p>
    <w:p w14:paraId="02A262A0" w14:textId="77777777" w:rsidR="00606495" w:rsidRPr="00B612A2" w:rsidRDefault="00606495" w:rsidP="00763998">
      <w:pPr>
        <w:rPr>
          <w:rFonts w:asciiTheme="majorHAnsi" w:hAnsiTheme="majorHAnsi" w:cstheme="majorHAnsi"/>
          <w:b/>
          <w:bCs/>
          <w:color w:val="000000"/>
          <w:sz w:val="24"/>
          <w:szCs w:val="24"/>
          <w:shd w:val="clear" w:color="auto" w:fill="FFFFFF"/>
        </w:rPr>
      </w:pPr>
      <w:r w:rsidRPr="00B612A2">
        <w:rPr>
          <w:rFonts w:asciiTheme="majorHAnsi" w:hAnsiTheme="majorHAnsi" w:cstheme="majorHAnsi"/>
          <w:b/>
          <w:bCs/>
          <w:color w:val="000000"/>
          <w:sz w:val="24"/>
          <w:szCs w:val="24"/>
          <w:shd w:val="clear" w:color="auto" w:fill="FFFFFF"/>
        </w:rPr>
        <w:t>To perform Dunn's test, follow these steps:</w:t>
      </w:r>
    </w:p>
    <w:p w14:paraId="787F8D54" w14:textId="08A38361"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color w:val="000000"/>
          <w:shd w:val="clear" w:color="auto" w:fill="FFFFFF"/>
        </w:rPr>
        <w:t xml:space="preserve"> </w:t>
      </w:r>
      <w:r w:rsidRPr="00606495">
        <w:rPr>
          <w:rFonts w:asciiTheme="majorHAnsi" w:hAnsiTheme="majorHAnsi" w:cstheme="majorHAnsi"/>
          <w:b/>
          <w:bCs/>
          <w:color w:val="000000"/>
          <w:u w:val="single"/>
          <w:shd w:val="clear" w:color="auto" w:fill="FFFFFF"/>
        </w:rPr>
        <w:t>Conduct the Kruskal-Wallis H Test:</w:t>
      </w:r>
      <w:r w:rsidRPr="00606495">
        <w:rPr>
          <w:rFonts w:asciiTheme="majorHAnsi" w:hAnsiTheme="majorHAnsi" w:cstheme="majorHAnsi"/>
          <w:color w:val="000000"/>
          <w:shd w:val="clear" w:color="auto" w:fill="FFFFFF"/>
        </w:rPr>
        <w:t xml:space="preserve"> Start by conducting the Kruskal-</w:t>
      </w:r>
      <w:r w:rsidR="00B612A2" w:rsidRPr="00606495">
        <w:rPr>
          <w:rFonts w:asciiTheme="majorHAnsi" w:hAnsiTheme="majorHAnsi" w:cstheme="majorHAnsi"/>
          <w:color w:val="000000"/>
          <w:shd w:val="clear" w:color="auto" w:fill="FFFFFF"/>
        </w:rPr>
        <w:t>Walli’s</w:t>
      </w:r>
      <w:r w:rsidRPr="00606495">
        <w:rPr>
          <w:rFonts w:asciiTheme="majorHAnsi" w:hAnsiTheme="majorHAnsi" w:cstheme="majorHAnsi"/>
          <w:color w:val="000000"/>
          <w:shd w:val="clear" w:color="auto" w:fill="FFFFFF"/>
        </w:rPr>
        <w:t xml:space="preserve"> test to determine whether there are significant differences among the groups. If the Kruskal-</w:t>
      </w:r>
      <w:r w:rsidR="00B612A2" w:rsidRPr="00606495">
        <w:rPr>
          <w:rFonts w:asciiTheme="majorHAnsi" w:hAnsiTheme="majorHAnsi" w:cstheme="majorHAnsi"/>
          <w:color w:val="000000"/>
          <w:shd w:val="clear" w:color="auto" w:fill="FFFFFF"/>
        </w:rPr>
        <w:t>Walli’s</w:t>
      </w:r>
      <w:r w:rsidRPr="00606495">
        <w:rPr>
          <w:rFonts w:asciiTheme="majorHAnsi" w:hAnsiTheme="majorHAnsi" w:cstheme="majorHAnsi"/>
          <w:color w:val="000000"/>
          <w:shd w:val="clear" w:color="auto" w:fill="FFFFFF"/>
        </w:rPr>
        <w:t xml:space="preserve"> test is significant (rejecting the null hypothesis), proceed to Dunn's test.</w:t>
      </w:r>
    </w:p>
    <w:p w14:paraId="36B7DD0B" w14:textId="77777777"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color w:val="000000"/>
          <w:shd w:val="clear" w:color="auto" w:fill="FFFFFF"/>
        </w:rPr>
        <w:t xml:space="preserve"> </w:t>
      </w:r>
      <w:r w:rsidRPr="00606495">
        <w:rPr>
          <w:rFonts w:asciiTheme="majorHAnsi" w:hAnsiTheme="majorHAnsi" w:cstheme="majorHAnsi"/>
          <w:b/>
          <w:bCs/>
          <w:color w:val="000000"/>
          <w:u w:val="single"/>
          <w:shd w:val="clear" w:color="auto" w:fill="FFFFFF"/>
        </w:rPr>
        <w:t>Calculate Ranks for All Data Points</w:t>
      </w:r>
      <w:r w:rsidRPr="00606495">
        <w:rPr>
          <w:rFonts w:asciiTheme="majorHAnsi" w:hAnsiTheme="majorHAnsi" w:cstheme="majorHAnsi"/>
          <w:color w:val="000000"/>
          <w:shd w:val="clear" w:color="auto" w:fill="FFFFFF"/>
        </w:rPr>
        <w:t xml:space="preserve">: Rank all data points across all groups. If there are tied ranks, calculate average ranks as explained earlier. </w:t>
      </w:r>
    </w:p>
    <w:p w14:paraId="2A585361" w14:textId="77777777"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b/>
          <w:bCs/>
          <w:color w:val="000000"/>
          <w:u w:val="single"/>
          <w:shd w:val="clear" w:color="auto" w:fill="FFFFFF"/>
        </w:rPr>
        <w:t>Calculate the H Value:</w:t>
      </w:r>
      <w:r w:rsidRPr="00606495">
        <w:rPr>
          <w:rFonts w:asciiTheme="majorHAnsi" w:hAnsiTheme="majorHAnsi" w:cstheme="majorHAnsi"/>
          <w:color w:val="000000"/>
          <w:shd w:val="clear" w:color="auto" w:fill="FFFFFF"/>
        </w:rPr>
        <w:t xml:space="preserve"> For each pair of groups, calculate the H value using the formula:</w:t>
      </w:r>
    </w:p>
    <w:p w14:paraId="434B1289" w14:textId="566F847F" w:rsidR="00606495" w:rsidRPr="00606495" w:rsidRDefault="00606495" w:rsidP="00763998">
      <w:pPr>
        <w:rPr>
          <w:rFonts w:asciiTheme="majorHAnsi" w:hAnsiTheme="majorHAnsi" w:cstheme="majorHAnsi"/>
          <w:color w:val="000000"/>
          <w:sz w:val="28"/>
          <w:szCs w:val="28"/>
          <w:shd w:val="clear" w:color="auto" w:fill="FFFFFF"/>
        </w:rPr>
      </w:pPr>
      <m:oMathPara>
        <m:oMath>
          <m:r>
            <w:rPr>
              <w:rFonts w:ascii="Cambria Math" w:hAnsi="Cambria Math" w:cstheme="majorHAnsi"/>
              <w:color w:val="000000"/>
              <w:sz w:val="28"/>
              <w:szCs w:val="28"/>
              <w:shd w:val="clear" w:color="auto" w:fill="FFFFFF"/>
            </w:rPr>
            <m:t>H=</m:t>
          </m:r>
          <m:f>
            <m:fPr>
              <m:ctrlPr>
                <w:rPr>
                  <w:rFonts w:ascii="Cambria Math" w:hAnsi="Cambria Math" w:cstheme="majorHAnsi"/>
                  <w:i/>
                  <w:color w:val="000000"/>
                  <w:sz w:val="28"/>
                  <w:szCs w:val="28"/>
                  <w:shd w:val="clear" w:color="auto" w:fill="FFFFFF"/>
                </w:rPr>
              </m:ctrlPr>
            </m:fPr>
            <m:num>
              <m:r>
                <w:rPr>
                  <w:rFonts w:ascii="Cambria Math" w:hAnsi="Cambria Math" w:cstheme="majorHAnsi"/>
                  <w:color w:val="000000"/>
                  <w:sz w:val="28"/>
                  <w:szCs w:val="28"/>
                  <w:shd w:val="clear" w:color="auto" w:fill="FFFFFF"/>
                </w:rPr>
                <m:t>|</m:t>
              </m:r>
              <m:sSub>
                <m:sSubPr>
                  <m:ctrlPr>
                    <w:rPr>
                      <w:rFonts w:ascii="Cambria Math" w:hAnsi="Cambria Math" w:cstheme="majorHAnsi"/>
                      <w:i/>
                      <w:color w:val="000000"/>
                      <w:sz w:val="28"/>
                      <w:szCs w:val="28"/>
                      <w:shd w:val="clear" w:color="auto" w:fill="FFFFFF"/>
                    </w:rPr>
                  </m:ctrlPr>
                </m:sSubPr>
                <m:e>
                  <m:r>
                    <w:rPr>
                      <w:rFonts w:ascii="Cambria Math" w:hAnsi="Cambria Math" w:cstheme="majorHAnsi"/>
                      <w:color w:val="000000"/>
                      <w:sz w:val="28"/>
                      <w:szCs w:val="28"/>
                      <w:shd w:val="clear" w:color="auto" w:fill="FFFFFF"/>
                    </w:rPr>
                    <m:t>R</m:t>
                  </m:r>
                </m:e>
                <m:sub>
                  <m:r>
                    <w:rPr>
                      <w:rFonts w:ascii="Cambria Math" w:hAnsi="Cambria Math" w:cstheme="majorHAnsi"/>
                      <w:color w:val="000000"/>
                      <w:sz w:val="28"/>
                      <w:szCs w:val="28"/>
                      <w:shd w:val="clear" w:color="auto" w:fill="FFFFFF"/>
                    </w:rPr>
                    <m:t>i</m:t>
                  </m:r>
                </m:sub>
              </m:sSub>
              <m:r>
                <w:rPr>
                  <w:rFonts w:ascii="Cambria Math" w:hAnsi="Cambria Math" w:cstheme="majorHAnsi"/>
                  <w:color w:val="000000"/>
                  <w:sz w:val="28"/>
                  <w:szCs w:val="28"/>
                  <w:shd w:val="clear" w:color="auto" w:fill="FFFFFF"/>
                </w:rPr>
                <m:t>-</m:t>
              </m:r>
              <m:sSub>
                <m:sSubPr>
                  <m:ctrlPr>
                    <w:rPr>
                      <w:rFonts w:ascii="Cambria Math" w:hAnsi="Cambria Math" w:cstheme="majorHAnsi"/>
                      <w:i/>
                      <w:color w:val="000000"/>
                      <w:sz w:val="28"/>
                      <w:szCs w:val="28"/>
                      <w:shd w:val="clear" w:color="auto" w:fill="FFFFFF"/>
                    </w:rPr>
                  </m:ctrlPr>
                </m:sSubPr>
                <m:e>
                  <m:r>
                    <w:rPr>
                      <w:rFonts w:ascii="Cambria Math" w:hAnsi="Cambria Math" w:cstheme="majorHAnsi"/>
                      <w:color w:val="000000"/>
                      <w:sz w:val="28"/>
                      <w:szCs w:val="28"/>
                      <w:shd w:val="clear" w:color="auto" w:fill="FFFFFF"/>
                    </w:rPr>
                    <m:t>R</m:t>
                  </m:r>
                </m:e>
                <m:sub>
                  <m:r>
                    <w:rPr>
                      <w:rFonts w:ascii="Cambria Math" w:hAnsi="Cambria Math" w:cstheme="majorHAnsi"/>
                      <w:color w:val="000000"/>
                      <w:sz w:val="28"/>
                      <w:szCs w:val="28"/>
                      <w:shd w:val="clear" w:color="auto" w:fill="FFFFFF"/>
                    </w:rPr>
                    <m:t>j</m:t>
                  </m:r>
                </m:sub>
              </m:sSub>
              <m:r>
                <w:rPr>
                  <w:rFonts w:ascii="Cambria Math" w:hAnsi="Cambria Math" w:cstheme="majorHAnsi"/>
                  <w:color w:val="000000"/>
                  <w:sz w:val="28"/>
                  <w:szCs w:val="28"/>
                  <w:shd w:val="clear" w:color="auto" w:fill="FFFFFF"/>
                </w:rPr>
                <m:t>|</m:t>
              </m:r>
            </m:num>
            <m:den>
              <m:rad>
                <m:radPr>
                  <m:degHide m:val="1"/>
                  <m:ctrlPr>
                    <w:rPr>
                      <w:rFonts w:ascii="Cambria Math" w:hAnsi="Cambria Math" w:cstheme="majorHAnsi"/>
                      <w:i/>
                      <w:color w:val="000000"/>
                      <w:sz w:val="28"/>
                      <w:szCs w:val="28"/>
                      <w:shd w:val="clear" w:color="auto" w:fill="FFFFFF"/>
                    </w:rPr>
                  </m:ctrlPr>
                </m:radPr>
                <m:deg/>
                <m:e>
                  <m:f>
                    <m:fPr>
                      <m:ctrlPr>
                        <w:rPr>
                          <w:rFonts w:ascii="Cambria Math" w:hAnsi="Cambria Math" w:cstheme="majorHAnsi"/>
                          <w:i/>
                          <w:color w:val="000000"/>
                          <w:sz w:val="28"/>
                          <w:szCs w:val="28"/>
                          <w:shd w:val="clear" w:color="auto" w:fill="FFFFFF"/>
                        </w:rPr>
                      </m:ctrlPr>
                    </m:fPr>
                    <m:num>
                      <m:r>
                        <w:rPr>
                          <w:rFonts w:ascii="Cambria Math" w:hAnsi="Cambria Math" w:cstheme="majorHAnsi"/>
                          <w:color w:val="000000"/>
                          <w:sz w:val="28"/>
                          <w:szCs w:val="28"/>
                          <w:shd w:val="clear" w:color="auto" w:fill="FFFFFF"/>
                        </w:rPr>
                        <m:t>n(n+1)(n+1)</m:t>
                      </m:r>
                    </m:num>
                    <m:den>
                      <m:r>
                        <w:rPr>
                          <w:rFonts w:ascii="Cambria Math" w:hAnsi="Cambria Math" w:cstheme="majorHAnsi"/>
                          <w:color w:val="000000"/>
                          <w:sz w:val="28"/>
                          <w:szCs w:val="28"/>
                          <w:shd w:val="clear" w:color="auto" w:fill="FFFFFF"/>
                        </w:rPr>
                        <m:t>12</m:t>
                      </m:r>
                    </m:den>
                  </m:f>
                </m:e>
              </m:rad>
            </m:den>
          </m:f>
        </m:oMath>
      </m:oMathPara>
    </w:p>
    <w:p w14:paraId="752D1F64" w14:textId="77777777" w:rsidR="00B612A2" w:rsidRDefault="00606495" w:rsidP="00763998">
      <w:pPr>
        <w:rPr>
          <w:rFonts w:asciiTheme="majorHAnsi" w:hAnsiTheme="majorHAnsi" w:cstheme="majorHAnsi"/>
          <w:b/>
          <w:bCs/>
          <w:color w:val="000000"/>
          <w:sz w:val="24"/>
          <w:szCs w:val="24"/>
          <w:shd w:val="clear" w:color="auto" w:fill="FFFFFF"/>
        </w:rPr>
      </w:pPr>
      <w:r w:rsidRPr="00606495">
        <w:rPr>
          <w:rFonts w:asciiTheme="majorHAnsi" w:hAnsiTheme="majorHAnsi" w:cstheme="majorHAnsi"/>
          <w:b/>
          <w:bCs/>
          <w:color w:val="000000"/>
          <w:sz w:val="24"/>
          <w:szCs w:val="24"/>
          <w:shd w:val="clear" w:color="auto" w:fill="FFFFFF"/>
        </w:rPr>
        <w:t>Where:</w:t>
      </w:r>
    </w:p>
    <w:p w14:paraId="121C05AA" w14:textId="4A492994" w:rsidR="00606495" w:rsidRPr="00B612A2" w:rsidRDefault="00B612A2" w:rsidP="00763998">
      <w:pPr>
        <w:rPr>
          <w:rFonts w:asciiTheme="majorHAnsi" w:hAnsiTheme="majorHAnsi" w:cstheme="majorHAnsi"/>
          <w:b/>
          <w:bCs/>
          <w:color w:val="000000"/>
          <w:sz w:val="24"/>
          <w:szCs w:val="24"/>
          <w:shd w:val="clear" w:color="auto" w:fill="FFFFFF"/>
        </w:rPr>
      </w:pPr>
      <m:oMath>
        <m:r>
          <w:rPr>
            <w:rFonts w:ascii="Cambria Math" w:hAnsi="Cambria Math" w:cstheme="majorHAnsi"/>
            <w:color w:val="000000"/>
            <w:shd w:val="clear" w:color="auto" w:fill="FFFFFF"/>
          </w:rPr>
          <m:t>H</m:t>
        </m:r>
      </m:oMath>
      <w:r w:rsidR="00606495" w:rsidRPr="00606495">
        <w:rPr>
          <w:rFonts w:asciiTheme="majorHAnsi" w:hAnsiTheme="majorHAnsi" w:cstheme="majorHAnsi"/>
          <w:color w:val="000000"/>
          <w:shd w:val="clear" w:color="auto" w:fill="FFFFFF"/>
        </w:rPr>
        <w:t xml:space="preserve"> is the H value for the pair of groups. </w:t>
      </w:r>
    </w:p>
    <w:p w14:paraId="443F21E2" w14:textId="7415D4DA" w:rsidR="00606495" w:rsidRDefault="00B612A2" w:rsidP="00763998">
      <w:pPr>
        <w:rPr>
          <w:rFonts w:asciiTheme="majorHAnsi" w:hAnsiTheme="majorHAnsi" w:cstheme="majorHAnsi"/>
          <w:color w:val="000000"/>
          <w:shd w:val="clear" w:color="auto" w:fill="FFFFFF"/>
        </w:rPr>
      </w:pPr>
      <m:oMath>
        <m:sSub>
          <m:sSubPr>
            <m:ctrlPr>
              <w:rPr>
                <w:rFonts w:ascii="Cambria Math" w:hAnsi="Cambria Math" w:cstheme="majorHAnsi"/>
                <w:i/>
                <w:color w:val="000000"/>
                <w:shd w:val="clear" w:color="auto" w:fill="FFFFFF"/>
              </w:rPr>
            </m:ctrlPr>
          </m:sSubPr>
          <m:e>
            <m:r>
              <w:rPr>
                <w:rFonts w:ascii="Cambria Math" w:hAnsi="Cambria Math" w:cstheme="majorHAnsi"/>
                <w:color w:val="000000"/>
                <w:shd w:val="clear" w:color="auto" w:fill="FFFFFF"/>
              </w:rPr>
              <m:t>R</m:t>
            </m:r>
          </m:e>
          <m:sub>
            <m:r>
              <w:rPr>
                <w:rFonts w:ascii="Cambria Math" w:hAnsi="Cambria Math" w:cstheme="majorHAnsi"/>
                <w:color w:val="000000"/>
                <w:shd w:val="clear" w:color="auto" w:fill="FFFFFF"/>
              </w:rPr>
              <m:t>i</m:t>
            </m:r>
          </m:sub>
        </m:sSub>
      </m:oMath>
      <w:r w:rsidR="00606495" w:rsidRPr="00606495">
        <w:rPr>
          <w:rFonts w:asciiTheme="majorHAnsi" w:hAnsiTheme="majorHAnsi" w:cstheme="majorHAnsi"/>
          <w:color w:val="000000"/>
          <w:shd w:val="clear" w:color="auto" w:fill="FFFFFF"/>
        </w:rPr>
        <w:t xml:space="preserve"> is the sum of the ranks in the first group. </w:t>
      </w:r>
    </w:p>
    <w:p w14:paraId="3BFBFF4F" w14:textId="536B8107" w:rsidR="00606495" w:rsidRDefault="00B612A2" w:rsidP="00763998">
      <w:pPr>
        <w:rPr>
          <w:rFonts w:asciiTheme="majorHAnsi" w:hAnsiTheme="majorHAnsi" w:cstheme="majorHAnsi"/>
          <w:color w:val="000000"/>
          <w:shd w:val="clear" w:color="auto" w:fill="FFFFFF"/>
        </w:rPr>
      </w:pPr>
      <m:oMath>
        <m:sSub>
          <m:sSubPr>
            <m:ctrlPr>
              <w:rPr>
                <w:rFonts w:ascii="Cambria Math" w:hAnsi="Cambria Math" w:cstheme="majorHAnsi"/>
                <w:i/>
                <w:color w:val="000000"/>
                <w:shd w:val="clear" w:color="auto" w:fill="FFFFFF"/>
              </w:rPr>
            </m:ctrlPr>
          </m:sSubPr>
          <m:e>
            <m:r>
              <w:rPr>
                <w:rFonts w:ascii="Cambria Math" w:hAnsi="Cambria Math" w:cstheme="majorHAnsi"/>
                <w:color w:val="000000"/>
                <w:shd w:val="clear" w:color="auto" w:fill="FFFFFF"/>
              </w:rPr>
              <m:t>R</m:t>
            </m:r>
          </m:e>
          <m:sub>
            <m:r>
              <w:rPr>
                <w:rFonts w:ascii="Cambria Math" w:hAnsi="Cambria Math" w:cstheme="majorHAnsi"/>
                <w:color w:val="000000"/>
                <w:shd w:val="clear" w:color="auto" w:fill="FFFFFF"/>
              </w:rPr>
              <m:t>j</m:t>
            </m:r>
          </m:sub>
        </m:sSub>
      </m:oMath>
      <w:r w:rsidR="00606495" w:rsidRPr="00606495">
        <w:rPr>
          <w:rFonts w:asciiTheme="majorHAnsi" w:hAnsiTheme="majorHAnsi" w:cstheme="majorHAnsi"/>
          <w:color w:val="000000"/>
          <w:shd w:val="clear" w:color="auto" w:fill="FFFFFF"/>
        </w:rPr>
        <w:t>is the sum of the ranks in the second group.</w:t>
      </w:r>
    </w:p>
    <w:p w14:paraId="7F274B88" w14:textId="4DC36AF5"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color w:val="000000"/>
          <w:shd w:val="clear" w:color="auto" w:fill="FFFFFF"/>
        </w:rPr>
        <w:t xml:space="preserve"> </w:t>
      </w:r>
      <m:oMath>
        <m:r>
          <w:rPr>
            <w:rFonts w:ascii="Cambria Math" w:hAnsi="Cambria Math" w:cstheme="majorHAnsi"/>
            <w:color w:val="000000"/>
            <w:shd w:val="clear" w:color="auto" w:fill="FFFFFF"/>
          </w:rPr>
          <m:t xml:space="preserve">n </m:t>
        </m:r>
      </m:oMath>
      <w:r w:rsidRPr="00606495">
        <w:rPr>
          <w:rFonts w:asciiTheme="majorHAnsi" w:hAnsiTheme="majorHAnsi" w:cstheme="majorHAnsi"/>
          <w:color w:val="000000"/>
          <w:shd w:val="clear" w:color="auto" w:fill="FFFFFF"/>
        </w:rPr>
        <w:t xml:space="preserve">is the number of observations in the smaller of the two groups being compared. </w:t>
      </w:r>
    </w:p>
    <w:p w14:paraId="34FDB3C9" w14:textId="77777777"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b/>
          <w:bCs/>
          <w:color w:val="000000"/>
          <w:u w:val="single"/>
          <w:shd w:val="clear" w:color="auto" w:fill="FFFFFF"/>
        </w:rPr>
        <w:t>Adjust for Multiple Comparisons</w:t>
      </w:r>
      <w:r w:rsidRPr="00606495">
        <w:rPr>
          <w:rFonts w:asciiTheme="majorHAnsi" w:hAnsiTheme="majorHAnsi" w:cstheme="majorHAnsi"/>
          <w:color w:val="000000"/>
          <w:shd w:val="clear" w:color="auto" w:fill="FFFFFF"/>
        </w:rPr>
        <w:t>: Adjust the significance level (alpha) for multiple comparisons. This is often done using methods like the Bonferroni correction, Holm-Bonferroni method, or false discovery rate (FDR) correction.</w:t>
      </w:r>
    </w:p>
    <w:p w14:paraId="4F48D439" w14:textId="3DEFE6E0" w:rsidR="00606495"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b/>
          <w:bCs/>
          <w:color w:val="000000"/>
          <w:u w:val="single"/>
          <w:shd w:val="clear" w:color="auto" w:fill="FFFFFF"/>
        </w:rPr>
        <w:t>Compare H Values to Critical Values</w:t>
      </w:r>
      <w:r w:rsidRPr="00606495">
        <w:rPr>
          <w:rFonts w:asciiTheme="majorHAnsi" w:hAnsiTheme="majorHAnsi" w:cstheme="majorHAnsi"/>
          <w:color w:val="000000"/>
          <w:shd w:val="clear" w:color="auto" w:fill="FFFFFF"/>
        </w:rPr>
        <w:t>: Compare the H values calculated for each pair of groups to the critical value obtained after adjusting for multiple comparisons. If H &gt; critical value, you can conclude that there is a significant difference between the groups being compared.</w:t>
      </w:r>
    </w:p>
    <w:p w14:paraId="65FCE600" w14:textId="03E6FB71" w:rsidR="00606495" w:rsidRPr="00763998" w:rsidRDefault="00606495" w:rsidP="00763998">
      <w:pPr>
        <w:rPr>
          <w:rFonts w:asciiTheme="majorHAnsi" w:hAnsiTheme="majorHAnsi" w:cstheme="majorHAnsi"/>
          <w:color w:val="000000"/>
          <w:shd w:val="clear" w:color="auto" w:fill="FFFFFF"/>
        </w:rPr>
      </w:pPr>
      <w:r w:rsidRPr="00606495">
        <w:rPr>
          <w:rFonts w:asciiTheme="majorHAnsi" w:hAnsiTheme="majorHAnsi" w:cstheme="majorHAnsi"/>
          <w:b/>
          <w:bCs/>
          <w:color w:val="000000"/>
          <w:u w:val="single"/>
          <w:shd w:val="clear" w:color="auto" w:fill="FFFFFF"/>
        </w:rPr>
        <w:t xml:space="preserve"> Repeat for Each Pair of Groups:</w:t>
      </w:r>
      <w:r w:rsidRPr="00606495">
        <w:rPr>
          <w:rFonts w:asciiTheme="majorHAnsi" w:hAnsiTheme="majorHAnsi" w:cstheme="majorHAnsi"/>
          <w:color w:val="000000"/>
          <w:shd w:val="clear" w:color="auto" w:fill="FFFFFF"/>
        </w:rPr>
        <w:t xml:space="preserve"> Repeat steps 3 to 5 for all possible pairs of groups. This will help you identify which specific pairs of groups have significant differences.</w:t>
      </w:r>
    </w:p>
    <w:p w14:paraId="133E3FE6" w14:textId="77777777" w:rsidR="00763998" w:rsidRPr="00763998" w:rsidRDefault="00763998" w:rsidP="00763998">
      <w:pPr>
        <w:rPr>
          <w:rFonts w:asciiTheme="majorHAnsi" w:hAnsiTheme="majorHAnsi" w:cstheme="majorHAnsi"/>
          <w:sz w:val="24"/>
          <w:szCs w:val="24"/>
          <w:lang w:val="en-US"/>
        </w:rPr>
      </w:pPr>
    </w:p>
    <w:p w14:paraId="4BF95F63" w14:textId="77777777" w:rsidR="00763998" w:rsidRPr="00763998" w:rsidRDefault="00763998" w:rsidP="00763998">
      <w:pPr>
        <w:rPr>
          <w:lang w:val="en-US"/>
        </w:rPr>
      </w:pPr>
    </w:p>
    <w:sectPr w:rsidR="00763998" w:rsidRPr="0076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50BC"/>
    <w:multiLevelType w:val="multilevel"/>
    <w:tmpl w:val="DFC65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89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CA"/>
    <w:rsid w:val="000538CA"/>
    <w:rsid w:val="000B5E51"/>
    <w:rsid w:val="00116599"/>
    <w:rsid w:val="00415F4C"/>
    <w:rsid w:val="004B2688"/>
    <w:rsid w:val="00606495"/>
    <w:rsid w:val="006553E8"/>
    <w:rsid w:val="00763998"/>
    <w:rsid w:val="00775396"/>
    <w:rsid w:val="007C7CFA"/>
    <w:rsid w:val="00803D9B"/>
    <w:rsid w:val="0087507F"/>
    <w:rsid w:val="008A79AD"/>
    <w:rsid w:val="008E13FA"/>
    <w:rsid w:val="00912011"/>
    <w:rsid w:val="00A90191"/>
    <w:rsid w:val="00B612A2"/>
    <w:rsid w:val="00BF1E0B"/>
    <w:rsid w:val="00C17F3B"/>
    <w:rsid w:val="00D71526"/>
    <w:rsid w:val="00E40725"/>
    <w:rsid w:val="00E81578"/>
    <w:rsid w:val="00F26EE0"/>
    <w:rsid w:val="00FC4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6D6A"/>
  <w15:chartTrackingRefBased/>
  <w15:docId w15:val="{BF263581-2B29-496D-9BE2-BA4FA27E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C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B5E51"/>
    <w:rPr>
      <w:color w:val="808080"/>
    </w:rPr>
  </w:style>
  <w:style w:type="character" w:styleId="Strong">
    <w:name w:val="Strong"/>
    <w:basedOn w:val="DefaultParagraphFont"/>
    <w:uiPriority w:val="22"/>
    <w:qFormat/>
    <w:rsid w:val="0087507F"/>
    <w:rPr>
      <w:b/>
      <w:bCs/>
    </w:rPr>
  </w:style>
  <w:style w:type="paragraph" w:styleId="ListParagraph">
    <w:name w:val="List Paragraph"/>
    <w:basedOn w:val="Normal"/>
    <w:uiPriority w:val="34"/>
    <w:qFormat/>
    <w:rsid w:val="00E8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73561">
      <w:bodyDiv w:val="1"/>
      <w:marLeft w:val="0"/>
      <w:marRight w:val="0"/>
      <w:marTop w:val="0"/>
      <w:marBottom w:val="0"/>
      <w:divBdr>
        <w:top w:val="none" w:sz="0" w:space="0" w:color="auto"/>
        <w:left w:val="none" w:sz="0" w:space="0" w:color="auto"/>
        <w:bottom w:val="none" w:sz="0" w:space="0" w:color="auto"/>
        <w:right w:val="none" w:sz="0" w:space="0" w:color="auto"/>
      </w:divBdr>
    </w:div>
    <w:div w:id="560285395">
      <w:bodyDiv w:val="1"/>
      <w:marLeft w:val="0"/>
      <w:marRight w:val="0"/>
      <w:marTop w:val="0"/>
      <w:marBottom w:val="0"/>
      <w:divBdr>
        <w:top w:val="none" w:sz="0" w:space="0" w:color="auto"/>
        <w:left w:val="none" w:sz="0" w:space="0" w:color="auto"/>
        <w:bottom w:val="none" w:sz="0" w:space="0" w:color="auto"/>
        <w:right w:val="none" w:sz="0" w:space="0" w:color="auto"/>
      </w:divBdr>
    </w:div>
    <w:div w:id="1003124252">
      <w:bodyDiv w:val="1"/>
      <w:marLeft w:val="0"/>
      <w:marRight w:val="0"/>
      <w:marTop w:val="0"/>
      <w:marBottom w:val="0"/>
      <w:divBdr>
        <w:top w:val="none" w:sz="0" w:space="0" w:color="auto"/>
        <w:left w:val="none" w:sz="0" w:space="0" w:color="auto"/>
        <w:bottom w:val="none" w:sz="0" w:space="0" w:color="auto"/>
        <w:right w:val="none" w:sz="0" w:space="0" w:color="auto"/>
      </w:divBdr>
    </w:div>
    <w:div w:id="17189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5DED-0084-4EB9-A886-21D271DD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7</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Karra</dc:creator>
  <cp:keywords/>
  <dc:description/>
  <cp:lastModifiedBy>Saikiran Karra</cp:lastModifiedBy>
  <cp:revision>1</cp:revision>
  <dcterms:created xsi:type="dcterms:W3CDTF">2023-10-13T03:54:00Z</dcterms:created>
  <dcterms:modified xsi:type="dcterms:W3CDTF">2023-10-13T07:55:00Z</dcterms:modified>
</cp:coreProperties>
</file>