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#238. Office hours moved to Tuesday. Internal server: 172.16.8.20. Visit https://intranet.local/resources.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