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172: beacon 45.67.89.10 and fetch second stage from http://invoice-check.cc:8443/dropper.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