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186: MD5 25f9e794323b453885f5181f1b624d0b SHA1 da39a3ee5e6b4b0d3255bfef95601890afd80709 SHA256 9f86d081884c7d659a2feaa0c55ad015a3bf4f1b2b0b822cd15d6c15b0f00a08. Callback URL https://paypa1-login.ru/gate.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